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08130C0F" w:rsidR="008F33D9" w:rsidRDefault="008F33D9" w:rsidP="008B10C4">
      <w:pPr>
        <w:rPr>
          <w:rFonts w:ascii="Poppins" w:eastAsia="Poppins" w:hAnsi="Poppins" w:cs="Poppins"/>
          <w:i/>
          <w:iCs/>
          <w:sz w:val="20"/>
          <w:szCs w:val="20"/>
          <w:highlight w:val="yellow"/>
        </w:rPr>
      </w:pPr>
    </w:p>
    <w:p w14:paraId="1D8ADCB0" w14:textId="0B7540C9" w:rsidR="00E17889" w:rsidRPr="00214B7A" w:rsidRDefault="00214B7A" w:rsidP="00214B7A">
      <w:pPr>
        <w:jc w:val="center"/>
        <w:rPr>
          <w:rFonts w:ascii="Poppins" w:eastAsia="Poppins" w:hAnsi="Poppins" w:cs="Poppins"/>
          <w:sz w:val="20"/>
          <w:szCs w:val="20"/>
          <w:u w:val="single"/>
        </w:rPr>
      </w:pPr>
      <w:r w:rsidRPr="00214B7A">
        <w:rPr>
          <w:rFonts w:ascii="Poppins" w:eastAsia="Poppins" w:hAnsi="Poppins" w:cs="Poppins"/>
          <w:sz w:val="20"/>
          <w:szCs w:val="20"/>
          <w:u w:val="single"/>
        </w:rPr>
        <w:t>Comunicato Stampa</w:t>
      </w:r>
    </w:p>
    <w:p w14:paraId="220C5E5A" w14:textId="480A22E6" w:rsidR="00C323DA" w:rsidRDefault="00C323DA" w:rsidP="001A7E87">
      <w:pPr>
        <w:jc w:val="center"/>
        <w:rPr>
          <w:rFonts w:ascii="Poppins" w:eastAsia="Poppins" w:hAnsi="Poppins" w:cs="Poppins"/>
          <w:b/>
          <w:bCs/>
          <w:sz w:val="24"/>
          <w:szCs w:val="24"/>
        </w:rPr>
      </w:pPr>
      <w:proofErr w:type="spellStart"/>
      <w:r w:rsidRPr="00C323DA">
        <w:rPr>
          <w:rFonts w:ascii="Poppins" w:eastAsia="Poppins" w:hAnsi="Poppins" w:cs="Poppins"/>
          <w:b/>
          <w:bCs/>
          <w:sz w:val="24"/>
          <w:szCs w:val="24"/>
        </w:rPr>
        <w:t>MeMoon</w:t>
      </w:r>
      <w:proofErr w:type="spellEnd"/>
      <w:r w:rsidRPr="00C323DA">
        <w:rPr>
          <w:rFonts w:ascii="Poppins" w:eastAsia="Poppins" w:hAnsi="Poppins" w:cs="Poppins"/>
          <w:b/>
          <w:bCs/>
          <w:sz w:val="24"/>
          <w:szCs w:val="24"/>
        </w:rPr>
        <w:t>: Aruba interpreta il nuovo viaggio dedicato a sé stessi</w:t>
      </w:r>
      <w:r>
        <w:rPr>
          <w:rFonts w:ascii="Poppins" w:eastAsia="Poppins" w:hAnsi="Poppins" w:cs="Poppins"/>
          <w:b/>
          <w:bCs/>
          <w:sz w:val="24"/>
          <w:szCs w:val="24"/>
        </w:rPr>
        <w:t xml:space="preserve"> nei Caraibi</w:t>
      </w:r>
    </w:p>
    <w:p w14:paraId="5EDB5833" w14:textId="72AFA635" w:rsidR="00D45A8F" w:rsidRDefault="001F31FC" w:rsidP="001A7E87">
      <w:pPr>
        <w:jc w:val="center"/>
        <w:rPr>
          <w:rFonts w:ascii="Poppins" w:eastAsia="Poppins" w:hAnsi="Poppins" w:cs="Poppins"/>
          <w:i/>
          <w:iCs/>
        </w:rPr>
      </w:pPr>
      <w:r>
        <w:rPr>
          <w:rFonts w:ascii="Poppins" w:eastAsia="Poppins" w:hAnsi="Poppins" w:cs="Poppins"/>
          <w:i/>
          <w:iCs/>
        </w:rPr>
        <w:t xml:space="preserve">Un </w:t>
      </w:r>
      <w:r w:rsidRPr="001F31FC">
        <w:rPr>
          <w:rFonts w:ascii="Poppins" w:eastAsia="Poppins" w:hAnsi="Poppins" w:cs="Poppins"/>
          <w:i/>
          <w:iCs/>
        </w:rPr>
        <w:t xml:space="preserve">itinerario intimo </w:t>
      </w:r>
      <w:r w:rsidR="004F4338">
        <w:rPr>
          <w:rFonts w:ascii="Poppins" w:eastAsia="Poppins" w:hAnsi="Poppins" w:cs="Poppins"/>
          <w:i/>
          <w:iCs/>
        </w:rPr>
        <w:t xml:space="preserve">capace di combinare </w:t>
      </w:r>
      <w:r w:rsidR="004F4338" w:rsidRPr="004F4338">
        <w:rPr>
          <w:rFonts w:ascii="Poppins" w:eastAsia="Poppins" w:hAnsi="Poppins" w:cs="Poppins"/>
          <w:i/>
          <w:iCs/>
        </w:rPr>
        <w:t>natura, benessere, cultura e gastronomia, per vivere una pausa con la stessa cura e intenzionalità di una luna di miele</w:t>
      </w:r>
      <w:r w:rsidR="00C37ACC">
        <w:rPr>
          <w:rFonts w:ascii="Poppins" w:eastAsia="Poppins" w:hAnsi="Poppins" w:cs="Poppins"/>
          <w:i/>
          <w:iCs/>
        </w:rPr>
        <w:t xml:space="preserve">. </w:t>
      </w:r>
    </w:p>
    <w:p w14:paraId="054101D3" w14:textId="71B86491" w:rsidR="007710BE" w:rsidRDefault="00C37ACC" w:rsidP="001A7E87">
      <w:pPr>
        <w:jc w:val="center"/>
        <w:rPr>
          <w:rFonts w:ascii="Poppins" w:eastAsia="Poppins" w:hAnsi="Poppins" w:cs="Poppins"/>
          <w:i/>
          <w:iCs/>
        </w:rPr>
      </w:pPr>
      <w:r>
        <w:rPr>
          <w:noProof/>
        </w:rPr>
        <w:drawing>
          <wp:inline distT="0" distB="0" distL="0" distR="0" wp14:anchorId="49F700CB" wp14:editId="5C402F7E">
            <wp:extent cx="3559177" cy="2352675"/>
            <wp:effectExtent l="0" t="0" r="3175" b="0"/>
            <wp:docPr id="145132560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32560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77763" cy="2364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00080" w14:textId="0BB82CE8" w:rsidR="0001456D" w:rsidRPr="001A7E87" w:rsidRDefault="0001456D" w:rsidP="00D15F09">
      <w:pPr>
        <w:jc w:val="center"/>
        <w:rPr>
          <w:rFonts w:ascii="Poppins" w:hAnsi="Poppins" w:cs="Poppins"/>
          <w:bCs/>
          <w:i/>
          <w:iCs/>
          <w:sz w:val="12"/>
          <w:szCs w:val="12"/>
          <w:lang w:eastAsia="ja-JP"/>
        </w:rPr>
      </w:pPr>
      <w:hyperlink r:id="rId9" w:history="1">
        <w:r w:rsidRPr="00C37ACC">
          <w:rPr>
            <w:rStyle w:val="Collegamentoipertestuale"/>
            <w:rFonts w:ascii="Poppins" w:hAnsi="Poppins" w:cs="Poppins"/>
            <w:bCs/>
            <w:i/>
            <w:iCs/>
            <w:sz w:val="12"/>
            <w:szCs w:val="12"/>
            <w:lang w:eastAsia="ja-JP"/>
          </w:rPr>
          <w:t>Scarica la galleria immagini qui</w:t>
        </w:r>
      </w:hyperlink>
      <w:r w:rsidRPr="00733B50">
        <w:rPr>
          <w:rFonts w:ascii="Poppins" w:hAnsi="Poppins" w:cs="Poppins"/>
          <w:bCs/>
          <w:i/>
          <w:iCs/>
          <w:sz w:val="12"/>
          <w:szCs w:val="12"/>
          <w:lang w:eastAsia="ja-JP"/>
        </w:rPr>
        <w:t xml:space="preserve"> – © Aruba Tourism Authority </w:t>
      </w:r>
      <w:r w:rsidR="00D15F09" w:rsidRPr="00733B50">
        <w:rPr>
          <w:rFonts w:ascii="Poppins" w:hAnsi="Poppins" w:cs="Poppins"/>
          <w:bCs/>
          <w:i/>
          <w:iCs/>
          <w:sz w:val="12"/>
          <w:szCs w:val="12"/>
          <w:lang w:eastAsia="ja-JP"/>
        </w:rPr>
        <w:t xml:space="preserve">o </w:t>
      </w:r>
      <w:r w:rsidRPr="00733B50">
        <w:rPr>
          <w:rFonts w:ascii="Poppins" w:hAnsi="Poppins" w:cs="Poppins"/>
          <w:bCs/>
          <w:i/>
          <w:iCs/>
          <w:sz w:val="12"/>
          <w:szCs w:val="12"/>
          <w:lang w:eastAsia="ja-JP"/>
        </w:rPr>
        <w:t>Credits in descrizione del file</w:t>
      </w:r>
    </w:p>
    <w:p w14:paraId="66DAD310" w14:textId="77777777" w:rsidR="0001456D" w:rsidRPr="00436A64" w:rsidRDefault="0001456D">
      <w:pPr>
        <w:rPr>
          <w:rFonts w:ascii="Poppins" w:eastAsia="Poppins" w:hAnsi="Poppins" w:cs="Poppins"/>
          <w:sz w:val="6"/>
          <w:szCs w:val="6"/>
        </w:rPr>
      </w:pPr>
    </w:p>
    <w:p w14:paraId="52D2E680" w14:textId="1CCFF401" w:rsidR="00E92734" w:rsidRDefault="008B10C4" w:rsidP="00174757">
      <w:pPr>
        <w:jc w:val="both"/>
        <w:rPr>
          <w:rFonts w:ascii="Poppins" w:eastAsia="Poppins" w:hAnsi="Poppins" w:cs="Poppins"/>
          <w:sz w:val="20"/>
          <w:szCs w:val="20"/>
        </w:rPr>
      </w:pPr>
      <w:r w:rsidRPr="00640DB2">
        <w:rPr>
          <w:rFonts w:ascii="Poppins" w:eastAsia="Poppins" w:hAnsi="Poppins" w:cs="Poppins"/>
          <w:i/>
          <w:iCs/>
          <w:sz w:val="20"/>
          <w:szCs w:val="20"/>
        </w:rPr>
        <w:t xml:space="preserve">Aruba, </w:t>
      </w:r>
      <w:r w:rsidR="00174757" w:rsidRPr="00640DB2">
        <w:rPr>
          <w:rFonts w:ascii="Poppins" w:eastAsia="Poppins" w:hAnsi="Poppins" w:cs="Poppins"/>
          <w:i/>
          <w:iCs/>
          <w:sz w:val="20"/>
          <w:szCs w:val="20"/>
        </w:rPr>
        <w:t>Settembre</w:t>
      </w:r>
      <w:r w:rsidR="00D45A8F" w:rsidRPr="00640DB2">
        <w:rPr>
          <w:rFonts w:ascii="Poppins" w:eastAsia="Poppins" w:hAnsi="Poppins" w:cs="Poppins"/>
          <w:i/>
          <w:iCs/>
          <w:sz w:val="20"/>
          <w:szCs w:val="20"/>
        </w:rPr>
        <w:t xml:space="preserve"> </w:t>
      </w:r>
      <w:r w:rsidRPr="00640DB2">
        <w:rPr>
          <w:rFonts w:ascii="Poppins" w:eastAsia="Poppins" w:hAnsi="Poppins" w:cs="Poppins"/>
          <w:i/>
          <w:iCs/>
          <w:sz w:val="20"/>
          <w:szCs w:val="20"/>
        </w:rPr>
        <w:t>2026</w:t>
      </w:r>
      <w:r w:rsidRPr="00CC6F54">
        <w:rPr>
          <w:rFonts w:ascii="Poppins" w:eastAsia="Poppins" w:hAnsi="Poppins" w:cs="Poppins"/>
          <w:b/>
          <w:bCs/>
          <w:sz w:val="20"/>
          <w:szCs w:val="20"/>
        </w:rPr>
        <w:t xml:space="preserve"> </w:t>
      </w:r>
      <w:r w:rsidR="00D24335" w:rsidRPr="00640DB2">
        <w:rPr>
          <w:rFonts w:ascii="Poppins" w:eastAsia="Poppins" w:hAnsi="Poppins" w:cs="Poppins"/>
          <w:sz w:val="20"/>
          <w:szCs w:val="20"/>
        </w:rPr>
        <w:t>–</w:t>
      </w:r>
      <w:r w:rsidR="00D45A8F" w:rsidRPr="00640DB2">
        <w:rPr>
          <w:rFonts w:ascii="Poppins" w:eastAsia="Poppins" w:hAnsi="Poppins" w:cs="Poppins"/>
          <w:sz w:val="20"/>
          <w:szCs w:val="20"/>
        </w:rPr>
        <w:t xml:space="preserve"> </w:t>
      </w:r>
      <w:r w:rsidR="00C323DA" w:rsidRPr="00C323DA">
        <w:rPr>
          <w:rFonts w:ascii="Poppins" w:eastAsia="Poppins" w:hAnsi="Poppins" w:cs="Poppins"/>
          <w:sz w:val="20"/>
          <w:szCs w:val="20"/>
        </w:rPr>
        <w:t>Dall</w:t>
      </w:r>
      <w:r w:rsidR="00C323DA">
        <w:rPr>
          <w:rFonts w:ascii="Poppins" w:eastAsia="Poppins" w:hAnsi="Poppins" w:cs="Poppins"/>
          <w:sz w:val="20"/>
          <w:szCs w:val="20"/>
        </w:rPr>
        <w:t>’</w:t>
      </w:r>
      <w:proofErr w:type="spellStart"/>
      <w:r w:rsidR="00C323DA" w:rsidRPr="00C323DA">
        <w:rPr>
          <w:rFonts w:ascii="Poppins" w:eastAsia="Poppins" w:hAnsi="Poppins" w:cs="Poppins"/>
          <w:sz w:val="20"/>
          <w:szCs w:val="20"/>
        </w:rPr>
        <w:t>Honeymoon</w:t>
      </w:r>
      <w:proofErr w:type="spellEnd"/>
      <w:r w:rsidR="00C323DA" w:rsidRPr="00C323DA">
        <w:rPr>
          <w:rFonts w:ascii="Poppins" w:eastAsia="Poppins" w:hAnsi="Poppins" w:cs="Poppins"/>
          <w:sz w:val="20"/>
          <w:szCs w:val="20"/>
        </w:rPr>
        <w:t xml:space="preserve"> alla </w:t>
      </w:r>
      <w:proofErr w:type="spellStart"/>
      <w:r w:rsidR="00C323DA" w:rsidRPr="00C323DA">
        <w:rPr>
          <w:rFonts w:ascii="Poppins" w:eastAsia="Poppins" w:hAnsi="Poppins" w:cs="Poppins"/>
          <w:sz w:val="20"/>
          <w:szCs w:val="20"/>
        </w:rPr>
        <w:t>MeMoon</w:t>
      </w:r>
      <w:proofErr w:type="spellEnd"/>
      <w:r w:rsidR="00C323DA" w:rsidRPr="00C323DA">
        <w:rPr>
          <w:rFonts w:ascii="Poppins" w:eastAsia="Poppins" w:hAnsi="Poppins" w:cs="Poppins"/>
          <w:sz w:val="20"/>
          <w:szCs w:val="20"/>
        </w:rPr>
        <w:t xml:space="preserve">: </w:t>
      </w:r>
      <w:r w:rsidR="004F4338" w:rsidRPr="004F4338">
        <w:rPr>
          <w:rFonts w:ascii="Poppins" w:eastAsia="Poppins" w:hAnsi="Poppins" w:cs="Poppins"/>
          <w:sz w:val="20"/>
          <w:szCs w:val="20"/>
        </w:rPr>
        <w:t>resta il desiderio di vivere un viaggio importante, costruito intorno ai propri tempi e alle proprie passioni.</w:t>
      </w:r>
      <w:r w:rsidR="00C323DA" w:rsidRPr="00C323DA">
        <w:rPr>
          <w:rFonts w:ascii="Poppins" w:eastAsia="Poppins" w:hAnsi="Poppins" w:cs="Poppins"/>
          <w:sz w:val="20"/>
          <w:szCs w:val="20"/>
        </w:rPr>
        <w:t xml:space="preserve"> </w:t>
      </w:r>
      <w:r w:rsidR="004F4338" w:rsidRPr="004F4338">
        <w:rPr>
          <w:rFonts w:ascii="Poppins" w:eastAsia="Poppins" w:hAnsi="Poppins" w:cs="Poppins"/>
          <w:sz w:val="20"/>
          <w:szCs w:val="20"/>
        </w:rPr>
        <w:t>Una formula che riflette un modo di viaggiare sempre più orientato alla ricerca di equilibrio, benessere e nuove esperienze</w:t>
      </w:r>
      <w:r w:rsidR="00C323DA" w:rsidRPr="00014EE3">
        <w:rPr>
          <w:rFonts w:ascii="Poppins" w:eastAsia="Poppins" w:hAnsi="Poppins" w:cs="Poppins"/>
          <w:sz w:val="20"/>
          <w:szCs w:val="20"/>
        </w:rPr>
        <w:t xml:space="preserve">. </w:t>
      </w:r>
      <w:r w:rsidR="00014EE3" w:rsidRPr="00014EE3">
        <w:rPr>
          <w:rFonts w:ascii="Poppins" w:eastAsia="Poppins" w:hAnsi="Poppins" w:cs="Poppins"/>
          <w:sz w:val="20"/>
          <w:szCs w:val="20"/>
        </w:rPr>
        <w:t xml:space="preserve">Facilmente raggiungibile dall’Europa </w:t>
      </w:r>
      <w:r w:rsidR="00014EE3" w:rsidRPr="00214B7A">
        <w:rPr>
          <w:rFonts w:ascii="Poppins" w:eastAsia="Poppins" w:hAnsi="Poppins" w:cs="Poppins"/>
          <w:sz w:val="20"/>
          <w:szCs w:val="20"/>
        </w:rPr>
        <w:t xml:space="preserve">e caratterizzata da un’atmosfera rilassata e sicura, </w:t>
      </w:r>
      <w:r w:rsidR="00014EE3" w:rsidRPr="00014EE3">
        <w:rPr>
          <w:rFonts w:ascii="Poppins" w:eastAsia="Poppins" w:hAnsi="Poppins" w:cs="Poppins"/>
          <w:sz w:val="20"/>
          <w:szCs w:val="20"/>
        </w:rPr>
        <w:t>Aruba offre lo scenario ideale per questo tipo di itinerario</w:t>
      </w:r>
      <w:r w:rsidR="00C323DA" w:rsidRPr="00014EE3">
        <w:rPr>
          <w:rFonts w:ascii="Poppins" w:eastAsia="Poppins" w:hAnsi="Poppins" w:cs="Poppins"/>
          <w:sz w:val="20"/>
          <w:szCs w:val="20"/>
        </w:rPr>
        <w:t>:</w:t>
      </w:r>
      <w:r w:rsidR="00C323DA" w:rsidRPr="00C323DA">
        <w:rPr>
          <w:rFonts w:ascii="Poppins" w:eastAsia="Poppins" w:hAnsi="Poppins" w:cs="Poppins"/>
          <w:sz w:val="20"/>
          <w:szCs w:val="20"/>
        </w:rPr>
        <w:t xml:space="preserve"> dalle spiagge orlate di palme e </w:t>
      </w:r>
      <w:proofErr w:type="spellStart"/>
      <w:r w:rsidR="00C323DA" w:rsidRPr="00C323DA">
        <w:rPr>
          <w:rFonts w:ascii="Poppins" w:eastAsia="Poppins" w:hAnsi="Poppins" w:cs="Poppins"/>
          <w:sz w:val="20"/>
          <w:szCs w:val="20"/>
        </w:rPr>
        <w:t>fofoti</w:t>
      </w:r>
      <w:proofErr w:type="spellEnd"/>
      <w:r w:rsidR="00C323DA" w:rsidRPr="00C323DA">
        <w:rPr>
          <w:rFonts w:ascii="Poppins" w:eastAsia="Poppins" w:hAnsi="Poppins" w:cs="Poppins"/>
          <w:sz w:val="20"/>
          <w:szCs w:val="20"/>
        </w:rPr>
        <w:t xml:space="preserve"> ai paesaggi desertici dell’entroterra, fino alle coste rocciose del versante settentrionale, l’isola permette di combinare natura, mare, cultura, movimento e gastronomia in un</w:t>
      </w:r>
      <w:r w:rsidR="00214B7A">
        <w:rPr>
          <w:rFonts w:ascii="Poppins" w:eastAsia="Poppins" w:hAnsi="Poppins" w:cs="Poppins"/>
          <w:sz w:val="20"/>
          <w:szCs w:val="20"/>
        </w:rPr>
        <w:t xml:space="preserve">a destinazione </w:t>
      </w:r>
      <w:r w:rsidR="00C323DA" w:rsidRPr="00C323DA">
        <w:rPr>
          <w:rFonts w:ascii="Poppins" w:eastAsia="Poppins" w:hAnsi="Poppins" w:cs="Poppins"/>
          <w:sz w:val="20"/>
          <w:szCs w:val="20"/>
        </w:rPr>
        <w:t>da vivere secondo i propri tempi.</w:t>
      </w:r>
    </w:p>
    <w:p w14:paraId="0DE986EB" w14:textId="77777777" w:rsidR="00E92734" w:rsidRDefault="00E92734" w:rsidP="00174757">
      <w:pPr>
        <w:jc w:val="both"/>
        <w:rPr>
          <w:rFonts w:ascii="Poppins" w:eastAsia="Poppins" w:hAnsi="Poppins" w:cs="Poppins"/>
          <w:sz w:val="20"/>
          <w:szCs w:val="20"/>
        </w:rPr>
      </w:pPr>
    </w:p>
    <w:p w14:paraId="346D8A32" w14:textId="0D8D45D6" w:rsidR="00E92734" w:rsidRDefault="00E92734" w:rsidP="00174757">
      <w:pPr>
        <w:jc w:val="both"/>
        <w:rPr>
          <w:rFonts w:ascii="Poppins" w:eastAsia="Poppins" w:hAnsi="Poppins" w:cs="Poppins"/>
          <w:b/>
          <w:bCs/>
          <w:sz w:val="20"/>
          <w:szCs w:val="20"/>
        </w:rPr>
      </w:pPr>
      <w:r w:rsidRPr="00E92734">
        <w:rPr>
          <w:rFonts w:ascii="Poppins" w:eastAsia="Poppins" w:hAnsi="Poppins" w:cs="Poppins"/>
          <w:b/>
          <w:bCs/>
          <w:sz w:val="20"/>
          <w:szCs w:val="20"/>
        </w:rPr>
        <w:t xml:space="preserve">Risvegli Consapevoli </w:t>
      </w:r>
    </w:p>
    <w:p w14:paraId="5A9CE454" w14:textId="0E5A1ED0" w:rsidR="0069318B" w:rsidRPr="00E92734" w:rsidRDefault="00A534DE" w:rsidP="00174757">
      <w:pPr>
        <w:jc w:val="both"/>
        <w:rPr>
          <w:rFonts w:ascii="Poppins" w:eastAsia="Poppins" w:hAnsi="Poppins" w:cs="Poppins"/>
          <w:sz w:val="20"/>
          <w:szCs w:val="20"/>
        </w:rPr>
      </w:pPr>
      <w:bookmarkStart w:id="0" w:name="_Hlk240279808"/>
      <w:r w:rsidRPr="00A534DE">
        <w:rPr>
          <w:rFonts w:ascii="Poppins" w:eastAsia="Poppins" w:hAnsi="Poppins" w:cs="Poppins"/>
          <w:sz w:val="20"/>
          <w:szCs w:val="20"/>
        </w:rPr>
        <w:t>Il primo capitolo d</w:t>
      </w:r>
      <w:r>
        <w:rPr>
          <w:rFonts w:ascii="Poppins" w:eastAsia="Poppins" w:hAnsi="Poppins" w:cs="Poppins"/>
          <w:sz w:val="20"/>
          <w:szCs w:val="20"/>
        </w:rPr>
        <w:t xml:space="preserve">i una </w:t>
      </w:r>
      <w:proofErr w:type="spellStart"/>
      <w:r w:rsidRPr="00A534DE">
        <w:rPr>
          <w:rFonts w:ascii="Poppins" w:eastAsia="Poppins" w:hAnsi="Poppins" w:cs="Poppins"/>
          <w:sz w:val="20"/>
          <w:szCs w:val="20"/>
        </w:rPr>
        <w:t>Memoon</w:t>
      </w:r>
      <w:proofErr w:type="spellEnd"/>
      <w:r w:rsidRPr="00A534DE">
        <w:rPr>
          <w:rFonts w:ascii="Poppins" w:eastAsia="Poppins" w:hAnsi="Poppins" w:cs="Poppins"/>
          <w:sz w:val="20"/>
          <w:szCs w:val="20"/>
        </w:rPr>
        <w:t xml:space="preserve"> </w:t>
      </w:r>
      <w:r w:rsidR="00C323DA">
        <w:rPr>
          <w:rFonts w:ascii="Poppins" w:eastAsia="Poppins" w:hAnsi="Poppins" w:cs="Poppins"/>
          <w:sz w:val="20"/>
          <w:szCs w:val="20"/>
        </w:rPr>
        <w:t xml:space="preserve">può </w:t>
      </w:r>
      <w:r w:rsidRPr="00A534DE">
        <w:rPr>
          <w:rFonts w:ascii="Poppins" w:eastAsia="Poppins" w:hAnsi="Poppins" w:cs="Poppins"/>
          <w:sz w:val="20"/>
          <w:szCs w:val="20"/>
        </w:rPr>
        <w:t>comincia</w:t>
      </w:r>
      <w:r w:rsidR="00C323DA">
        <w:rPr>
          <w:rFonts w:ascii="Poppins" w:eastAsia="Poppins" w:hAnsi="Poppins" w:cs="Poppins"/>
          <w:sz w:val="20"/>
          <w:szCs w:val="20"/>
        </w:rPr>
        <w:t>re</w:t>
      </w:r>
      <w:r w:rsidRPr="00A534DE">
        <w:rPr>
          <w:rFonts w:ascii="Poppins" w:eastAsia="Poppins" w:hAnsi="Poppins" w:cs="Poppins"/>
          <w:sz w:val="20"/>
          <w:szCs w:val="20"/>
        </w:rPr>
        <w:t xml:space="preserve"> prima </w:t>
      </w:r>
      <w:r w:rsidR="00C323DA">
        <w:rPr>
          <w:rFonts w:ascii="Poppins" w:eastAsia="Poppins" w:hAnsi="Poppins" w:cs="Poppins"/>
          <w:sz w:val="20"/>
          <w:szCs w:val="20"/>
        </w:rPr>
        <w:t xml:space="preserve">ancora </w:t>
      </w:r>
      <w:r w:rsidRPr="00A534DE">
        <w:rPr>
          <w:rFonts w:ascii="Poppins" w:eastAsia="Poppins" w:hAnsi="Poppins" w:cs="Poppins"/>
          <w:sz w:val="20"/>
          <w:szCs w:val="20"/>
        </w:rPr>
        <w:t xml:space="preserve">che l'isola si svegli. Una camminata silenziosa lungo </w:t>
      </w:r>
      <w:r w:rsidRPr="00A534DE">
        <w:rPr>
          <w:rFonts w:ascii="Poppins" w:eastAsia="Poppins" w:hAnsi="Poppins" w:cs="Poppins"/>
          <w:b/>
          <w:bCs/>
          <w:sz w:val="20"/>
          <w:szCs w:val="20"/>
        </w:rPr>
        <w:t>Eagle Beach</w:t>
      </w:r>
      <w:r w:rsidRPr="00A534DE">
        <w:rPr>
          <w:rFonts w:ascii="Poppins" w:eastAsia="Poppins" w:hAnsi="Poppins" w:cs="Poppins"/>
          <w:sz w:val="20"/>
          <w:szCs w:val="20"/>
        </w:rPr>
        <w:t xml:space="preserve">, al ritmo delle onde, è il gesto più semplice con cui dare inizio alla giornata. Per una pratica più strutturata, </w:t>
      </w:r>
      <w:r w:rsidR="00014EE3" w:rsidRPr="00014EE3">
        <w:rPr>
          <w:rFonts w:ascii="Poppins" w:eastAsia="Poppins" w:hAnsi="Poppins" w:cs="Poppins"/>
          <w:sz w:val="20"/>
          <w:szCs w:val="20"/>
        </w:rPr>
        <w:t>è possibile</w:t>
      </w:r>
      <w:r w:rsidR="00014EE3">
        <w:rPr>
          <w:rFonts w:ascii="Poppins" w:eastAsia="Poppins" w:hAnsi="Poppins" w:cs="Poppins"/>
          <w:sz w:val="20"/>
          <w:szCs w:val="20"/>
        </w:rPr>
        <w:t xml:space="preserve"> combinare </w:t>
      </w:r>
      <w:hyperlink r:id="rId10" w:history="1">
        <w:r w:rsidR="00014EE3" w:rsidRPr="00014EE3">
          <w:rPr>
            <w:rStyle w:val="Collegamentoipertestuale"/>
            <w:rFonts w:ascii="Poppins" w:eastAsia="Poppins" w:hAnsi="Poppins" w:cs="Poppins"/>
            <w:sz w:val="20"/>
            <w:szCs w:val="20"/>
          </w:rPr>
          <w:t>yoga, bagni sonori e meditazione guidata</w:t>
        </w:r>
      </w:hyperlink>
      <w:r w:rsidR="00014EE3">
        <w:rPr>
          <w:rFonts w:ascii="Poppins" w:eastAsia="Poppins" w:hAnsi="Poppins" w:cs="Poppins"/>
          <w:sz w:val="20"/>
          <w:szCs w:val="20"/>
        </w:rPr>
        <w:t xml:space="preserve"> direttamente sulla spiaggia. </w:t>
      </w:r>
      <w:r w:rsidR="00592BFD">
        <w:rPr>
          <w:rFonts w:ascii="Poppins" w:eastAsia="Poppins" w:hAnsi="Poppins" w:cs="Poppins"/>
          <w:sz w:val="20"/>
          <w:szCs w:val="20"/>
        </w:rPr>
        <w:t>U</w:t>
      </w:r>
      <w:r w:rsidRPr="00A534DE">
        <w:rPr>
          <w:rFonts w:ascii="Poppins" w:eastAsia="Poppins" w:hAnsi="Poppins" w:cs="Poppins"/>
          <w:sz w:val="20"/>
          <w:szCs w:val="20"/>
        </w:rPr>
        <w:t xml:space="preserve">n risveglio più </w:t>
      </w:r>
      <w:r w:rsidR="00014EE3">
        <w:rPr>
          <w:rFonts w:ascii="Poppins" w:eastAsia="Poppins" w:hAnsi="Poppins" w:cs="Poppins"/>
          <w:sz w:val="20"/>
          <w:szCs w:val="20"/>
        </w:rPr>
        <w:t xml:space="preserve">dinamico – partendo </w:t>
      </w:r>
      <w:r w:rsidR="00014EE3" w:rsidRPr="00014EE3">
        <w:rPr>
          <w:rFonts w:ascii="Poppins" w:eastAsia="Poppins" w:hAnsi="Poppins" w:cs="Poppins"/>
          <w:sz w:val="20"/>
          <w:szCs w:val="20"/>
        </w:rPr>
        <w:t>quando il cielo è ancora punteggiato di stelle</w:t>
      </w:r>
      <w:r w:rsidR="00014EE3">
        <w:rPr>
          <w:rFonts w:ascii="Poppins" w:eastAsia="Poppins" w:hAnsi="Poppins" w:cs="Poppins"/>
          <w:sz w:val="20"/>
          <w:szCs w:val="20"/>
        </w:rPr>
        <w:t xml:space="preserve"> </w:t>
      </w:r>
      <w:r w:rsidR="00C04D62">
        <w:rPr>
          <w:rFonts w:ascii="Poppins" w:eastAsia="Poppins" w:hAnsi="Poppins" w:cs="Poppins"/>
          <w:sz w:val="20"/>
          <w:szCs w:val="20"/>
        </w:rPr>
        <w:t>- è</w:t>
      </w:r>
      <w:r w:rsidR="00592BFD">
        <w:rPr>
          <w:rFonts w:ascii="Poppins" w:eastAsia="Poppins" w:hAnsi="Poppins" w:cs="Poppins"/>
          <w:sz w:val="20"/>
          <w:szCs w:val="20"/>
        </w:rPr>
        <w:t xml:space="preserve">, invece, disponibile </w:t>
      </w:r>
      <w:r w:rsidR="00014EE3">
        <w:rPr>
          <w:rFonts w:ascii="Poppins" w:eastAsia="Poppins" w:hAnsi="Poppins" w:cs="Poppins"/>
          <w:sz w:val="20"/>
          <w:szCs w:val="20"/>
        </w:rPr>
        <w:t xml:space="preserve">optando per un </w:t>
      </w:r>
      <w:hyperlink r:id="rId11" w:history="1">
        <w:proofErr w:type="spellStart"/>
        <w:r w:rsidR="00014EE3" w:rsidRPr="00014EE3">
          <w:rPr>
            <w:rStyle w:val="Collegamentoipertestuale"/>
            <w:rFonts w:ascii="Poppins" w:eastAsia="Poppins" w:hAnsi="Poppins" w:cs="Poppins"/>
            <w:sz w:val="20"/>
            <w:szCs w:val="20"/>
          </w:rPr>
          <w:t>hiking</w:t>
        </w:r>
        <w:proofErr w:type="spellEnd"/>
      </w:hyperlink>
      <w:r w:rsidR="00014EE3">
        <w:rPr>
          <w:rFonts w:ascii="Poppins" w:eastAsia="Poppins" w:hAnsi="Poppins" w:cs="Poppins"/>
          <w:sz w:val="20"/>
          <w:szCs w:val="20"/>
        </w:rPr>
        <w:t xml:space="preserve"> che</w:t>
      </w:r>
      <w:r w:rsidR="00856E33">
        <w:rPr>
          <w:rFonts w:ascii="Poppins" w:eastAsia="Poppins" w:hAnsi="Poppins" w:cs="Poppins"/>
          <w:sz w:val="20"/>
          <w:szCs w:val="20"/>
        </w:rPr>
        <w:t xml:space="preserve">, all’alba, </w:t>
      </w:r>
      <w:r w:rsidR="00014EE3">
        <w:rPr>
          <w:rFonts w:ascii="Poppins" w:eastAsia="Poppins" w:hAnsi="Poppins" w:cs="Poppins"/>
          <w:sz w:val="20"/>
          <w:szCs w:val="20"/>
        </w:rPr>
        <w:t xml:space="preserve">attraversa i sentieri del </w:t>
      </w:r>
      <w:r w:rsidR="00014EE3" w:rsidRPr="00014EE3">
        <w:rPr>
          <w:rFonts w:ascii="Poppins" w:eastAsia="Poppins" w:hAnsi="Poppins" w:cs="Poppins"/>
          <w:b/>
          <w:bCs/>
          <w:sz w:val="20"/>
          <w:szCs w:val="20"/>
        </w:rPr>
        <w:t xml:space="preserve">Parco Nazionale </w:t>
      </w:r>
      <w:proofErr w:type="spellStart"/>
      <w:r w:rsidR="00014EE3" w:rsidRPr="00014EE3">
        <w:rPr>
          <w:rFonts w:ascii="Poppins" w:eastAsia="Poppins" w:hAnsi="Poppins" w:cs="Poppins"/>
          <w:b/>
          <w:bCs/>
          <w:sz w:val="20"/>
          <w:szCs w:val="20"/>
        </w:rPr>
        <w:t>Arikok</w:t>
      </w:r>
      <w:proofErr w:type="spellEnd"/>
      <w:r w:rsidR="00014EE3">
        <w:rPr>
          <w:rFonts w:ascii="Poppins" w:eastAsia="Poppins" w:hAnsi="Poppins" w:cs="Poppins"/>
          <w:sz w:val="20"/>
          <w:szCs w:val="20"/>
        </w:rPr>
        <w:t>, fino a raggiungere la Natural Pool</w:t>
      </w:r>
      <w:r w:rsidRPr="00A534DE">
        <w:rPr>
          <w:rFonts w:ascii="Poppins" w:eastAsia="Poppins" w:hAnsi="Poppins" w:cs="Poppins"/>
          <w:sz w:val="20"/>
          <w:szCs w:val="20"/>
        </w:rPr>
        <w:t>.</w:t>
      </w:r>
      <w:r>
        <w:rPr>
          <w:rFonts w:ascii="Poppins" w:eastAsia="Poppins" w:hAnsi="Poppins" w:cs="Poppins"/>
          <w:sz w:val="20"/>
          <w:szCs w:val="20"/>
        </w:rPr>
        <w:t xml:space="preserve"> </w:t>
      </w:r>
    </w:p>
    <w:bookmarkEnd w:id="0"/>
    <w:p w14:paraId="5BE0913C" w14:textId="77777777" w:rsidR="00886C35" w:rsidRDefault="00886C35" w:rsidP="00174757">
      <w:pPr>
        <w:jc w:val="both"/>
        <w:rPr>
          <w:rFonts w:ascii="Poppins" w:eastAsia="Poppins" w:hAnsi="Poppins" w:cs="Poppins"/>
          <w:sz w:val="20"/>
          <w:szCs w:val="20"/>
        </w:rPr>
      </w:pPr>
    </w:p>
    <w:p w14:paraId="7754EBDB" w14:textId="488ABD4E" w:rsidR="00AB689F" w:rsidRDefault="00DA10C0" w:rsidP="00174757">
      <w:pPr>
        <w:jc w:val="both"/>
        <w:rPr>
          <w:rFonts w:ascii="Poppins" w:eastAsia="Poppins" w:hAnsi="Poppins" w:cs="Poppins"/>
          <w:b/>
          <w:bCs/>
          <w:sz w:val="20"/>
          <w:szCs w:val="20"/>
        </w:rPr>
      </w:pPr>
      <w:bookmarkStart w:id="1" w:name="_Hlk240279858"/>
      <w:r>
        <w:rPr>
          <w:rFonts w:ascii="Poppins" w:eastAsia="Poppins" w:hAnsi="Poppins" w:cs="Poppins"/>
          <w:b/>
          <w:bCs/>
          <w:sz w:val="20"/>
          <w:szCs w:val="20"/>
        </w:rPr>
        <w:t xml:space="preserve">Ritrovarsi </w:t>
      </w:r>
      <w:r w:rsidR="007710BE">
        <w:rPr>
          <w:rFonts w:ascii="Poppins" w:eastAsia="Poppins" w:hAnsi="Poppins" w:cs="Poppins"/>
          <w:b/>
          <w:bCs/>
          <w:sz w:val="20"/>
          <w:szCs w:val="20"/>
        </w:rPr>
        <w:t>attraverso il</w:t>
      </w:r>
      <w:r>
        <w:rPr>
          <w:rFonts w:ascii="Poppins" w:eastAsia="Poppins" w:hAnsi="Poppins" w:cs="Poppins"/>
          <w:b/>
          <w:bCs/>
          <w:sz w:val="20"/>
          <w:szCs w:val="20"/>
        </w:rPr>
        <w:t xml:space="preserve"> Movimento </w:t>
      </w:r>
    </w:p>
    <w:p w14:paraId="7E3B996D" w14:textId="4845DF31" w:rsidR="00DA10C0" w:rsidRDefault="000F30E9" w:rsidP="00C04D62">
      <w:pPr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lastRenderedPageBreak/>
        <w:t>Dopo il risveglio, il ritmo cambia e</w:t>
      </w:r>
      <w:r w:rsidR="007710BE" w:rsidRPr="007710BE">
        <w:rPr>
          <w:rFonts w:ascii="Poppins" w:eastAsia="Poppins" w:hAnsi="Poppins" w:cs="Poppins"/>
          <w:sz w:val="20"/>
          <w:szCs w:val="20"/>
        </w:rPr>
        <w:t xml:space="preserve"> l’acqua diventa il filo conduttore</w:t>
      </w:r>
      <w:r w:rsidR="004F4338">
        <w:rPr>
          <w:rFonts w:ascii="Poppins" w:eastAsia="Poppins" w:hAnsi="Poppins" w:cs="Poppins"/>
          <w:sz w:val="20"/>
          <w:szCs w:val="20"/>
        </w:rPr>
        <w:t xml:space="preserve">, alternando </w:t>
      </w:r>
      <w:r w:rsidR="004F4338" w:rsidRPr="004F4338">
        <w:rPr>
          <w:rFonts w:ascii="Poppins" w:eastAsia="Poppins" w:hAnsi="Poppins" w:cs="Poppins"/>
          <w:sz w:val="20"/>
          <w:szCs w:val="20"/>
        </w:rPr>
        <w:t>attività</w:t>
      </w:r>
      <w:r w:rsidR="004F4338">
        <w:rPr>
          <w:rFonts w:ascii="Poppins" w:eastAsia="Poppins" w:hAnsi="Poppins" w:cs="Poppins"/>
          <w:sz w:val="20"/>
          <w:szCs w:val="20"/>
        </w:rPr>
        <w:t xml:space="preserve"> all’aria aperta </w:t>
      </w:r>
      <w:r w:rsidR="004F4338" w:rsidRPr="004F4338">
        <w:rPr>
          <w:rFonts w:ascii="Poppins" w:eastAsia="Poppins" w:hAnsi="Poppins" w:cs="Poppins"/>
          <w:sz w:val="20"/>
          <w:szCs w:val="20"/>
        </w:rPr>
        <w:t>e momenti di contemplazione</w:t>
      </w:r>
      <w:r w:rsidR="00323F63">
        <w:rPr>
          <w:rFonts w:ascii="Poppins" w:eastAsia="Poppins" w:hAnsi="Poppins" w:cs="Poppins"/>
          <w:sz w:val="20"/>
          <w:szCs w:val="20"/>
        </w:rPr>
        <w:t>.</w:t>
      </w:r>
      <w:r w:rsidR="00DA10C0" w:rsidRPr="00DA10C0">
        <w:rPr>
          <w:rFonts w:ascii="Poppins" w:eastAsia="Poppins" w:hAnsi="Poppins" w:cs="Poppins"/>
          <w:sz w:val="20"/>
          <w:szCs w:val="20"/>
        </w:rPr>
        <w:t xml:space="preserve"> A</w:t>
      </w:r>
      <w:r w:rsidR="00640DB2">
        <w:rPr>
          <w:rFonts w:ascii="Poppins" w:eastAsia="Poppins" w:hAnsi="Poppins" w:cs="Poppins"/>
          <w:sz w:val="20"/>
          <w:szCs w:val="20"/>
        </w:rPr>
        <w:t xml:space="preserve"> </w:t>
      </w:r>
      <w:r w:rsidR="00DA10C0" w:rsidRPr="00A84B29">
        <w:rPr>
          <w:rFonts w:ascii="Poppins" w:eastAsia="Poppins" w:hAnsi="Poppins" w:cs="Poppins"/>
          <w:b/>
          <w:bCs/>
          <w:sz w:val="20"/>
          <w:szCs w:val="20"/>
        </w:rPr>
        <w:t xml:space="preserve">Mangel </w:t>
      </w:r>
      <w:proofErr w:type="spellStart"/>
      <w:r w:rsidR="00DA10C0" w:rsidRPr="00A84B29">
        <w:rPr>
          <w:rFonts w:ascii="Poppins" w:eastAsia="Poppins" w:hAnsi="Poppins" w:cs="Poppins"/>
          <w:b/>
          <w:bCs/>
          <w:sz w:val="20"/>
          <w:szCs w:val="20"/>
        </w:rPr>
        <w:t>Halto</w:t>
      </w:r>
      <w:proofErr w:type="spellEnd"/>
      <w:r w:rsidR="00DA10C0" w:rsidRPr="00DA10C0">
        <w:rPr>
          <w:rFonts w:ascii="Poppins" w:eastAsia="Poppins" w:hAnsi="Poppins" w:cs="Poppins"/>
          <w:sz w:val="20"/>
          <w:szCs w:val="20"/>
        </w:rPr>
        <w:t xml:space="preserve">, </w:t>
      </w:r>
      <w:hyperlink r:id="rId12" w:history="1">
        <w:r w:rsidRPr="000F30E9">
          <w:rPr>
            <w:rStyle w:val="Collegamentoipertestuale"/>
            <w:rFonts w:ascii="Poppins" w:eastAsia="Poppins" w:hAnsi="Poppins" w:cs="Poppins"/>
            <w:sz w:val="20"/>
            <w:szCs w:val="20"/>
          </w:rPr>
          <w:t>k</w:t>
        </w:r>
        <w:r w:rsidR="00DA10C0" w:rsidRPr="000F30E9">
          <w:rPr>
            <w:rStyle w:val="Collegamentoipertestuale"/>
            <w:rFonts w:ascii="Poppins" w:eastAsia="Poppins" w:hAnsi="Poppins" w:cs="Poppins"/>
            <w:sz w:val="20"/>
            <w:szCs w:val="20"/>
          </w:rPr>
          <w:t xml:space="preserve">ayak </w:t>
        </w:r>
        <w:r w:rsidRPr="000F30E9">
          <w:rPr>
            <w:rStyle w:val="Collegamentoipertestuale"/>
            <w:rFonts w:ascii="Poppins" w:eastAsia="Poppins" w:hAnsi="Poppins" w:cs="Poppins"/>
            <w:sz w:val="20"/>
            <w:szCs w:val="20"/>
          </w:rPr>
          <w:t>e</w:t>
        </w:r>
        <w:r w:rsidR="00DA10C0" w:rsidRPr="000F30E9">
          <w:rPr>
            <w:rStyle w:val="Collegamentoipertestuale"/>
            <w:rFonts w:ascii="Poppins" w:eastAsia="Poppins" w:hAnsi="Poppins" w:cs="Poppins"/>
            <w:sz w:val="20"/>
            <w:szCs w:val="20"/>
          </w:rPr>
          <w:t xml:space="preserve"> </w:t>
        </w:r>
        <w:r w:rsidRPr="000F30E9">
          <w:rPr>
            <w:rStyle w:val="Collegamentoipertestuale"/>
            <w:rFonts w:ascii="Poppins" w:eastAsia="Poppins" w:hAnsi="Poppins" w:cs="Poppins"/>
            <w:sz w:val="20"/>
            <w:szCs w:val="20"/>
          </w:rPr>
          <w:t>s</w:t>
        </w:r>
        <w:r w:rsidR="00DA10C0" w:rsidRPr="000F30E9">
          <w:rPr>
            <w:rStyle w:val="Collegamentoipertestuale"/>
            <w:rFonts w:ascii="Poppins" w:eastAsia="Poppins" w:hAnsi="Poppins" w:cs="Poppins"/>
            <w:sz w:val="20"/>
            <w:szCs w:val="20"/>
          </w:rPr>
          <w:t>norkeling</w:t>
        </w:r>
        <w:r w:rsidR="00DA10C0" w:rsidRPr="00640DB2">
          <w:rPr>
            <w:rStyle w:val="Collegamentoipertestuale"/>
            <w:rFonts w:ascii="Poppins" w:eastAsia="Poppins" w:hAnsi="Poppins" w:cs="Poppins"/>
            <w:b/>
            <w:bCs/>
            <w:sz w:val="20"/>
            <w:szCs w:val="20"/>
            <w:u w:val="none"/>
          </w:rPr>
          <w:t xml:space="preserve"> </w:t>
        </w:r>
      </w:hyperlink>
      <w:r w:rsidRPr="000F30E9">
        <w:rPr>
          <w:rFonts w:ascii="Poppins" w:eastAsia="Poppins" w:hAnsi="Poppins" w:cs="Poppins"/>
          <w:sz w:val="20"/>
          <w:szCs w:val="20"/>
        </w:rPr>
        <w:t>tra le mangrovie</w:t>
      </w:r>
      <w:r w:rsidR="00DA10C0" w:rsidRPr="00DA10C0">
        <w:rPr>
          <w:rFonts w:ascii="Poppins" w:eastAsia="Poppins" w:hAnsi="Poppins" w:cs="Poppins"/>
          <w:sz w:val="20"/>
          <w:szCs w:val="20"/>
        </w:rPr>
        <w:t xml:space="preserve"> </w:t>
      </w:r>
      <w:r w:rsidR="007710BE">
        <w:rPr>
          <w:rFonts w:ascii="Poppins" w:eastAsia="Poppins" w:hAnsi="Poppins" w:cs="Poppins"/>
          <w:sz w:val="20"/>
          <w:szCs w:val="20"/>
        </w:rPr>
        <w:t>permett</w:t>
      </w:r>
      <w:r>
        <w:rPr>
          <w:rFonts w:ascii="Poppins" w:eastAsia="Poppins" w:hAnsi="Poppins" w:cs="Poppins"/>
          <w:sz w:val="20"/>
          <w:szCs w:val="20"/>
        </w:rPr>
        <w:t>ono</w:t>
      </w:r>
      <w:r w:rsidR="007710BE">
        <w:rPr>
          <w:rFonts w:ascii="Poppins" w:eastAsia="Poppins" w:hAnsi="Poppins" w:cs="Poppins"/>
          <w:sz w:val="20"/>
          <w:szCs w:val="20"/>
        </w:rPr>
        <w:t xml:space="preserve"> di</w:t>
      </w:r>
      <w:r>
        <w:rPr>
          <w:rFonts w:ascii="Poppins" w:eastAsia="Poppins" w:hAnsi="Poppins" w:cs="Poppins"/>
          <w:sz w:val="20"/>
          <w:szCs w:val="20"/>
        </w:rPr>
        <w:t xml:space="preserve"> alternare la pagaiata all’esplorazione dei fondali, mentre alla </w:t>
      </w:r>
      <w:r w:rsidRPr="007710BE">
        <w:rPr>
          <w:rFonts w:ascii="Poppins" w:eastAsia="Poppins" w:hAnsi="Poppins" w:cs="Poppins"/>
          <w:b/>
          <w:bCs/>
          <w:sz w:val="20"/>
          <w:szCs w:val="20"/>
        </w:rPr>
        <w:t xml:space="preserve">Spanish </w:t>
      </w:r>
      <w:proofErr w:type="spellStart"/>
      <w:r w:rsidRPr="007710BE">
        <w:rPr>
          <w:rFonts w:ascii="Poppins" w:eastAsia="Poppins" w:hAnsi="Poppins" w:cs="Poppins"/>
          <w:b/>
          <w:bCs/>
          <w:sz w:val="20"/>
          <w:szCs w:val="20"/>
        </w:rPr>
        <w:t>Lagoon</w:t>
      </w:r>
      <w:proofErr w:type="spellEnd"/>
      <w:r>
        <w:rPr>
          <w:rFonts w:ascii="Poppins" w:eastAsia="Poppins" w:hAnsi="Poppins" w:cs="Poppins"/>
          <w:b/>
          <w:bCs/>
          <w:sz w:val="20"/>
          <w:szCs w:val="20"/>
        </w:rPr>
        <w:t xml:space="preserve">, </w:t>
      </w:r>
      <w:r w:rsidRPr="00C04D62">
        <w:rPr>
          <w:rFonts w:ascii="Poppins" w:eastAsia="Poppins" w:hAnsi="Poppins" w:cs="Poppins"/>
          <w:sz w:val="20"/>
          <w:szCs w:val="20"/>
        </w:rPr>
        <w:t xml:space="preserve">la </w:t>
      </w:r>
      <w:hyperlink r:id="rId13" w:history="1">
        <w:r w:rsidRPr="00C04D62">
          <w:rPr>
            <w:rStyle w:val="Collegamentoipertestuale"/>
            <w:rFonts w:ascii="Poppins" w:eastAsia="Poppins" w:hAnsi="Poppins" w:cs="Poppins"/>
            <w:sz w:val="20"/>
            <w:szCs w:val="20"/>
          </w:rPr>
          <w:t xml:space="preserve">navigazione </w:t>
        </w:r>
        <w:r w:rsidR="00C04D62" w:rsidRPr="00C04D62">
          <w:rPr>
            <w:rStyle w:val="Collegamentoipertestuale"/>
            <w:rFonts w:ascii="Poppins" w:eastAsia="Poppins" w:hAnsi="Poppins" w:cs="Poppins"/>
            <w:sz w:val="20"/>
            <w:szCs w:val="20"/>
          </w:rPr>
          <w:t>tra le mangrovie</w:t>
        </w:r>
      </w:hyperlink>
      <w:r w:rsidR="00C04D62" w:rsidRPr="00C04D62">
        <w:rPr>
          <w:rFonts w:ascii="Poppins" w:eastAsia="Poppins" w:hAnsi="Poppins" w:cs="Poppins"/>
          <w:sz w:val="20"/>
          <w:szCs w:val="20"/>
        </w:rPr>
        <w:t xml:space="preserve"> </w:t>
      </w:r>
      <w:r w:rsidR="00C04D62">
        <w:rPr>
          <w:rFonts w:ascii="Poppins" w:eastAsia="Poppins" w:hAnsi="Poppins" w:cs="Poppins"/>
          <w:sz w:val="20"/>
          <w:szCs w:val="20"/>
        </w:rPr>
        <w:t xml:space="preserve">conduce tra </w:t>
      </w:r>
      <w:r w:rsidR="007710BE" w:rsidRPr="007710BE">
        <w:rPr>
          <w:rFonts w:ascii="Poppins" w:eastAsia="Poppins" w:hAnsi="Poppins" w:cs="Poppins"/>
          <w:sz w:val="20"/>
          <w:szCs w:val="20"/>
        </w:rPr>
        <w:t>habitat di diverse specie di uccelli</w:t>
      </w:r>
      <w:r w:rsidR="00A347B6">
        <w:rPr>
          <w:rFonts w:ascii="Poppins" w:eastAsia="Poppins" w:hAnsi="Poppins" w:cs="Poppins"/>
          <w:sz w:val="20"/>
          <w:szCs w:val="20"/>
        </w:rPr>
        <w:t xml:space="preserve"> e a</w:t>
      </w:r>
      <w:r w:rsidR="00A347B6" w:rsidRPr="00A347B6">
        <w:rPr>
          <w:rFonts w:ascii="Poppins" w:eastAsia="Poppins" w:hAnsi="Poppins" w:cs="Poppins"/>
          <w:sz w:val="20"/>
          <w:szCs w:val="20"/>
        </w:rPr>
        <w:t xml:space="preserve">mbienti naturali </w:t>
      </w:r>
      <w:r w:rsidR="00A347B6">
        <w:rPr>
          <w:rFonts w:ascii="Poppins" w:eastAsia="Poppins" w:hAnsi="Poppins" w:cs="Poppins"/>
          <w:sz w:val="20"/>
          <w:szCs w:val="20"/>
        </w:rPr>
        <w:t xml:space="preserve">tra i </w:t>
      </w:r>
      <w:r w:rsidR="00A347B6" w:rsidRPr="00A347B6">
        <w:rPr>
          <w:rFonts w:ascii="Poppins" w:eastAsia="Poppins" w:hAnsi="Poppins" w:cs="Poppins"/>
          <w:sz w:val="20"/>
          <w:szCs w:val="20"/>
        </w:rPr>
        <w:t>più caratteristici di Aruba</w:t>
      </w:r>
      <w:r w:rsidR="00236973">
        <w:rPr>
          <w:rFonts w:ascii="Poppins" w:eastAsia="Poppins" w:hAnsi="Poppins" w:cs="Poppins"/>
          <w:sz w:val="20"/>
          <w:szCs w:val="20"/>
        </w:rPr>
        <w:t xml:space="preserve">. </w:t>
      </w:r>
      <w:r w:rsidR="00C04D62">
        <w:rPr>
          <w:rFonts w:ascii="Poppins" w:eastAsia="Poppins" w:hAnsi="Poppins" w:cs="Poppins"/>
          <w:sz w:val="20"/>
          <w:szCs w:val="20"/>
        </w:rPr>
        <w:t>Al calar del sole</w:t>
      </w:r>
      <w:r w:rsidR="007710BE" w:rsidRPr="007710BE">
        <w:rPr>
          <w:rFonts w:ascii="Poppins" w:eastAsia="Poppins" w:hAnsi="Poppins" w:cs="Poppins"/>
          <w:sz w:val="20"/>
          <w:szCs w:val="20"/>
        </w:rPr>
        <w:t>, il cielo diventa parte dell’esperienza</w:t>
      </w:r>
      <w:r w:rsidR="007710BE">
        <w:rPr>
          <w:rFonts w:ascii="Poppins" w:eastAsia="Poppins" w:hAnsi="Poppins" w:cs="Poppins"/>
          <w:sz w:val="20"/>
          <w:szCs w:val="20"/>
        </w:rPr>
        <w:t>.</w:t>
      </w:r>
      <w:r w:rsidR="00C04D62">
        <w:rPr>
          <w:rFonts w:ascii="Poppins" w:eastAsia="Poppins" w:hAnsi="Poppins" w:cs="Poppins"/>
          <w:sz w:val="20"/>
          <w:szCs w:val="20"/>
        </w:rPr>
        <w:t xml:space="preserve"> </w:t>
      </w:r>
      <w:r w:rsidR="00C04D62" w:rsidRPr="00C04D62">
        <w:rPr>
          <w:rFonts w:ascii="Poppins" w:eastAsia="Poppins" w:hAnsi="Poppins" w:cs="Poppins"/>
          <w:sz w:val="20"/>
          <w:szCs w:val="20"/>
        </w:rPr>
        <w:t>Nei giorni a ridosso della luna piena,</w:t>
      </w:r>
      <w:r w:rsidR="00C04D62">
        <w:rPr>
          <w:rFonts w:ascii="Poppins" w:eastAsia="Poppins" w:hAnsi="Poppins" w:cs="Poppins"/>
          <w:sz w:val="20"/>
          <w:szCs w:val="20"/>
        </w:rPr>
        <w:t xml:space="preserve"> </w:t>
      </w:r>
      <w:hyperlink r:id="rId14" w:history="1">
        <w:r w:rsidR="00C04D62" w:rsidRPr="00C04D62">
          <w:rPr>
            <w:rStyle w:val="Collegamentoipertestuale"/>
            <w:rFonts w:ascii="Poppins" w:eastAsia="Poppins" w:hAnsi="Poppins" w:cs="Poppins"/>
            <w:sz w:val="20"/>
            <w:szCs w:val="20"/>
          </w:rPr>
          <w:t>una veleggiata serale</w:t>
        </w:r>
      </w:hyperlink>
      <w:r w:rsidR="00C04D62" w:rsidRPr="00C04D62">
        <w:rPr>
          <w:rFonts w:ascii="Poppins" w:eastAsia="Poppins" w:hAnsi="Poppins" w:cs="Poppins"/>
          <w:sz w:val="20"/>
          <w:szCs w:val="20"/>
        </w:rPr>
        <w:t xml:space="preserve"> offre la possibilità di osservare contemporaneamente il tramonto a ovest e la luna sorgere a est.</w:t>
      </w:r>
      <w:r w:rsidR="00422827">
        <w:rPr>
          <w:rFonts w:ascii="Poppins" w:eastAsia="Poppins" w:hAnsi="Poppins" w:cs="Poppins"/>
          <w:sz w:val="20"/>
          <w:szCs w:val="20"/>
        </w:rPr>
        <w:t xml:space="preserve"> </w:t>
      </w:r>
      <w:r w:rsidR="00C04D62" w:rsidRPr="00C04D62">
        <w:rPr>
          <w:rFonts w:ascii="Poppins" w:eastAsia="Poppins" w:hAnsi="Poppins" w:cs="Poppins"/>
          <w:sz w:val="20"/>
          <w:szCs w:val="20"/>
        </w:rPr>
        <w:t>A bordo, un drink accompagna la navigazione e lascia che sia il paesaggio a prendersi il resto della scena.</w:t>
      </w:r>
      <w:r w:rsidR="007710BE">
        <w:rPr>
          <w:rFonts w:ascii="Poppins" w:eastAsia="Poppins" w:hAnsi="Poppins" w:cs="Poppins"/>
          <w:sz w:val="20"/>
          <w:szCs w:val="20"/>
        </w:rPr>
        <w:t xml:space="preserve"> </w:t>
      </w:r>
      <w:r w:rsidR="00C04D62">
        <w:rPr>
          <w:rFonts w:ascii="Poppins" w:eastAsia="Poppins" w:hAnsi="Poppins" w:cs="Poppins"/>
          <w:sz w:val="20"/>
          <w:szCs w:val="20"/>
        </w:rPr>
        <w:t xml:space="preserve"> </w:t>
      </w:r>
    </w:p>
    <w:bookmarkEnd w:id="1"/>
    <w:p w14:paraId="6B29150A" w14:textId="140EA849" w:rsidR="00AB689F" w:rsidRDefault="00AB689F" w:rsidP="00174757">
      <w:pPr>
        <w:jc w:val="both"/>
        <w:rPr>
          <w:rFonts w:ascii="Poppins" w:eastAsia="Poppins" w:hAnsi="Poppins" w:cs="Poppins"/>
          <w:sz w:val="20"/>
          <w:szCs w:val="20"/>
        </w:rPr>
      </w:pPr>
    </w:p>
    <w:p w14:paraId="5D31F691" w14:textId="1F744880" w:rsidR="007710BE" w:rsidRPr="007710BE" w:rsidRDefault="007710BE" w:rsidP="00174757">
      <w:pPr>
        <w:jc w:val="both"/>
        <w:rPr>
          <w:rFonts w:ascii="Poppins" w:eastAsia="Poppins" w:hAnsi="Poppins" w:cs="Poppins"/>
          <w:b/>
          <w:bCs/>
          <w:sz w:val="20"/>
          <w:szCs w:val="20"/>
        </w:rPr>
      </w:pPr>
      <w:r w:rsidRPr="007710BE">
        <w:rPr>
          <w:rFonts w:ascii="Poppins" w:eastAsia="Poppins" w:hAnsi="Poppins" w:cs="Poppins"/>
          <w:b/>
          <w:bCs/>
          <w:sz w:val="20"/>
          <w:szCs w:val="20"/>
        </w:rPr>
        <w:t>Lasciare Spazio alla Creatività</w:t>
      </w:r>
    </w:p>
    <w:p w14:paraId="357A1A2C" w14:textId="0A48AADD" w:rsidR="00C85914" w:rsidRPr="00174757" w:rsidRDefault="0032222A" w:rsidP="00174757">
      <w:pPr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>La</w:t>
      </w:r>
      <w:r w:rsidR="007710BE" w:rsidRPr="007710BE">
        <w:rPr>
          <w:rFonts w:ascii="Poppins" w:eastAsia="Poppins" w:hAnsi="Poppins" w:cs="Poppins"/>
          <w:sz w:val="20"/>
          <w:szCs w:val="20"/>
        </w:rPr>
        <w:t xml:space="preserve"> </w:t>
      </w:r>
      <w:proofErr w:type="spellStart"/>
      <w:r w:rsidR="007710BE" w:rsidRPr="007710BE">
        <w:rPr>
          <w:rFonts w:ascii="Poppins" w:eastAsia="Poppins" w:hAnsi="Poppins" w:cs="Poppins"/>
          <w:sz w:val="20"/>
          <w:szCs w:val="20"/>
        </w:rPr>
        <w:t>MeMoon</w:t>
      </w:r>
      <w:proofErr w:type="spellEnd"/>
      <w:r w:rsidR="007710BE" w:rsidRPr="007710BE">
        <w:rPr>
          <w:rFonts w:ascii="Poppins" w:eastAsia="Poppins" w:hAnsi="Poppins" w:cs="Poppins"/>
          <w:sz w:val="20"/>
          <w:szCs w:val="20"/>
        </w:rPr>
        <w:t xml:space="preserve"> è anche un’occasione per guardare la destinazione con occhi nuovi. A </w:t>
      </w:r>
      <w:r w:rsidR="007710BE" w:rsidRPr="007710BE">
        <w:rPr>
          <w:rFonts w:ascii="Poppins" w:eastAsia="Poppins" w:hAnsi="Poppins" w:cs="Poppins"/>
          <w:b/>
          <w:bCs/>
          <w:sz w:val="20"/>
          <w:szCs w:val="20"/>
        </w:rPr>
        <w:t>San Nicolas</w:t>
      </w:r>
      <w:r w:rsidR="007710BE" w:rsidRPr="007710BE">
        <w:rPr>
          <w:rFonts w:ascii="Poppins" w:eastAsia="Poppins" w:hAnsi="Poppins" w:cs="Poppins"/>
          <w:sz w:val="20"/>
          <w:szCs w:val="20"/>
        </w:rPr>
        <w:t xml:space="preserve">, capitale culturale di Aruba, il viaggio </w:t>
      </w:r>
      <w:r>
        <w:rPr>
          <w:rFonts w:ascii="Poppins" w:eastAsia="Poppins" w:hAnsi="Poppins" w:cs="Poppins"/>
          <w:sz w:val="20"/>
          <w:szCs w:val="20"/>
        </w:rPr>
        <w:t>prosegue</w:t>
      </w:r>
      <w:r w:rsidR="007710BE" w:rsidRPr="007710BE">
        <w:rPr>
          <w:rFonts w:ascii="Poppins" w:eastAsia="Poppins" w:hAnsi="Poppins" w:cs="Poppins"/>
          <w:sz w:val="20"/>
          <w:szCs w:val="20"/>
        </w:rPr>
        <w:t xml:space="preserve"> </w:t>
      </w:r>
      <w:r w:rsidR="00422827">
        <w:rPr>
          <w:rFonts w:ascii="Poppins" w:eastAsia="Poppins" w:hAnsi="Poppins" w:cs="Poppins"/>
          <w:sz w:val="20"/>
          <w:szCs w:val="20"/>
        </w:rPr>
        <w:t>all’insegna della</w:t>
      </w:r>
      <w:r w:rsidR="007710BE" w:rsidRPr="007710BE">
        <w:rPr>
          <w:rFonts w:ascii="Poppins" w:eastAsia="Poppins" w:hAnsi="Poppins" w:cs="Poppins"/>
          <w:sz w:val="20"/>
          <w:szCs w:val="20"/>
        </w:rPr>
        <w:t xml:space="preserve"> cultura.</w:t>
      </w:r>
      <w:r w:rsidR="007710BE">
        <w:rPr>
          <w:rFonts w:ascii="Poppins" w:eastAsia="Poppins" w:hAnsi="Poppins" w:cs="Poppins"/>
          <w:sz w:val="20"/>
          <w:szCs w:val="20"/>
        </w:rPr>
        <w:t xml:space="preserve"> L</w:t>
      </w:r>
      <w:r w:rsidR="00C85914" w:rsidRPr="00C85914">
        <w:rPr>
          <w:rFonts w:ascii="Poppins" w:eastAsia="Poppins" w:hAnsi="Poppins" w:cs="Poppins"/>
          <w:sz w:val="20"/>
          <w:szCs w:val="20"/>
        </w:rPr>
        <w:t xml:space="preserve">a giornata può aprirsi con un caffè da </w:t>
      </w:r>
      <w:hyperlink r:id="rId15" w:history="1">
        <w:proofErr w:type="spellStart"/>
        <w:r w:rsidR="00C85914" w:rsidRPr="00C04D62">
          <w:rPr>
            <w:rStyle w:val="Collegamentoipertestuale"/>
            <w:rFonts w:ascii="Poppins" w:eastAsia="Poppins" w:hAnsi="Poppins" w:cs="Poppins"/>
            <w:sz w:val="20"/>
            <w:szCs w:val="20"/>
          </w:rPr>
          <w:t>Aruflamingo</w:t>
        </w:r>
        <w:proofErr w:type="spellEnd"/>
        <w:r w:rsidR="00C85914" w:rsidRPr="00C04D62">
          <w:rPr>
            <w:rStyle w:val="Collegamentoipertestuale"/>
            <w:rFonts w:ascii="Poppins" w:eastAsia="Poppins" w:hAnsi="Poppins" w:cs="Poppins"/>
            <w:sz w:val="20"/>
            <w:szCs w:val="20"/>
          </w:rPr>
          <w:t xml:space="preserve"> Art Café</w:t>
        </w:r>
      </w:hyperlink>
      <w:r w:rsidR="00C85914" w:rsidRPr="00C04D62">
        <w:rPr>
          <w:rFonts w:ascii="Poppins" w:eastAsia="Poppins" w:hAnsi="Poppins" w:cs="Poppins"/>
          <w:sz w:val="20"/>
          <w:szCs w:val="20"/>
        </w:rPr>
        <w:t xml:space="preserve">, </w:t>
      </w:r>
      <w:r w:rsidR="00DD6580" w:rsidRPr="00C04D62">
        <w:rPr>
          <w:rFonts w:ascii="Poppins" w:eastAsia="Poppins" w:hAnsi="Poppins" w:cs="Poppins"/>
          <w:sz w:val="20"/>
          <w:szCs w:val="20"/>
        </w:rPr>
        <w:t xml:space="preserve">luogo che unisce </w:t>
      </w:r>
      <w:r w:rsidR="007710BE" w:rsidRPr="00C04D62">
        <w:rPr>
          <w:rFonts w:ascii="Poppins" w:eastAsia="Poppins" w:hAnsi="Poppins" w:cs="Poppins"/>
          <w:sz w:val="20"/>
          <w:szCs w:val="20"/>
        </w:rPr>
        <w:t>arte locale</w:t>
      </w:r>
      <w:r w:rsidR="00DD6580" w:rsidRPr="00C04D62">
        <w:rPr>
          <w:rFonts w:ascii="Poppins" w:eastAsia="Poppins" w:hAnsi="Poppins" w:cs="Poppins"/>
          <w:sz w:val="20"/>
          <w:szCs w:val="20"/>
        </w:rPr>
        <w:t xml:space="preserve"> e </w:t>
      </w:r>
      <w:r w:rsidR="007710BE" w:rsidRPr="00C04D62">
        <w:rPr>
          <w:rFonts w:ascii="Poppins" w:eastAsia="Poppins" w:hAnsi="Poppins" w:cs="Poppins"/>
          <w:sz w:val="20"/>
          <w:szCs w:val="20"/>
        </w:rPr>
        <w:t xml:space="preserve">caffetteria, per poi proseguire </w:t>
      </w:r>
      <w:r w:rsidR="00DD6580" w:rsidRPr="00C04D62">
        <w:rPr>
          <w:rFonts w:ascii="Poppins" w:eastAsia="Poppins" w:hAnsi="Poppins" w:cs="Poppins"/>
          <w:sz w:val="20"/>
          <w:szCs w:val="20"/>
        </w:rPr>
        <w:t>verso</w:t>
      </w:r>
      <w:r w:rsidR="00C85914" w:rsidRPr="00C04D62">
        <w:rPr>
          <w:rFonts w:ascii="Poppins" w:eastAsia="Poppins" w:hAnsi="Poppins" w:cs="Poppins"/>
          <w:sz w:val="20"/>
          <w:szCs w:val="20"/>
        </w:rPr>
        <w:t xml:space="preserve"> </w:t>
      </w:r>
      <w:hyperlink r:id="rId16" w:history="1">
        <w:r w:rsidR="00C85914" w:rsidRPr="00C04D62">
          <w:rPr>
            <w:rStyle w:val="Collegamentoipertestuale"/>
            <w:rFonts w:ascii="Poppins" w:eastAsia="Poppins" w:hAnsi="Poppins" w:cs="Poppins"/>
            <w:sz w:val="20"/>
            <w:szCs w:val="20"/>
          </w:rPr>
          <w:t>ArtisA</w:t>
        </w:r>
      </w:hyperlink>
      <w:r w:rsidR="007710BE" w:rsidRPr="00C04D62">
        <w:rPr>
          <w:rFonts w:ascii="Poppins" w:eastAsia="Poppins" w:hAnsi="Poppins" w:cs="Poppins"/>
          <w:sz w:val="20"/>
          <w:szCs w:val="20"/>
        </w:rPr>
        <w:t>, galleria che ha contribuito alla trasformazione di San Nicolas nel distretto artistico dell’isola. A completare il percorso,</w:t>
      </w:r>
      <w:r w:rsidR="00C85914" w:rsidRPr="00C04D62">
        <w:rPr>
          <w:rFonts w:ascii="Poppins" w:eastAsia="Poppins" w:hAnsi="Poppins" w:cs="Poppins"/>
          <w:sz w:val="20"/>
          <w:szCs w:val="20"/>
        </w:rPr>
        <w:t xml:space="preserve"> </w:t>
      </w:r>
      <w:r w:rsidR="00C86579">
        <w:rPr>
          <w:rFonts w:ascii="Poppins" w:eastAsia="Poppins" w:hAnsi="Poppins" w:cs="Poppins"/>
          <w:sz w:val="20"/>
          <w:szCs w:val="20"/>
        </w:rPr>
        <w:t xml:space="preserve">una </w:t>
      </w:r>
      <w:hyperlink r:id="rId17" w:history="1">
        <w:r w:rsidR="00C86579">
          <w:rPr>
            <w:rStyle w:val="Collegamentoipertestuale"/>
            <w:rFonts w:ascii="Poppins" w:eastAsia="Poppins" w:hAnsi="Poppins" w:cs="Poppins"/>
            <w:sz w:val="20"/>
            <w:szCs w:val="20"/>
          </w:rPr>
          <w:t>passeggiata guidata</w:t>
        </w:r>
      </w:hyperlink>
      <w:r w:rsidR="007710BE">
        <w:rPr>
          <w:rFonts w:ascii="Poppins" w:eastAsia="Poppins" w:hAnsi="Poppins" w:cs="Poppins"/>
          <w:sz w:val="20"/>
          <w:szCs w:val="20"/>
        </w:rPr>
        <w:t xml:space="preserve"> </w:t>
      </w:r>
      <w:r w:rsidR="00A347B6">
        <w:rPr>
          <w:rFonts w:ascii="Poppins" w:eastAsia="Poppins" w:hAnsi="Poppins" w:cs="Poppins"/>
          <w:sz w:val="20"/>
          <w:szCs w:val="20"/>
        </w:rPr>
        <w:t xml:space="preserve">porta </w:t>
      </w:r>
      <w:r w:rsidR="007710BE" w:rsidRPr="007710BE">
        <w:rPr>
          <w:rFonts w:ascii="Poppins" w:eastAsia="Poppins" w:hAnsi="Poppins" w:cs="Poppins"/>
          <w:sz w:val="20"/>
          <w:szCs w:val="20"/>
        </w:rPr>
        <w:t xml:space="preserve">alla scoperta </w:t>
      </w:r>
      <w:r w:rsidR="007710BE">
        <w:rPr>
          <w:rFonts w:ascii="Poppins" w:eastAsia="Poppins" w:hAnsi="Poppins" w:cs="Poppins"/>
          <w:sz w:val="20"/>
          <w:szCs w:val="20"/>
        </w:rPr>
        <w:t>dei numerosi</w:t>
      </w:r>
      <w:r w:rsidR="007710BE" w:rsidRPr="007710BE">
        <w:rPr>
          <w:rFonts w:ascii="Poppins" w:eastAsia="Poppins" w:hAnsi="Poppins" w:cs="Poppins"/>
          <w:sz w:val="20"/>
          <w:szCs w:val="20"/>
        </w:rPr>
        <w:t xml:space="preserve"> murales che colorano le strade della cittadina, realizzati da artisti arubani e internazionali. Un modo per </w:t>
      </w:r>
      <w:r w:rsidR="007710BE">
        <w:rPr>
          <w:rFonts w:ascii="Poppins" w:eastAsia="Poppins" w:hAnsi="Poppins" w:cs="Poppins"/>
          <w:sz w:val="20"/>
          <w:szCs w:val="20"/>
        </w:rPr>
        <w:t>lasciarsi ispirare</w:t>
      </w:r>
      <w:r w:rsidR="007710BE" w:rsidRPr="007710BE">
        <w:rPr>
          <w:rFonts w:ascii="Poppins" w:eastAsia="Poppins" w:hAnsi="Poppins" w:cs="Poppins"/>
          <w:sz w:val="20"/>
          <w:szCs w:val="20"/>
        </w:rPr>
        <w:t xml:space="preserve"> attraverso le storie, i colori e la scena creativa</w:t>
      </w:r>
      <w:r w:rsidR="007710BE">
        <w:rPr>
          <w:rFonts w:ascii="Poppins" w:eastAsia="Poppins" w:hAnsi="Poppins" w:cs="Poppins"/>
          <w:sz w:val="20"/>
          <w:szCs w:val="20"/>
        </w:rPr>
        <w:t xml:space="preserve"> </w:t>
      </w:r>
      <w:r w:rsidR="00DD6580">
        <w:rPr>
          <w:rFonts w:ascii="Poppins" w:eastAsia="Poppins" w:hAnsi="Poppins" w:cs="Poppins"/>
          <w:sz w:val="20"/>
          <w:szCs w:val="20"/>
        </w:rPr>
        <w:t>arubana</w:t>
      </w:r>
      <w:r w:rsidR="007710BE" w:rsidRPr="007710BE">
        <w:rPr>
          <w:rFonts w:ascii="Poppins" w:eastAsia="Poppins" w:hAnsi="Poppins" w:cs="Poppins"/>
          <w:sz w:val="20"/>
          <w:szCs w:val="20"/>
        </w:rPr>
        <w:t>.</w:t>
      </w:r>
      <w:r w:rsidR="007710BE">
        <w:rPr>
          <w:rFonts w:ascii="Poppins" w:eastAsia="Poppins" w:hAnsi="Poppins" w:cs="Poppins"/>
          <w:sz w:val="20"/>
          <w:szCs w:val="20"/>
        </w:rPr>
        <w:t xml:space="preserve"> </w:t>
      </w:r>
    </w:p>
    <w:p w14:paraId="65059401" w14:textId="7142F826" w:rsidR="000A4ACB" w:rsidRDefault="000A4ACB" w:rsidP="001C47D5">
      <w:pPr>
        <w:jc w:val="both"/>
        <w:rPr>
          <w:rFonts w:ascii="Poppins" w:eastAsia="Poppins" w:hAnsi="Poppins" w:cs="Poppins"/>
          <w:sz w:val="20"/>
          <w:szCs w:val="20"/>
        </w:rPr>
      </w:pPr>
    </w:p>
    <w:p w14:paraId="18F56405" w14:textId="6929AB06" w:rsidR="007710BE" w:rsidRDefault="007710BE" w:rsidP="001C47D5">
      <w:pPr>
        <w:jc w:val="both"/>
        <w:rPr>
          <w:rFonts w:ascii="Poppins" w:eastAsia="Poppins" w:hAnsi="Poppins" w:cs="Poppins"/>
          <w:b/>
          <w:bCs/>
          <w:sz w:val="20"/>
          <w:szCs w:val="20"/>
        </w:rPr>
      </w:pPr>
      <w:r w:rsidRPr="007710BE">
        <w:rPr>
          <w:rFonts w:ascii="Poppins" w:eastAsia="Poppins" w:hAnsi="Poppins" w:cs="Poppins"/>
          <w:b/>
          <w:bCs/>
          <w:sz w:val="20"/>
          <w:szCs w:val="20"/>
        </w:rPr>
        <w:t xml:space="preserve">Dove </w:t>
      </w:r>
      <w:r w:rsidR="001316B1">
        <w:rPr>
          <w:rFonts w:ascii="Poppins" w:eastAsia="Poppins" w:hAnsi="Poppins" w:cs="Poppins"/>
          <w:b/>
          <w:bCs/>
          <w:sz w:val="20"/>
          <w:szCs w:val="20"/>
        </w:rPr>
        <w:t>F</w:t>
      </w:r>
      <w:r w:rsidRPr="007710BE">
        <w:rPr>
          <w:rFonts w:ascii="Poppins" w:eastAsia="Poppins" w:hAnsi="Poppins" w:cs="Poppins"/>
          <w:b/>
          <w:bCs/>
          <w:sz w:val="20"/>
          <w:szCs w:val="20"/>
        </w:rPr>
        <w:t>ermarsi</w:t>
      </w:r>
      <w:r w:rsidR="001316B1">
        <w:rPr>
          <w:rFonts w:ascii="Poppins" w:eastAsia="Poppins" w:hAnsi="Poppins" w:cs="Poppins"/>
          <w:b/>
          <w:bCs/>
          <w:sz w:val="20"/>
          <w:szCs w:val="20"/>
        </w:rPr>
        <w:t xml:space="preserve"> </w:t>
      </w:r>
    </w:p>
    <w:p w14:paraId="1879D701" w14:textId="5DDAA273" w:rsidR="001316B1" w:rsidRPr="00C04D62" w:rsidRDefault="00B51C55" w:rsidP="001316B1">
      <w:pPr>
        <w:jc w:val="both"/>
        <w:rPr>
          <w:rFonts w:ascii="Poppins" w:eastAsia="Poppins" w:hAnsi="Poppins" w:cs="Poppins"/>
          <w:sz w:val="20"/>
          <w:szCs w:val="20"/>
        </w:rPr>
      </w:pPr>
      <w:r w:rsidRPr="00C04D62">
        <w:rPr>
          <w:rFonts w:ascii="Poppins" w:eastAsia="Poppins" w:hAnsi="Poppins" w:cs="Poppins"/>
          <w:sz w:val="20"/>
          <w:szCs w:val="20"/>
        </w:rPr>
        <w:t xml:space="preserve">La scelta dell’alloggio contribuisce a definire il ritmo </w:t>
      </w:r>
      <w:r w:rsidR="00DD6580" w:rsidRPr="00C04D62">
        <w:rPr>
          <w:rFonts w:ascii="Poppins" w:eastAsia="Poppins" w:hAnsi="Poppins" w:cs="Poppins"/>
          <w:sz w:val="20"/>
          <w:szCs w:val="20"/>
        </w:rPr>
        <w:t>del viaggio</w:t>
      </w:r>
      <w:r w:rsidRPr="00C04D62">
        <w:rPr>
          <w:rFonts w:ascii="Poppins" w:eastAsia="Poppins" w:hAnsi="Poppins" w:cs="Poppins"/>
          <w:sz w:val="20"/>
          <w:szCs w:val="20"/>
        </w:rPr>
        <w:t xml:space="preserve">. Per una dimensione più raccolta, </w:t>
      </w:r>
      <w:hyperlink r:id="rId18" w:history="1">
        <w:r w:rsidRPr="00C04D62">
          <w:rPr>
            <w:rStyle w:val="Collegamentoipertestuale"/>
            <w:rFonts w:ascii="Poppins" w:eastAsia="Poppins" w:hAnsi="Poppins" w:cs="Poppins"/>
            <w:sz w:val="20"/>
            <w:szCs w:val="20"/>
          </w:rPr>
          <w:t>Boardwalk</w:t>
        </w:r>
      </w:hyperlink>
      <w:r w:rsidRPr="00C04D62">
        <w:rPr>
          <w:rFonts w:ascii="Poppins" w:eastAsia="Poppins" w:hAnsi="Poppins" w:cs="Poppins"/>
          <w:sz w:val="20"/>
          <w:szCs w:val="20"/>
        </w:rPr>
        <w:t xml:space="preserve">, </w:t>
      </w:r>
      <w:hyperlink r:id="rId19" w:history="1">
        <w:r w:rsidRPr="00C04D62">
          <w:rPr>
            <w:rStyle w:val="Collegamentoipertestuale"/>
            <w:rFonts w:ascii="Poppins" w:eastAsia="Poppins" w:hAnsi="Poppins" w:cs="Poppins"/>
            <w:sz w:val="20"/>
            <w:szCs w:val="20"/>
          </w:rPr>
          <w:t>Ocean Z</w:t>
        </w:r>
      </w:hyperlink>
      <w:r w:rsidRPr="00C04D62">
        <w:rPr>
          <w:rFonts w:ascii="Poppins" w:eastAsia="Poppins" w:hAnsi="Poppins" w:cs="Poppins"/>
          <w:sz w:val="20"/>
          <w:szCs w:val="20"/>
        </w:rPr>
        <w:t xml:space="preserve"> e </w:t>
      </w:r>
      <w:hyperlink r:id="rId20" w:history="1">
        <w:r w:rsidRPr="00C04D62">
          <w:rPr>
            <w:rStyle w:val="Collegamentoipertestuale"/>
            <w:rFonts w:ascii="Poppins" w:eastAsia="Poppins" w:hAnsi="Poppins" w:cs="Poppins"/>
            <w:sz w:val="20"/>
            <w:szCs w:val="20"/>
          </w:rPr>
          <w:t>Aruba Ocean Villas</w:t>
        </w:r>
      </w:hyperlink>
      <w:r w:rsidRPr="00C04D62">
        <w:rPr>
          <w:rFonts w:ascii="Poppins" w:eastAsia="Poppins" w:hAnsi="Poppins" w:cs="Poppins"/>
          <w:sz w:val="20"/>
          <w:szCs w:val="20"/>
        </w:rPr>
        <w:t xml:space="preserve"> </w:t>
      </w:r>
      <w:r w:rsidR="00A347B6" w:rsidRPr="00C04D62">
        <w:rPr>
          <w:rFonts w:ascii="Poppins" w:eastAsia="Poppins" w:hAnsi="Poppins" w:cs="Poppins"/>
          <w:sz w:val="20"/>
          <w:szCs w:val="20"/>
        </w:rPr>
        <w:t>offrono contesti accomunati da</w:t>
      </w:r>
      <w:r w:rsidR="00422827">
        <w:rPr>
          <w:rFonts w:ascii="Poppins" w:eastAsia="Poppins" w:hAnsi="Poppins" w:cs="Poppins"/>
          <w:sz w:val="20"/>
          <w:szCs w:val="20"/>
        </w:rPr>
        <w:t xml:space="preserve">lla </w:t>
      </w:r>
      <w:r w:rsidR="00A347B6" w:rsidRPr="00C04D62">
        <w:rPr>
          <w:rFonts w:ascii="Poppins" w:eastAsia="Poppins" w:hAnsi="Poppins" w:cs="Poppins"/>
          <w:sz w:val="20"/>
          <w:szCs w:val="20"/>
        </w:rPr>
        <w:t xml:space="preserve">privacy, tra giardini tropicali, ambienti appartati e ville </w:t>
      </w:r>
      <w:proofErr w:type="spellStart"/>
      <w:r w:rsidR="00A347B6" w:rsidRPr="00C04D62">
        <w:rPr>
          <w:rFonts w:ascii="Poppins" w:eastAsia="Poppins" w:hAnsi="Poppins" w:cs="Poppins"/>
          <w:sz w:val="20"/>
          <w:szCs w:val="20"/>
        </w:rPr>
        <w:t>overwater</w:t>
      </w:r>
      <w:proofErr w:type="spellEnd"/>
      <w:r w:rsidR="00A347B6" w:rsidRPr="00C04D62">
        <w:rPr>
          <w:rFonts w:ascii="Poppins" w:eastAsia="Poppins" w:hAnsi="Poppins" w:cs="Poppins"/>
          <w:sz w:val="20"/>
          <w:szCs w:val="20"/>
        </w:rPr>
        <w:t>.</w:t>
      </w:r>
      <w:r w:rsidRPr="00C04D62">
        <w:rPr>
          <w:rFonts w:ascii="Poppins" w:eastAsia="Poppins" w:hAnsi="Poppins" w:cs="Poppins"/>
          <w:sz w:val="20"/>
          <w:szCs w:val="20"/>
        </w:rPr>
        <w:t xml:space="preserve"> </w:t>
      </w:r>
      <w:r w:rsidR="007A3DAD" w:rsidRPr="00C04D62">
        <w:rPr>
          <w:rFonts w:ascii="Poppins" w:eastAsia="Poppins" w:hAnsi="Poppins" w:cs="Poppins"/>
          <w:sz w:val="20"/>
          <w:szCs w:val="20"/>
        </w:rPr>
        <w:t>La stessa libertà si ritrova nella scena gastronomica di Aruba, cosmopolita ma profondamente legata al carattere rilassato dell’isola</w:t>
      </w:r>
      <w:r w:rsidR="00FC09FD" w:rsidRPr="00C04D62">
        <w:rPr>
          <w:rFonts w:ascii="Poppins" w:eastAsia="Poppins" w:hAnsi="Poppins" w:cs="Poppins"/>
          <w:sz w:val="20"/>
          <w:szCs w:val="20"/>
        </w:rPr>
        <w:t>.</w:t>
      </w:r>
      <w:r w:rsidR="007A3DAD" w:rsidRPr="00C04D62">
        <w:rPr>
          <w:rFonts w:ascii="Poppins" w:eastAsia="Poppins" w:hAnsi="Poppins" w:cs="Poppins"/>
          <w:sz w:val="20"/>
          <w:szCs w:val="20"/>
        </w:rPr>
        <w:t xml:space="preserve"> D</w:t>
      </w:r>
      <w:r w:rsidR="00A347B6" w:rsidRPr="00C04D62">
        <w:rPr>
          <w:rFonts w:ascii="Poppins" w:eastAsia="Poppins" w:hAnsi="Poppins" w:cs="Poppins"/>
          <w:sz w:val="20"/>
          <w:szCs w:val="20"/>
        </w:rPr>
        <w:t>a</w:t>
      </w:r>
      <w:r w:rsidR="00FC09FD" w:rsidRPr="00C04D62">
        <w:rPr>
          <w:rFonts w:ascii="Poppins" w:eastAsia="Poppins" w:hAnsi="Poppins" w:cs="Poppins"/>
          <w:sz w:val="20"/>
          <w:szCs w:val="20"/>
        </w:rPr>
        <w:t xml:space="preserve"> </w:t>
      </w:r>
      <w:hyperlink r:id="rId21" w:history="1">
        <w:proofErr w:type="spellStart"/>
        <w:r w:rsidR="00FC09FD" w:rsidRPr="00C04D62">
          <w:rPr>
            <w:rStyle w:val="Collegamentoipertestuale"/>
            <w:rFonts w:ascii="Poppins" w:eastAsia="Poppins" w:hAnsi="Poppins" w:cs="Poppins"/>
            <w:sz w:val="20"/>
            <w:szCs w:val="20"/>
          </w:rPr>
          <w:t>Infini</w:t>
        </w:r>
        <w:proofErr w:type="spellEnd"/>
      </w:hyperlink>
      <w:r w:rsidR="00A347B6" w:rsidRPr="00C04D62">
        <w:rPr>
          <w:rFonts w:ascii="Poppins" w:eastAsia="Poppins" w:hAnsi="Poppins" w:cs="Poppins"/>
          <w:sz w:val="20"/>
          <w:szCs w:val="20"/>
        </w:rPr>
        <w:t xml:space="preserve">, </w:t>
      </w:r>
      <w:r w:rsidR="007A3DAD" w:rsidRPr="00C04D62">
        <w:rPr>
          <w:rFonts w:ascii="Poppins" w:eastAsia="Poppins" w:hAnsi="Poppins" w:cs="Poppins"/>
          <w:sz w:val="20"/>
          <w:szCs w:val="20"/>
        </w:rPr>
        <w:t>lo</w:t>
      </w:r>
      <w:r w:rsidR="00FC09FD" w:rsidRPr="00C04D62">
        <w:rPr>
          <w:rFonts w:ascii="Poppins" w:eastAsia="Poppins" w:hAnsi="Poppins" w:cs="Poppins"/>
          <w:sz w:val="20"/>
          <w:szCs w:val="20"/>
        </w:rPr>
        <w:t xml:space="preserve"> chef arubano Urvin Croes</w:t>
      </w:r>
      <w:r w:rsidR="007A3DAD" w:rsidRPr="00C04D62">
        <w:rPr>
          <w:rFonts w:ascii="Poppins" w:eastAsia="Poppins" w:hAnsi="Poppins" w:cs="Poppins"/>
          <w:sz w:val="20"/>
          <w:szCs w:val="20"/>
        </w:rPr>
        <w:t xml:space="preserve"> costruisce un percorso che interpreta la cucina locale in chiave contemporanea, mentre s</w:t>
      </w:r>
      <w:r w:rsidR="00FC09FD" w:rsidRPr="00C04D62">
        <w:rPr>
          <w:rFonts w:ascii="Poppins" w:eastAsia="Poppins" w:hAnsi="Poppins" w:cs="Poppins"/>
          <w:sz w:val="20"/>
          <w:szCs w:val="20"/>
        </w:rPr>
        <w:t>ulla celebre Eagle Beach</w:t>
      </w:r>
      <w:r w:rsidR="007A3DAD" w:rsidRPr="00C04D62">
        <w:rPr>
          <w:rFonts w:ascii="Poppins" w:eastAsia="Poppins" w:hAnsi="Poppins" w:cs="Poppins"/>
          <w:sz w:val="20"/>
          <w:szCs w:val="20"/>
        </w:rPr>
        <w:t xml:space="preserve">, </w:t>
      </w:r>
      <w:r w:rsidR="00FC09FD" w:rsidRPr="00C04D62">
        <w:rPr>
          <w:rFonts w:ascii="Poppins" w:eastAsia="Poppins" w:hAnsi="Poppins" w:cs="Poppins"/>
          <w:sz w:val="20"/>
          <w:szCs w:val="20"/>
        </w:rPr>
        <w:t xml:space="preserve">il ristorante </w:t>
      </w:r>
      <w:hyperlink r:id="rId22" w:history="1">
        <w:r w:rsidR="00FC09FD" w:rsidRPr="00C04D62">
          <w:rPr>
            <w:rStyle w:val="Collegamentoipertestuale"/>
            <w:rFonts w:ascii="Poppins" w:eastAsia="Poppins" w:hAnsi="Poppins" w:cs="Poppins"/>
            <w:sz w:val="20"/>
            <w:szCs w:val="20"/>
          </w:rPr>
          <w:t>Terra</w:t>
        </w:r>
      </w:hyperlink>
      <w:r w:rsidR="00FC09FD" w:rsidRPr="00C04D62">
        <w:rPr>
          <w:rFonts w:ascii="Poppins" w:eastAsia="Poppins" w:hAnsi="Poppins" w:cs="Poppins"/>
          <w:sz w:val="20"/>
          <w:szCs w:val="20"/>
        </w:rPr>
        <w:t xml:space="preserve"> porta in tavola </w:t>
      </w:r>
      <w:r w:rsidR="007A3DAD" w:rsidRPr="00C04D62">
        <w:rPr>
          <w:rFonts w:ascii="Poppins" w:eastAsia="Poppins" w:hAnsi="Poppins" w:cs="Poppins"/>
          <w:sz w:val="20"/>
          <w:szCs w:val="20"/>
        </w:rPr>
        <w:t>l</w:t>
      </w:r>
      <w:r w:rsidR="00FC09FD" w:rsidRPr="00C04D62">
        <w:rPr>
          <w:rFonts w:ascii="Poppins" w:eastAsia="Poppins" w:hAnsi="Poppins" w:cs="Poppins"/>
          <w:sz w:val="20"/>
          <w:szCs w:val="20"/>
        </w:rPr>
        <w:t>a cucina attenta alla sostenibilità</w:t>
      </w:r>
      <w:r w:rsidR="007A3DAD" w:rsidRPr="00C04D62">
        <w:rPr>
          <w:rFonts w:ascii="Poppins" w:eastAsia="Poppins" w:hAnsi="Poppins" w:cs="Poppins"/>
          <w:sz w:val="20"/>
          <w:szCs w:val="20"/>
        </w:rPr>
        <w:t xml:space="preserve"> dello</w:t>
      </w:r>
      <w:r w:rsidR="00FC09FD" w:rsidRPr="00C04D62">
        <w:rPr>
          <w:rFonts w:ascii="Poppins" w:eastAsia="Poppins" w:hAnsi="Poppins" w:cs="Poppins"/>
          <w:sz w:val="20"/>
          <w:szCs w:val="20"/>
        </w:rPr>
        <w:t xml:space="preserve"> chef stellato Jeremy Ford. </w:t>
      </w:r>
      <w:r w:rsidR="009F3317" w:rsidRPr="00C04D62">
        <w:rPr>
          <w:rFonts w:ascii="Poppins" w:eastAsia="Poppins" w:hAnsi="Poppins" w:cs="Poppins"/>
          <w:sz w:val="20"/>
          <w:szCs w:val="20"/>
        </w:rPr>
        <w:t xml:space="preserve">A completare il percorso, dal 4 ottobre 2026 la nuova </w:t>
      </w:r>
      <w:hyperlink r:id="rId23" w:history="1">
        <w:proofErr w:type="spellStart"/>
        <w:r w:rsidR="00592BFD" w:rsidRPr="00C04D62">
          <w:rPr>
            <w:rStyle w:val="Collegamentoipertestuale"/>
            <w:rFonts w:ascii="Poppins" w:eastAsia="Poppins" w:hAnsi="Poppins" w:cs="Poppins"/>
            <w:sz w:val="20"/>
            <w:szCs w:val="20"/>
          </w:rPr>
          <w:t>Balashi</w:t>
        </w:r>
        <w:proofErr w:type="spellEnd"/>
        <w:r w:rsidR="00592BFD" w:rsidRPr="00C04D62">
          <w:rPr>
            <w:rStyle w:val="Collegamentoipertestuale"/>
            <w:rFonts w:ascii="Poppins" w:eastAsia="Poppins" w:hAnsi="Poppins" w:cs="Poppins"/>
            <w:sz w:val="20"/>
            <w:szCs w:val="20"/>
          </w:rPr>
          <w:t xml:space="preserve"> Beer Experience</w:t>
        </w:r>
      </w:hyperlink>
      <w:r w:rsidR="00592BFD" w:rsidRPr="00C04D62">
        <w:rPr>
          <w:rFonts w:ascii="Poppins" w:eastAsia="Poppins" w:hAnsi="Poppins" w:cs="Poppins"/>
          <w:sz w:val="20"/>
          <w:szCs w:val="20"/>
        </w:rPr>
        <w:t>, ad Oranjestad</w:t>
      </w:r>
      <w:r w:rsidR="009F3317" w:rsidRPr="00C04D62">
        <w:rPr>
          <w:rFonts w:ascii="Poppins" w:eastAsia="Poppins" w:hAnsi="Poppins" w:cs="Poppins"/>
          <w:sz w:val="20"/>
          <w:szCs w:val="20"/>
        </w:rPr>
        <w:t>, porterà i visitatori alla scoperta di</w:t>
      </w:r>
      <w:r w:rsidR="00592BFD" w:rsidRPr="00C04D62">
        <w:rPr>
          <w:rFonts w:ascii="Poppins" w:eastAsia="Poppins" w:hAnsi="Poppins" w:cs="Poppins"/>
          <w:sz w:val="20"/>
          <w:szCs w:val="20"/>
        </w:rPr>
        <w:t xml:space="preserve"> dodici ambienti interattivi </w:t>
      </w:r>
      <w:r w:rsidR="009F3317" w:rsidRPr="00C04D62">
        <w:rPr>
          <w:rFonts w:ascii="Poppins" w:eastAsia="Poppins" w:hAnsi="Poppins" w:cs="Poppins"/>
          <w:sz w:val="20"/>
          <w:szCs w:val="20"/>
        </w:rPr>
        <w:t>dedicati alla storia della birra locale e al suo processo produttivo, fino alla degustazione finale in un tipico Rum Shop arubano. Un’esperienza che lega gastronomia, cultura e convivialità</w:t>
      </w:r>
      <w:r w:rsidR="00592BFD" w:rsidRPr="00C04D62">
        <w:rPr>
          <w:rFonts w:ascii="Poppins" w:eastAsia="Poppins" w:hAnsi="Poppins" w:cs="Poppins"/>
          <w:sz w:val="20"/>
          <w:szCs w:val="20"/>
        </w:rPr>
        <w:t xml:space="preserve">. </w:t>
      </w:r>
    </w:p>
    <w:p w14:paraId="60BA0D17" w14:textId="77777777" w:rsidR="00592BFD" w:rsidRPr="001316B1" w:rsidRDefault="00592BFD" w:rsidP="001316B1">
      <w:pPr>
        <w:jc w:val="both"/>
        <w:rPr>
          <w:rFonts w:ascii="Poppins" w:eastAsia="Poppins" w:hAnsi="Poppins" w:cs="Poppins"/>
          <w:sz w:val="20"/>
          <w:szCs w:val="20"/>
        </w:rPr>
      </w:pPr>
    </w:p>
    <w:p w14:paraId="038AB954" w14:textId="7B5D21EC" w:rsidR="001316B1" w:rsidRPr="001316B1" w:rsidRDefault="001316B1" w:rsidP="001316B1">
      <w:pPr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>U</w:t>
      </w:r>
      <w:r w:rsidRPr="001316B1">
        <w:rPr>
          <w:rFonts w:ascii="Poppins" w:eastAsia="Poppins" w:hAnsi="Poppins" w:cs="Poppins"/>
          <w:sz w:val="20"/>
          <w:szCs w:val="20"/>
        </w:rPr>
        <w:t xml:space="preserve">na </w:t>
      </w:r>
      <w:proofErr w:type="spellStart"/>
      <w:r w:rsidRPr="001316B1">
        <w:rPr>
          <w:rFonts w:ascii="Poppins" w:eastAsia="Poppins" w:hAnsi="Poppins" w:cs="Poppins"/>
          <w:sz w:val="20"/>
          <w:szCs w:val="20"/>
        </w:rPr>
        <w:t>MeMoon</w:t>
      </w:r>
      <w:proofErr w:type="spellEnd"/>
      <w:r w:rsidRPr="001316B1">
        <w:rPr>
          <w:rFonts w:ascii="Poppins" w:eastAsia="Poppins" w:hAnsi="Poppins" w:cs="Poppins"/>
          <w:sz w:val="20"/>
          <w:szCs w:val="20"/>
        </w:rPr>
        <w:t xml:space="preserve"> </w:t>
      </w:r>
      <w:r>
        <w:rPr>
          <w:rFonts w:ascii="Poppins" w:eastAsia="Poppins" w:hAnsi="Poppins" w:cs="Poppins"/>
          <w:sz w:val="20"/>
          <w:szCs w:val="20"/>
        </w:rPr>
        <w:t>ha</w:t>
      </w:r>
      <w:r w:rsidRPr="001316B1">
        <w:rPr>
          <w:rFonts w:ascii="Poppins" w:eastAsia="Poppins" w:hAnsi="Poppins" w:cs="Poppins"/>
          <w:sz w:val="20"/>
          <w:szCs w:val="20"/>
        </w:rPr>
        <w:t xml:space="preserve"> bisogno di tempo, di esperienze scelte con cura e della libertà di decidere, giorno dopo giorno, cosa fare e cosa lasciare semplicemente accadere.</w:t>
      </w:r>
    </w:p>
    <w:p w14:paraId="3ACCC59D" w14:textId="77777777" w:rsidR="00FD5A8B" w:rsidRPr="007E6FA3" w:rsidRDefault="00FD5A8B" w:rsidP="001C47D5">
      <w:pPr>
        <w:jc w:val="both"/>
        <w:rPr>
          <w:rFonts w:ascii="Poppins" w:eastAsia="Poppins" w:hAnsi="Poppins" w:cs="Poppins"/>
          <w:sz w:val="16"/>
          <w:szCs w:val="16"/>
        </w:rPr>
      </w:pPr>
    </w:p>
    <w:p w14:paraId="2AE0FA94" w14:textId="4460A891" w:rsidR="00597911" w:rsidRPr="00CC6F54" w:rsidRDefault="00597911" w:rsidP="00597911">
      <w:pPr>
        <w:jc w:val="right"/>
        <w:rPr>
          <w:rFonts w:ascii="Poppins" w:eastAsia="Poppins" w:hAnsi="Poppins" w:cs="Poppins"/>
          <w:sz w:val="20"/>
          <w:szCs w:val="20"/>
        </w:rPr>
      </w:pPr>
      <w:r w:rsidRPr="00CC6F54">
        <w:rPr>
          <w:rFonts w:ascii="Poppins" w:eastAsia="Poppins" w:hAnsi="Poppins" w:cs="Poppins"/>
          <w:sz w:val="20"/>
          <w:szCs w:val="20"/>
        </w:rPr>
        <w:t xml:space="preserve">Maggiori </w:t>
      </w:r>
      <w:r w:rsidR="00D24335" w:rsidRPr="00CC6F54">
        <w:rPr>
          <w:rFonts w:ascii="Poppins" w:eastAsia="Poppins" w:hAnsi="Poppins" w:cs="Poppins"/>
          <w:sz w:val="20"/>
          <w:szCs w:val="20"/>
        </w:rPr>
        <w:t xml:space="preserve">Informazioni </w:t>
      </w:r>
      <w:r w:rsidR="004D5018" w:rsidRPr="00CC6F54">
        <w:rPr>
          <w:rFonts w:ascii="Poppins" w:eastAsia="Poppins" w:hAnsi="Poppins" w:cs="Poppins"/>
          <w:sz w:val="20"/>
          <w:szCs w:val="20"/>
        </w:rPr>
        <w:t>su</w:t>
      </w:r>
      <w:r w:rsidRPr="00CC6F54">
        <w:rPr>
          <w:rFonts w:ascii="Poppins" w:eastAsia="Poppins" w:hAnsi="Poppins" w:cs="Poppins"/>
          <w:sz w:val="20"/>
          <w:szCs w:val="20"/>
        </w:rPr>
        <w:t xml:space="preserve"> Aruba:</w:t>
      </w:r>
    </w:p>
    <w:p w14:paraId="03AB68D2" w14:textId="27C7785E" w:rsidR="004D5018" w:rsidRPr="00CC6F54" w:rsidRDefault="004D5018" w:rsidP="00597911">
      <w:pPr>
        <w:jc w:val="right"/>
        <w:rPr>
          <w:rFonts w:ascii="Poppins" w:eastAsia="Poppins" w:hAnsi="Poppins" w:cs="Poppins"/>
          <w:b/>
          <w:bCs/>
          <w:sz w:val="20"/>
          <w:szCs w:val="20"/>
        </w:rPr>
      </w:pPr>
      <w:hyperlink r:id="rId24" w:history="1">
        <w:r w:rsidRPr="00CC6F54">
          <w:rPr>
            <w:rStyle w:val="Collegamentoipertestuale"/>
            <w:rFonts w:ascii="Poppins" w:eastAsia="Poppins" w:hAnsi="Poppins" w:cs="Poppins"/>
            <w:b/>
            <w:bCs/>
            <w:sz w:val="20"/>
            <w:szCs w:val="20"/>
          </w:rPr>
          <w:t>www.aruba.com</w:t>
        </w:r>
      </w:hyperlink>
    </w:p>
    <w:p w14:paraId="2C03B80C" w14:textId="77777777" w:rsidR="00597911" w:rsidRPr="00CC6F54" w:rsidRDefault="00597911" w:rsidP="00597911">
      <w:pPr>
        <w:jc w:val="right"/>
        <w:rPr>
          <w:rFonts w:ascii="Poppins" w:eastAsia="Poppins" w:hAnsi="Poppins" w:cs="Poppins"/>
          <w:i/>
          <w:iCs/>
          <w:sz w:val="20"/>
          <w:szCs w:val="20"/>
        </w:rPr>
      </w:pPr>
      <w:r w:rsidRPr="00CC6F54">
        <w:rPr>
          <w:rFonts w:ascii="Poppins" w:eastAsia="Poppins" w:hAnsi="Poppins" w:cs="Poppins"/>
          <w:i/>
          <w:iCs/>
          <w:sz w:val="20"/>
          <w:szCs w:val="20"/>
        </w:rPr>
        <w:t>Global Tourist - Ufficio del Turismo di ARUBA in Italia</w:t>
      </w:r>
    </w:p>
    <w:p w14:paraId="0000001E" w14:textId="59FDFF34" w:rsidR="008F33D9" w:rsidRPr="008B2950" w:rsidRDefault="00597911" w:rsidP="008B2950">
      <w:pPr>
        <w:jc w:val="right"/>
        <w:rPr>
          <w:rFonts w:ascii="Poppins" w:eastAsia="Poppins" w:hAnsi="Poppins" w:cs="Poppins"/>
          <w:i/>
          <w:iCs/>
          <w:sz w:val="20"/>
          <w:szCs w:val="20"/>
          <w:lang w:val="en-US"/>
        </w:rPr>
      </w:pPr>
      <w:r w:rsidRPr="00CC6F54">
        <w:rPr>
          <w:rFonts w:ascii="Poppins" w:eastAsia="Poppins" w:hAnsi="Poppins" w:cs="Poppins"/>
          <w:i/>
          <w:iCs/>
          <w:sz w:val="20"/>
          <w:szCs w:val="20"/>
        </w:rPr>
        <w:t xml:space="preserve">Tel: 011 – 4546557 - Email: </w:t>
      </w:r>
      <w:hyperlink r:id="rId25" w:history="1">
        <w:r w:rsidR="004D5018" w:rsidRPr="00CC6F54">
          <w:rPr>
            <w:rStyle w:val="Collegamentoipertestuale"/>
            <w:rFonts w:ascii="Poppins" w:eastAsia="Poppins" w:hAnsi="Poppins" w:cs="Poppins"/>
            <w:i/>
            <w:iCs/>
            <w:sz w:val="20"/>
            <w:szCs w:val="20"/>
          </w:rPr>
          <w:t>aruba@globaltourist.it</w:t>
        </w:r>
      </w:hyperlink>
    </w:p>
    <w:sectPr w:rsidR="008F33D9" w:rsidRPr="008B2950">
      <w:headerReference w:type="default" r:id="rId26"/>
      <w:footerReference w:type="default" r:id="rId2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B0348" w14:textId="77777777" w:rsidR="00FD55AB" w:rsidRPr="00CC6F54" w:rsidRDefault="00FD55AB">
      <w:pPr>
        <w:spacing w:line="240" w:lineRule="auto"/>
      </w:pPr>
      <w:r w:rsidRPr="00CC6F54">
        <w:separator/>
      </w:r>
    </w:p>
  </w:endnote>
  <w:endnote w:type="continuationSeparator" w:id="0">
    <w:p w14:paraId="3C01B535" w14:textId="77777777" w:rsidR="00FD55AB" w:rsidRPr="00CC6F54" w:rsidRDefault="00FD55AB">
      <w:pPr>
        <w:spacing w:line="240" w:lineRule="auto"/>
      </w:pPr>
      <w:r w:rsidRPr="00CC6F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1" w:fontKey="{D1C55561-D044-4800-B8AC-E89F66CF6D1E}"/>
    <w:embedBold r:id="rId2" w:fontKey="{9CAB7106-FBEA-4222-96A8-2C4DF0B059CF}"/>
    <w:embedItalic r:id="rId3" w:fontKey="{DBB0B669-6ED3-46BF-A664-9750AEB21FE5}"/>
    <w:embedBoldItalic r:id="rId4" w:fontKey="{BDE0F7D0-1618-43BC-BE27-8B33CA9F6C65}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5" w:fontKey="{C1898D0B-B6E2-44E3-8BE9-E22E3C156E1C}"/>
    <w:embedBold r:id="rId6" w:fontKey="{2C87DB91-AADA-410D-8A0D-66D7D4E0D96A}"/>
    <w:embedItalic r:id="rId7" w:fontKey="{A3569DD4-81DD-4D03-8DC0-E951DBA5FAB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DF162E2-BF7D-464D-808F-C9545761FAF4}"/>
    <w:embedBold r:id="rId9" w:fontKey="{DAF644F0-F4E9-4187-9F04-7327B13249D3}"/>
    <w:embedItalic r:id="rId10" w:fontKey="{792EE49B-0B3A-4359-BF50-1C0D5435BB2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1" w:fontKey="{8424CB16-F932-4A00-A808-1901444B23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4BCDA" w14:textId="77777777" w:rsidR="00597911" w:rsidRPr="00CC6F54" w:rsidRDefault="00597911" w:rsidP="00597911">
    <w:pPr>
      <w:pStyle w:val="Pidipagina"/>
      <w:tabs>
        <w:tab w:val="clear" w:pos="9638"/>
        <w:tab w:val="right" w:pos="9498"/>
      </w:tabs>
      <w:ind w:right="139"/>
      <w:rPr>
        <w:rFonts w:ascii="Montserrat" w:hAnsi="Montserrat" w:cstheme="minorHAnsi"/>
        <w:sz w:val="16"/>
        <w:szCs w:val="16"/>
      </w:rPr>
    </w:pPr>
    <w:r w:rsidRPr="00CC6F54">
      <w:rPr>
        <w:rFonts w:ascii="Montserrat" w:hAnsi="Montserrat" w:cstheme="minorHAnsi"/>
        <w:b/>
        <w:bCs/>
        <w:sz w:val="16"/>
        <w:szCs w:val="16"/>
      </w:rPr>
      <w:t>Global Tourist</w:t>
    </w:r>
  </w:p>
  <w:p w14:paraId="44DDF5D3" w14:textId="77777777" w:rsidR="00597911" w:rsidRPr="00CC6F54" w:rsidRDefault="00597911" w:rsidP="00597911">
    <w:pPr>
      <w:pStyle w:val="Pidipagina"/>
      <w:tabs>
        <w:tab w:val="clear" w:pos="9638"/>
        <w:tab w:val="right" w:pos="9498"/>
      </w:tabs>
      <w:ind w:right="139"/>
      <w:rPr>
        <w:rFonts w:ascii="Montserrat" w:hAnsi="Montserrat" w:cstheme="minorHAnsi"/>
        <w:i/>
        <w:iCs/>
        <w:sz w:val="16"/>
        <w:szCs w:val="16"/>
      </w:rPr>
    </w:pPr>
    <w:r w:rsidRPr="00CC6F54">
      <w:rPr>
        <w:rFonts w:ascii="Montserrat" w:hAnsi="Montserrat" w:cstheme="minorHAnsi"/>
        <w:i/>
        <w:iCs/>
        <w:sz w:val="16"/>
        <w:szCs w:val="16"/>
      </w:rPr>
      <w:t>Agenzia di Pubbliche Relazioni in Italia</w:t>
    </w:r>
  </w:p>
  <w:p w14:paraId="122C7872" w14:textId="67124D50" w:rsidR="00597911" w:rsidRPr="00CC6F54" w:rsidRDefault="00597911" w:rsidP="00597911">
    <w:pPr>
      <w:pStyle w:val="Pidipagina"/>
      <w:tabs>
        <w:tab w:val="clear" w:pos="9638"/>
        <w:tab w:val="right" w:pos="9498"/>
      </w:tabs>
      <w:ind w:right="139"/>
      <w:rPr>
        <w:rFonts w:ascii="Montserrat" w:hAnsi="Montserrat" w:cstheme="minorHAnsi"/>
        <w:sz w:val="16"/>
        <w:szCs w:val="16"/>
      </w:rPr>
    </w:pPr>
    <w:r w:rsidRPr="00CC6F54">
      <w:rPr>
        <w:rFonts w:ascii="Montserrat" w:hAnsi="Montserrat" w:cstheme="minorHAnsi"/>
        <w:sz w:val="16"/>
        <w:szCs w:val="16"/>
      </w:rPr>
      <w:t xml:space="preserve">Via </w:t>
    </w:r>
    <w:r w:rsidR="00B82840" w:rsidRPr="00CC6F54">
      <w:rPr>
        <w:rFonts w:ascii="Montserrat" w:hAnsi="Montserrat" w:cstheme="minorHAnsi"/>
        <w:sz w:val="16"/>
        <w:szCs w:val="16"/>
      </w:rPr>
      <w:t>Luigi Cibrario 11</w:t>
    </w:r>
    <w:r w:rsidRPr="00CC6F54">
      <w:rPr>
        <w:rFonts w:ascii="Montserrat" w:hAnsi="Montserrat" w:cstheme="minorHAnsi"/>
        <w:sz w:val="16"/>
        <w:szCs w:val="16"/>
      </w:rPr>
      <w:t xml:space="preserve"> - Torino (TO) - Italia</w:t>
    </w:r>
  </w:p>
  <w:p w14:paraId="4F156A41" w14:textId="77777777" w:rsidR="00597911" w:rsidRPr="00CC6F54" w:rsidRDefault="00597911" w:rsidP="00597911">
    <w:pPr>
      <w:pStyle w:val="Pidipagina"/>
      <w:tabs>
        <w:tab w:val="clear" w:pos="9638"/>
        <w:tab w:val="right" w:pos="9498"/>
      </w:tabs>
      <w:ind w:right="139"/>
      <w:rPr>
        <w:rFonts w:ascii="Montserrat" w:hAnsi="Montserrat" w:cstheme="minorHAnsi"/>
        <w:sz w:val="16"/>
        <w:szCs w:val="16"/>
      </w:rPr>
    </w:pPr>
    <w:r w:rsidRPr="00CC6F54">
      <w:rPr>
        <w:rFonts w:ascii="Montserrat" w:hAnsi="Montserrat" w:cstheme="minorHAnsi"/>
        <w:sz w:val="16"/>
        <w:szCs w:val="16"/>
      </w:rPr>
      <w:t xml:space="preserve">T: +39 011 4546557 | E: </w:t>
    </w:r>
    <w:hyperlink r:id="rId1" w:history="1">
      <w:r w:rsidRPr="00CC6F54">
        <w:rPr>
          <w:rStyle w:val="Collegamentoipertestuale"/>
          <w:rFonts w:ascii="Montserrat" w:hAnsi="Montserrat" w:cstheme="minorHAnsi"/>
          <w:sz w:val="16"/>
          <w:szCs w:val="16"/>
        </w:rPr>
        <w:t>aruba@globaltourist.it</w:t>
      </w:r>
    </w:hyperlink>
  </w:p>
  <w:p w14:paraId="039A2C57" w14:textId="77777777" w:rsidR="00597911" w:rsidRPr="00CC6F54" w:rsidRDefault="00597911" w:rsidP="00597911">
    <w:pPr>
      <w:pStyle w:val="Pidipagina"/>
      <w:tabs>
        <w:tab w:val="clear" w:pos="9638"/>
        <w:tab w:val="right" w:pos="9498"/>
      </w:tabs>
      <w:ind w:right="139"/>
      <w:rPr>
        <w:rFonts w:ascii="Montserrat" w:hAnsi="Montserrat" w:cstheme="minorHAnsi"/>
        <w:sz w:val="16"/>
        <w:szCs w:val="16"/>
      </w:rPr>
    </w:pPr>
    <w:r w:rsidRPr="00CC6F54">
      <w:rPr>
        <w:rFonts w:ascii="Montserrat" w:hAnsi="Montserrat" w:cstheme="minorHAnsi"/>
        <w:sz w:val="16"/>
        <w:szCs w:val="16"/>
      </w:rPr>
      <w:t>www.globaltourist.it | FB &amp; IG: @GlobalTourist.it</w:t>
    </w:r>
  </w:p>
  <w:p w14:paraId="147C0FDF" w14:textId="77777777" w:rsidR="00597911" w:rsidRPr="00CC6F54" w:rsidRDefault="00597911">
    <w:pPr>
      <w:pStyle w:val="Pidipagina"/>
      <w:rPr>
        <w:rFonts w:ascii="Montserrat" w:hAnsi="Montserra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F0F5F" w14:textId="77777777" w:rsidR="00FD55AB" w:rsidRPr="00CC6F54" w:rsidRDefault="00FD55AB">
      <w:pPr>
        <w:spacing w:line="240" w:lineRule="auto"/>
      </w:pPr>
      <w:r w:rsidRPr="00CC6F54">
        <w:separator/>
      </w:r>
    </w:p>
  </w:footnote>
  <w:footnote w:type="continuationSeparator" w:id="0">
    <w:p w14:paraId="55598DAD" w14:textId="77777777" w:rsidR="00FD55AB" w:rsidRPr="00CC6F54" w:rsidRDefault="00FD55AB">
      <w:pPr>
        <w:spacing w:line="240" w:lineRule="auto"/>
      </w:pPr>
      <w:r w:rsidRPr="00CC6F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F" w14:textId="545D9D75" w:rsidR="008F33D9" w:rsidRPr="00CC6F54" w:rsidRDefault="00597911">
    <w:pPr>
      <w:rPr>
        <w:i/>
        <w:iCs/>
        <w:sz w:val="18"/>
        <w:szCs w:val="18"/>
      </w:rPr>
    </w:pPr>
    <w:r w:rsidRPr="00CC6F54">
      <w:rPr>
        <w:noProof/>
        <w:lang w:eastAsia="it-IT"/>
      </w:rPr>
      <w:drawing>
        <wp:anchor distT="0" distB="0" distL="114300" distR="114300" simplePos="0" relativeHeight="251661312" behindDoc="1" locked="0" layoutInCell="1" allowOverlap="1" wp14:anchorId="266E6F77" wp14:editId="571A25ED">
          <wp:simplePos x="0" y="0"/>
          <wp:positionH relativeFrom="column">
            <wp:posOffset>4772025</wp:posOffset>
          </wp:positionH>
          <wp:positionV relativeFrom="paragraph">
            <wp:posOffset>-265430</wp:posOffset>
          </wp:positionV>
          <wp:extent cx="1083945" cy="720090"/>
          <wp:effectExtent l="0" t="0" r="1905" b="3810"/>
          <wp:wrapTight wrapText="bothSides">
            <wp:wrapPolygon edited="0">
              <wp:start x="7213" y="0"/>
              <wp:lineTo x="1518" y="0"/>
              <wp:lineTo x="0" y="1714"/>
              <wp:lineTo x="0" y="14286"/>
              <wp:lineTo x="10250" y="18286"/>
              <wp:lineTo x="9490" y="20000"/>
              <wp:lineTo x="9490" y="21143"/>
              <wp:lineTo x="18221" y="21143"/>
              <wp:lineTo x="18601" y="18857"/>
              <wp:lineTo x="21258" y="17714"/>
              <wp:lineTo x="21258" y="14286"/>
              <wp:lineTo x="17462" y="9143"/>
              <wp:lineTo x="17842" y="6286"/>
              <wp:lineTo x="15944" y="2857"/>
              <wp:lineTo x="12148" y="0"/>
              <wp:lineTo x="7213" y="0"/>
            </wp:wrapPolygon>
          </wp:wrapTight>
          <wp:docPr id="1571332508" name="Immagine 15713325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2" b="202"/>
                  <a:stretch>
                    <a:fillRect/>
                  </a:stretch>
                </pic:blipFill>
                <pic:spPr bwMode="auto">
                  <a:xfrm>
                    <a:off x="0" y="0"/>
                    <a:ext cx="1083945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C6F54"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62A31C5E" wp14:editId="268423C8">
          <wp:simplePos x="0" y="0"/>
          <wp:positionH relativeFrom="column">
            <wp:posOffset>0</wp:posOffset>
          </wp:positionH>
          <wp:positionV relativeFrom="paragraph">
            <wp:posOffset>152400</wp:posOffset>
          </wp:positionV>
          <wp:extent cx="1695450" cy="302260"/>
          <wp:effectExtent l="0" t="0" r="0" b="2540"/>
          <wp:wrapTight wrapText="bothSides">
            <wp:wrapPolygon edited="0">
              <wp:start x="1456" y="0"/>
              <wp:lineTo x="728" y="6807"/>
              <wp:lineTo x="728" y="16336"/>
              <wp:lineTo x="1456" y="20420"/>
              <wp:lineTo x="12620" y="20420"/>
              <wp:lineTo x="21357" y="17697"/>
              <wp:lineTo x="21357" y="2723"/>
              <wp:lineTo x="18688" y="0"/>
              <wp:lineTo x="1456" y="0"/>
            </wp:wrapPolygon>
          </wp:wrapTight>
          <wp:docPr id="1947420401" name="Immagine 19474204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302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24FD9"/>
    <w:multiLevelType w:val="multilevel"/>
    <w:tmpl w:val="FA040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3F7A56"/>
    <w:multiLevelType w:val="multilevel"/>
    <w:tmpl w:val="6F9083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107917220">
    <w:abstractNumId w:val="1"/>
  </w:num>
  <w:num w:numId="2" w16cid:durableId="1958216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3D9"/>
    <w:rsid w:val="0001456D"/>
    <w:rsid w:val="00014EE3"/>
    <w:rsid w:val="00017072"/>
    <w:rsid w:val="000241E6"/>
    <w:rsid w:val="00026260"/>
    <w:rsid w:val="000700D6"/>
    <w:rsid w:val="00076A5C"/>
    <w:rsid w:val="000A4ACB"/>
    <w:rsid w:val="000D3253"/>
    <w:rsid w:val="000E58FB"/>
    <w:rsid w:val="000F30E9"/>
    <w:rsid w:val="00123D54"/>
    <w:rsid w:val="001316B1"/>
    <w:rsid w:val="0014016D"/>
    <w:rsid w:val="00150B8F"/>
    <w:rsid w:val="00166C64"/>
    <w:rsid w:val="00174757"/>
    <w:rsid w:val="00175A13"/>
    <w:rsid w:val="00196651"/>
    <w:rsid w:val="001A200B"/>
    <w:rsid w:val="001A61E0"/>
    <w:rsid w:val="001A7E87"/>
    <w:rsid w:val="001B0542"/>
    <w:rsid w:val="001B5F14"/>
    <w:rsid w:val="001C2DD7"/>
    <w:rsid w:val="001C47D5"/>
    <w:rsid w:val="001D12B7"/>
    <w:rsid w:val="001E526A"/>
    <w:rsid w:val="001E6A2D"/>
    <w:rsid w:val="001F31FC"/>
    <w:rsid w:val="00201E2C"/>
    <w:rsid w:val="00214B7A"/>
    <w:rsid w:val="00236973"/>
    <w:rsid w:val="00240562"/>
    <w:rsid w:val="0027114A"/>
    <w:rsid w:val="0027689C"/>
    <w:rsid w:val="0029080A"/>
    <w:rsid w:val="002A17EE"/>
    <w:rsid w:val="002A20B7"/>
    <w:rsid w:val="002B5087"/>
    <w:rsid w:val="002B7315"/>
    <w:rsid w:val="002C06ED"/>
    <w:rsid w:val="002C4EF6"/>
    <w:rsid w:val="00303AF1"/>
    <w:rsid w:val="0031789A"/>
    <w:rsid w:val="0032222A"/>
    <w:rsid w:val="00323F63"/>
    <w:rsid w:val="003358A7"/>
    <w:rsid w:val="003554AC"/>
    <w:rsid w:val="00361906"/>
    <w:rsid w:val="00381373"/>
    <w:rsid w:val="0039776B"/>
    <w:rsid w:val="003C556D"/>
    <w:rsid w:val="00422827"/>
    <w:rsid w:val="00436A64"/>
    <w:rsid w:val="004750D1"/>
    <w:rsid w:val="004809A4"/>
    <w:rsid w:val="004A62B3"/>
    <w:rsid w:val="004D5018"/>
    <w:rsid w:val="004D60B8"/>
    <w:rsid w:val="004E0985"/>
    <w:rsid w:val="004F2253"/>
    <w:rsid w:val="004F4338"/>
    <w:rsid w:val="004F7833"/>
    <w:rsid w:val="005475C1"/>
    <w:rsid w:val="00572AB0"/>
    <w:rsid w:val="00592BFD"/>
    <w:rsid w:val="00596A89"/>
    <w:rsid w:val="00597911"/>
    <w:rsid w:val="005A7AC2"/>
    <w:rsid w:val="005C2A16"/>
    <w:rsid w:val="005C6511"/>
    <w:rsid w:val="005D71F9"/>
    <w:rsid w:val="005F6555"/>
    <w:rsid w:val="00640DB2"/>
    <w:rsid w:val="00672BEA"/>
    <w:rsid w:val="0069318B"/>
    <w:rsid w:val="006A12CE"/>
    <w:rsid w:val="006A1307"/>
    <w:rsid w:val="006D6767"/>
    <w:rsid w:val="006E45DF"/>
    <w:rsid w:val="006E6878"/>
    <w:rsid w:val="00710F7C"/>
    <w:rsid w:val="00733B50"/>
    <w:rsid w:val="00736A63"/>
    <w:rsid w:val="007403C2"/>
    <w:rsid w:val="00764DFE"/>
    <w:rsid w:val="007710BE"/>
    <w:rsid w:val="00780AD2"/>
    <w:rsid w:val="007A37A5"/>
    <w:rsid w:val="007A3DAD"/>
    <w:rsid w:val="007E1575"/>
    <w:rsid w:val="007E6FA3"/>
    <w:rsid w:val="00805458"/>
    <w:rsid w:val="00816A90"/>
    <w:rsid w:val="0085355D"/>
    <w:rsid w:val="00856E33"/>
    <w:rsid w:val="00857E25"/>
    <w:rsid w:val="00870442"/>
    <w:rsid w:val="00885994"/>
    <w:rsid w:val="00886C35"/>
    <w:rsid w:val="008B026D"/>
    <w:rsid w:val="008B10C4"/>
    <w:rsid w:val="008B2950"/>
    <w:rsid w:val="008C084F"/>
    <w:rsid w:val="008F33D9"/>
    <w:rsid w:val="008F63D1"/>
    <w:rsid w:val="0092004B"/>
    <w:rsid w:val="00943269"/>
    <w:rsid w:val="00943461"/>
    <w:rsid w:val="009448D7"/>
    <w:rsid w:val="0095546D"/>
    <w:rsid w:val="009817A4"/>
    <w:rsid w:val="009A2CAE"/>
    <w:rsid w:val="009A33E4"/>
    <w:rsid w:val="009A79E3"/>
    <w:rsid w:val="009A7E49"/>
    <w:rsid w:val="009B3538"/>
    <w:rsid w:val="009B63CB"/>
    <w:rsid w:val="009B75C1"/>
    <w:rsid w:val="009C4263"/>
    <w:rsid w:val="009C6F76"/>
    <w:rsid w:val="009C7C67"/>
    <w:rsid w:val="009D3270"/>
    <w:rsid w:val="009D379C"/>
    <w:rsid w:val="009D4B38"/>
    <w:rsid w:val="009F3317"/>
    <w:rsid w:val="00A00916"/>
    <w:rsid w:val="00A023D1"/>
    <w:rsid w:val="00A347B6"/>
    <w:rsid w:val="00A34D15"/>
    <w:rsid w:val="00A4268F"/>
    <w:rsid w:val="00A534DE"/>
    <w:rsid w:val="00A84B29"/>
    <w:rsid w:val="00A90FEF"/>
    <w:rsid w:val="00AA124B"/>
    <w:rsid w:val="00AB689F"/>
    <w:rsid w:val="00AC15BD"/>
    <w:rsid w:val="00AC330D"/>
    <w:rsid w:val="00AD7D9E"/>
    <w:rsid w:val="00B0045F"/>
    <w:rsid w:val="00B1068A"/>
    <w:rsid w:val="00B1333F"/>
    <w:rsid w:val="00B24091"/>
    <w:rsid w:val="00B25A7B"/>
    <w:rsid w:val="00B41B37"/>
    <w:rsid w:val="00B45FAF"/>
    <w:rsid w:val="00B51C55"/>
    <w:rsid w:val="00B53807"/>
    <w:rsid w:val="00B56C06"/>
    <w:rsid w:val="00B60963"/>
    <w:rsid w:val="00B731B1"/>
    <w:rsid w:val="00B82218"/>
    <w:rsid w:val="00B82840"/>
    <w:rsid w:val="00B83500"/>
    <w:rsid w:val="00BA694D"/>
    <w:rsid w:val="00BC0648"/>
    <w:rsid w:val="00BC26EB"/>
    <w:rsid w:val="00C04D62"/>
    <w:rsid w:val="00C050A0"/>
    <w:rsid w:val="00C165D6"/>
    <w:rsid w:val="00C2431A"/>
    <w:rsid w:val="00C26BF0"/>
    <w:rsid w:val="00C323DA"/>
    <w:rsid w:val="00C37ACC"/>
    <w:rsid w:val="00C46C8A"/>
    <w:rsid w:val="00C50A3F"/>
    <w:rsid w:val="00C51D50"/>
    <w:rsid w:val="00C632FA"/>
    <w:rsid w:val="00C66EDF"/>
    <w:rsid w:val="00C70474"/>
    <w:rsid w:val="00C85914"/>
    <w:rsid w:val="00C86579"/>
    <w:rsid w:val="00CA64E3"/>
    <w:rsid w:val="00CB14D6"/>
    <w:rsid w:val="00CC6F54"/>
    <w:rsid w:val="00CD2345"/>
    <w:rsid w:val="00CE14DC"/>
    <w:rsid w:val="00CF185B"/>
    <w:rsid w:val="00CF6F88"/>
    <w:rsid w:val="00D15F09"/>
    <w:rsid w:val="00D24335"/>
    <w:rsid w:val="00D36DF2"/>
    <w:rsid w:val="00D44783"/>
    <w:rsid w:val="00D45A8F"/>
    <w:rsid w:val="00D829F5"/>
    <w:rsid w:val="00D90D9F"/>
    <w:rsid w:val="00DA10C0"/>
    <w:rsid w:val="00DA6977"/>
    <w:rsid w:val="00DB0185"/>
    <w:rsid w:val="00DB22DE"/>
    <w:rsid w:val="00DB69E9"/>
    <w:rsid w:val="00DB7C25"/>
    <w:rsid w:val="00DC142B"/>
    <w:rsid w:val="00DD4112"/>
    <w:rsid w:val="00DD6580"/>
    <w:rsid w:val="00DE3D90"/>
    <w:rsid w:val="00DF7ACB"/>
    <w:rsid w:val="00E12339"/>
    <w:rsid w:val="00E17889"/>
    <w:rsid w:val="00E32F4A"/>
    <w:rsid w:val="00E50269"/>
    <w:rsid w:val="00E92734"/>
    <w:rsid w:val="00E955D1"/>
    <w:rsid w:val="00EE35F2"/>
    <w:rsid w:val="00EF2046"/>
    <w:rsid w:val="00EF67CD"/>
    <w:rsid w:val="00F16B45"/>
    <w:rsid w:val="00F24E33"/>
    <w:rsid w:val="00F37853"/>
    <w:rsid w:val="00F47594"/>
    <w:rsid w:val="00F578F3"/>
    <w:rsid w:val="00FC09FD"/>
    <w:rsid w:val="00FD55AB"/>
    <w:rsid w:val="00FD5A8B"/>
    <w:rsid w:val="00FE0927"/>
    <w:rsid w:val="00FE45C2"/>
    <w:rsid w:val="00FE71F4"/>
    <w:rsid w:val="00FE7D40"/>
    <w:rsid w:val="00FF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AB8B0"/>
  <w15:docId w15:val="{972FC4D9-2A29-40F2-BBB8-22BA9656A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4335"/>
    <w:rPr>
      <w:lang w:val="it-IT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59791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7911"/>
  </w:style>
  <w:style w:type="paragraph" w:styleId="Pidipagina">
    <w:name w:val="footer"/>
    <w:basedOn w:val="Normale"/>
    <w:link w:val="PidipaginaCarattere"/>
    <w:unhideWhenUsed/>
    <w:rsid w:val="0059791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7911"/>
  </w:style>
  <w:style w:type="character" w:styleId="Collegamentoipertestuale">
    <w:name w:val="Hyperlink"/>
    <w:uiPriority w:val="99"/>
    <w:rsid w:val="00597911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1456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1456D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2A17EE"/>
    <w:rPr>
      <w:rFonts w:ascii="Times New Roman" w:hAnsi="Times New Roman" w:cs="Times New Roman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150B8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0B8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0B8F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0B8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0B8F"/>
    <w:rPr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monfortecruisecom.odoo.com/luxury-lagoon-cruise" TargetMode="External"/><Relationship Id="rId18" Type="http://schemas.openxmlformats.org/officeDocument/2006/relationships/hyperlink" Target="https://boardwalkaruba.com/en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infiniaruba.com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kayakadventuresaruba.com/" TargetMode="External"/><Relationship Id="rId17" Type="http://schemas.openxmlformats.org/officeDocument/2006/relationships/hyperlink" Target="arubamuraltours.com" TargetMode="External"/><Relationship Id="rId25" Type="http://schemas.openxmlformats.org/officeDocument/2006/relationships/hyperlink" Target="mailto:aruba@globaltourist.it" TargetMode="External"/><Relationship Id="rId2" Type="http://schemas.openxmlformats.org/officeDocument/2006/relationships/numbering" Target="numbering.xml"/><Relationship Id="rId16" Type="http://schemas.openxmlformats.org/officeDocument/2006/relationships/hyperlink" Target="artisaruba.com" TargetMode="External"/><Relationship Id="rId20" Type="http://schemas.openxmlformats.org/officeDocument/2006/relationships/hyperlink" Target="https://www.arubaoceanvillas.com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insandfeet.com/private-sunrise-hiking-tour-to-natural-pool/" TargetMode="External"/><Relationship Id="rId24" Type="http://schemas.openxmlformats.org/officeDocument/2006/relationships/hyperlink" Target="http://www.aruba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ruflamingo-art.com/" TargetMode="External"/><Relationship Id="rId23" Type="http://schemas.openxmlformats.org/officeDocument/2006/relationships/hyperlink" Target="https://balashiexperience.com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arubaeco.tours/tours/beach-yoga-sound-bath-meditation-all-levels-welcome/" TargetMode="External"/><Relationship Id="rId19" Type="http://schemas.openxmlformats.org/officeDocument/2006/relationships/hyperlink" Target="https://oceanzaruba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d.aruba.com/web/117c909f71efd7ae/memoon-cs/" TargetMode="External"/><Relationship Id="rId14" Type="http://schemas.openxmlformats.org/officeDocument/2006/relationships/hyperlink" Target="https://www.pelican-aruba.com/tours-activities/sunny-moonlight-sail/" TargetMode="External"/><Relationship Id="rId22" Type="http://schemas.openxmlformats.org/officeDocument/2006/relationships/hyperlink" Target="https://terraaruba.com/" TargetMode="External"/><Relationship Id="rId27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ruba@globaltourist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BbwCaU6+szNHHNChuuDRpP6EWg==">CgMxLjA4AHIhMTN4c0xMNmNSOU9TZ1pVRVlPczNLTkFfaDlzQ3NVd0Fo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3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Tripadvisor</Company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Johnson</dc:creator>
  <cp:lastModifiedBy>Serena Novero</cp:lastModifiedBy>
  <cp:revision>10</cp:revision>
  <dcterms:created xsi:type="dcterms:W3CDTF">2026-09-08T15:29:00Z</dcterms:created>
  <dcterms:modified xsi:type="dcterms:W3CDTF">2026-09-15T08:22:00Z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06586b7c-de88-49b2-b1ea-2e713051e35f</vt:lpwstr>
  </property>
</Properties>
</file>