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8130C0F" w:rsidR="008F33D9" w:rsidRDefault="008F33D9" w:rsidP="008B10C4">
      <w:pPr>
        <w:rPr>
          <w:rFonts w:ascii="Poppins" w:eastAsia="Poppins" w:hAnsi="Poppins" w:cs="Poppins"/>
          <w:i/>
          <w:iCs/>
          <w:sz w:val="20"/>
          <w:szCs w:val="20"/>
          <w:highlight w:val="yellow"/>
        </w:rPr>
      </w:pPr>
    </w:p>
    <w:p w14:paraId="1D8ADCB0" w14:textId="77777777" w:rsidR="00E17889" w:rsidRPr="00CC6F54" w:rsidRDefault="00E17889" w:rsidP="008B10C4">
      <w:pPr>
        <w:rPr>
          <w:rFonts w:ascii="Poppins" w:eastAsia="Poppins" w:hAnsi="Poppins" w:cs="Poppins"/>
          <w:i/>
          <w:iCs/>
          <w:sz w:val="20"/>
          <w:szCs w:val="20"/>
          <w:highlight w:val="yellow"/>
        </w:rPr>
      </w:pPr>
    </w:p>
    <w:p w14:paraId="5A186C13" w14:textId="2B2C578A" w:rsidR="00E17889" w:rsidRDefault="00FD5A8B" w:rsidP="00E17889">
      <w:pPr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 w:rsidRPr="00FD5A8B">
        <w:rPr>
          <w:rFonts w:ascii="Poppins" w:eastAsia="Poppins" w:hAnsi="Poppins" w:cs="Poppins"/>
          <w:b/>
          <w:bCs/>
          <w:sz w:val="24"/>
          <w:szCs w:val="24"/>
        </w:rPr>
        <w:t xml:space="preserve">Estate </w:t>
      </w:r>
      <w:r w:rsidR="00150B8F" w:rsidRPr="00FD5A8B">
        <w:rPr>
          <w:rFonts w:ascii="Poppins" w:eastAsia="Poppins" w:hAnsi="Poppins" w:cs="Poppins"/>
          <w:b/>
          <w:bCs/>
          <w:sz w:val="24"/>
          <w:szCs w:val="24"/>
        </w:rPr>
        <w:t xml:space="preserve">Ad </w:t>
      </w:r>
      <w:r w:rsidRPr="00FD5A8B">
        <w:rPr>
          <w:rFonts w:ascii="Poppins" w:eastAsia="Poppins" w:hAnsi="Poppins" w:cs="Poppins"/>
          <w:b/>
          <w:bCs/>
          <w:sz w:val="24"/>
          <w:szCs w:val="24"/>
        </w:rPr>
        <w:t>Aruba</w:t>
      </w:r>
      <w:r w:rsidR="00150B8F" w:rsidRPr="00FD5A8B">
        <w:rPr>
          <w:rFonts w:ascii="Poppins" w:eastAsia="Poppins" w:hAnsi="Poppins" w:cs="Poppins"/>
          <w:b/>
          <w:bCs/>
          <w:sz w:val="24"/>
          <w:szCs w:val="24"/>
        </w:rPr>
        <w:t xml:space="preserve">: </w:t>
      </w:r>
      <w:r w:rsidR="00150B8F">
        <w:rPr>
          <w:rFonts w:ascii="Poppins" w:eastAsia="Poppins" w:hAnsi="Poppins" w:cs="Poppins"/>
          <w:b/>
          <w:bCs/>
          <w:sz w:val="24"/>
          <w:szCs w:val="24"/>
        </w:rPr>
        <w:t>Guida Pratica</w:t>
      </w:r>
      <w:r w:rsidR="00150B8F" w:rsidRPr="00FD5A8B">
        <w:rPr>
          <w:rFonts w:ascii="Poppins" w:eastAsia="Poppins" w:hAnsi="Poppins" w:cs="Poppins"/>
          <w:b/>
          <w:bCs/>
          <w:sz w:val="24"/>
          <w:szCs w:val="24"/>
        </w:rPr>
        <w:t xml:space="preserve"> Per Vivere </w:t>
      </w:r>
      <w:r w:rsidR="00150B8F">
        <w:rPr>
          <w:rFonts w:ascii="Poppins" w:eastAsia="Poppins" w:hAnsi="Poppins" w:cs="Poppins"/>
          <w:b/>
          <w:bCs/>
          <w:sz w:val="24"/>
          <w:szCs w:val="24"/>
        </w:rPr>
        <w:t>La Costa</w:t>
      </w:r>
      <w:r w:rsidR="00150B8F" w:rsidRPr="00FD5A8B">
        <w:rPr>
          <w:rFonts w:ascii="Poppins" w:eastAsia="Poppins" w:hAnsi="Poppins" w:cs="Poppins"/>
          <w:b/>
          <w:bCs/>
          <w:sz w:val="24"/>
          <w:szCs w:val="24"/>
        </w:rPr>
        <w:t xml:space="preserve"> Nel Rispetto Dell’isola</w:t>
      </w:r>
    </w:p>
    <w:p w14:paraId="1C90298B" w14:textId="7D6F57A4" w:rsidR="00FD5A8B" w:rsidRPr="005F6555" w:rsidRDefault="00DE3D90" w:rsidP="005F6555">
      <w:pPr>
        <w:jc w:val="center"/>
        <w:rPr>
          <w:rFonts w:ascii="Poppins" w:eastAsia="Poppins" w:hAnsi="Poppins" w:cs="Poppins"/>
          <w:i/>
          <w:iCs/>
        </w:rPr>
      </w:pPr>
      <w:r w:rsidRPr="00DE3D90">
        <w:rPr>
          <w:rFonts w:ascii="Poppins" w:eastAsia="Poppins" w:hAnsi="Poppins" w:cs="Poppins"/>
          <w:i/>
          <w:iCs/>
        </w:rPr>
        <w:t>Spiagge aperte a tutti, fauna marina da osservare con attenzione e semplici accorgimenti per scoprire l'isola in modo autentico.</w:t>
      </w:r>
    </w:p>
    <w:p w14:paraId="5EDB5833" w14:textId="719D3299" w:rsidR="00D45A8F" w:rsidRPr="00150B8F" w:rsidRDefault="00733B50" w:rsidP="001A7E87">
      <w:pPr>
        <w:jc w:val="center"/>
        <w:rPr>
          <w:rFonts w:ascii="Poppins" w:eastAsia="Poppins" w:hAnsi="Poppins" w:cs="Poppins"/>
          <w:sz w:val="20"/>
          <w:szCs w:val="20"/>
          <w:highlight w:val="yellow"/>
        </w:rPr>
      </w:pPr>
      <w:r>
        <w:rPr>
          <w:noProof/>
        </w:rPr>
        <w:drawing>
          <wp:inline distT="0" distB="0" distL="0" distR="0" wp14:anchorId="58F422CC" wp14:editId="1E9AEB80">
            <wp:extent cx="3988769" cy="2657475"/>
            <wp:effectExtent l="0" t="0" r="0" b="0"/>
            <wp:docPr id="24671938" name="Immagine 1" descr="Mangel Halto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gel Halto Beach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82" cy="26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0080" w14:textId="2F5E4B9A" w:rsidR="0001456D" w:rsidRPr="001A7E87" w:rsidRDefault="0001456D" w:rsidP="00D15F09">
      <w:pPr>
        <w:jc w:val="center"/>
        <w:rPr>
          <w:rFonts w:ascii="Poppins" w:hAnsi="Poppins" w:cs="Poppins"/>
          <w:bCs/>
          <w:i/>
          <w:iCs/>
          <w:sz w:val="12"/>
          <w:szCs w:val="12"/>
          <w:lang w:eastAsia="ja-JP"/>
        </w:rPr>
      </w:pPr>
      <w:hyperlink r:id="rId9" w:history="1">
        <w:r w:rsidRPr="00733B50">
          <w:rPr>
            <w:rStyle w:val="Collegamentoipertestuale"/>
            <w:rFonts w:ascii="Poppins" w:hAnsi="Poppins" w:cs="Poppins"/>
            <w:bCs/>
            <w:i/>
            <w:iCs/>
            <w:sz w:val="12"/>
            <w:szCs w:val="12"/>
            <w:lang w:eastAsia="ja-JP"/>
          </w:rPr>
          <w:t>Scarica la galleria immagini qui</w:t>
        </w:r>
      </w:hyperlink>
      <w:r w:rsidRPr="00733B50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 – © Aruba Tourism Authority </w:t>
      </w:r>
      <w:r w:rsidR="00D15F09" w:rsidRPr="00733B50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o </w:t>
      </w:r>
      <w:r w:rsidRPr="00733B50">
        <w:rPr>
          <w:rFonts w:ascii="Poppins" w:hAnsi="Poppins" w:cs="Poppins"/>
          <w:bCs/>
          <w:i/>
          <w:iCs/>
          <w:sz w:val="12"/>
          <w:szCs w:val="12"/>
          <w:lang w:eastAsia="ja-JP"/>
        </w:rPr>
        <w:t>Credits in descrizione del file</w:t>
      </w:r>
    </w:p>
    <w:p w14:paraId="66DAD310" w14:textId="77777777" w:rsidR="0001456D" w:rsidRPr="00436A64" w:rsidRDefault="0001456D">
      <w:pPr>
        <w:rPr>
          <w:rFonts w:ascii="Poppins" w:eastAsia="Poppins" w:hAnsi="Poppins" w:cs="Poppins"/>
          <w:sz w:val="6"/>
          <w:szCs w:val="6"/>
        </w:rPr>
      </w:pPr>
    </w:p>
    <w:p w14:paraId="65059401" w14:textId="782CEE2E" w:rsidR="000A4ACB" w:rsidRDefault="008B10C4" w:rsidP="001C47D5">
      <w:pPr>
        <w:jc w:val="both"/>
        <w:rPr>
          <w:rFonts w:ascii="Poppins" w:eastAsia="Poppins" w:hAnsi="Poppins" w:cs="Poppins"/>
          <w:sz w:val="20"/>
          <w:szCs w:val="20"/>
        </w:rPr>
      </w:pPr>
      <w:r w:rsidRPr="00CC6F54">
        <w:rPr>
          <w:rFonts w:ascii="Poppins" w:eastAsia="Poppins" w:hAnsi="Poppins" w:cs="Poppins"/>
          <w:b/>
          <w:bCs/>
          <w:sz w:val="20"/>
          <w:szCs w:val="20"/>
        </w:rPr>
        <w:t xml:space="preserve">Aruba, </w:t>
      </w:r>
      <w:r w:rsidR="00FD5A8B">
        <w:rPr>
          <w:rFonts w:ascii="Poppins" w:eastAsia="Poppins" w:hAnsi="Poppins" w:cs="Poppins"/>
          <w:b/>
          <w:bCs/>
          <w:sz w:val="20"/>
          <w:szCs w:val="20"/>
        </w:rPr>
        <w:t>Agosto</w:t>
      </w:r>
      <w:r w:rsidR="00D45A8F"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  <w:r w:rsidRPr="00CC6F54">
        <w:rPr>
          <w:rFonts w:ascii="Poppins" w:eastAsia="Poppins" w:hAnsi="Poppins" w:cs="Poppins"/>
          <w:b/>
          <w:bCs/>
          <w:sz w:val="20"/>
          <w:szCs w:val="20"/>
        </w:rPr>
        <w:t xml:space="preserve">2026 </w:t>
      </w:r>
      <w:r w:rsidR="00D24335" w:rsidRPr="00CC6F54">
        <w:rPr>
          <w:rFonts w:ascii="Poppins" w:eastAsia="Poppins" w:hAnsi="Poppins" w:cs="Poppins"/>
          <w:b/>
          <w:bCs/>
          <w:sz w:val="20"/>
          <w:szCs w:val="20"/>
        </w:rPr>
        <w:t>–</w:t>
      </w:r>
      <w:r w:rsidR="00D45A8F">
        <w:rPr>
          <w:rFonts w:ascii="Poppins" w:eastAsia="Poppins" w:hAnsi="Poppins" w:cs="Poppins"/>
          <w:sz w:val="20"/>
          <w:szCs w:val="20"/>
        </w:rPr>
        <w:t xml:space="preserve"> 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Con oltre 20 chilometri di costa, acque cristalline e alcune delle spiagge più apprezzate dei Caraibi, Aruba è una destinazione dove il mare è parte integrante della vita quotidiana. Per chi sceglie l’isola per le vacanze estive, conoscere alcune semplici indicazioni permette di vivere al meglio l’esperienza </w:t>
      </w:r>
      <w:r w:rsidR="00FD5A8B">
        <w:rPr>
          <w:rFonts w:ascii="Poppins" w:eastAsia="Poppins" w:hAnsi="Poppins" w:cs="Poppins"/>
          <w:sz w:val="20"/>
          <w:szCs w:val="20"/>
        </w:rPr>
        <w:t>sui suoi litorali</w:t>
      </w:r>
      <w:r w:rsidR="00FD5A8B" w:rsidRPr="00FD5A8B">
        <w:rPr>
          <w:rFonts w:ascii="Poppins" w:eastAsia="Poppins" w:hAnsi="Poppins" w:cs="Poppins"/>
          <w:sz w:val="20"/>
          <w:szCs w:val="20"/>
        </w:rPr>
        <w:t>, contribuendo a preservare quei luoghi che rendono Aruba così speciale.</w:t>
      </w:r>
      <w:r w:rsidR="00FD5A8B">
        <w:rPr>
          <w:rFonts w:ascii="Poppins" w:eastAsia="Poppins" w:hAnsi="Poppins" w:cs="Poppins"/>
          <w:sz w:val="20"/>
          <w:szCs w:val="20"/>
        </w:rPr>
        <w:t xml:space="preserve"> 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Le spiagge dell’isola </w:t>
      </w:r>
      <w:r w:rsidR="00FD5A8B">
        <w:rPr>
          <w:rFonts w:ascii="Poppins" w:eastAsia="Poppins" w:hAnsi="Poppins" w:cs="Poppins"/>
          <w:sz w:val="20"/>
          <w:szCs w:val="20"/>
        </w:rPr>
        <w:t>sono libere</w:t>
      </w:r>
      <w:r w:rsidR="00DE3D90">
        <w:rPr>
          <w:rFonts w:ascii="Poppins" w:eastAsia="Poppins" w:hAnsi="Poppins" w:cs="Poppins"/>
          <w:sz w:val="20"/>
          <w:szCs w:val="20"/>
        </w:rPr>
        <w:t xml:space="preserve"> e gratuite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 e rappresentano spazi condivisi, dove residenti</w:t>
      </w:r>
      <w:r w:rsidR="00FD5A8B">
        <w:rPr>
          <w:rFonts w:ascii="Poppins" w:eastAsia="Poppins" w:hAnsi="Poppins" w:cs="Poppins"/>
          <w:sz w:val="20"/>
          <w:szCs w:val="20"/>
        </w:rPr>
        <w:t xml:space="preserve"> e ospiti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 convivono ogni giorno. </w:t>
      </w:r>
      <w:r w:rsidR="00FD5A8B">
        <w:rPr>
          <w:rFonts w:ascii="Poppins" w:eastAsia="Poppins" w:hAnsi="Poppins" w:cs="Poppins"/>
          <w:sz w:val="20"/>
          <w:szCs w:val="20"/>
        </w:rPr>
        <w:t>P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er mantenere questo </w:t>
      </w:r>
      <w:r w:rsidR="00FD5A8B">
        <w:rPr>
          <w:rFonts w:ascii="Poppins" w:eastAsia="Poppins" w:hAnsi="Poppins" w:cs="Poppins"/>
          <w:sz w:val="20"/>
          <w:szCs w:val="20"/>
        </w:rPr>
        <w:t xml:space="preserve">importante </w:t>
      </w:r>
      <w:r w:rsidR="00FD5A8B" w:rsidRPr="00FD5A8B">
        <w:rPr>
          <w:rFonts w:ascii="Poppins" w:eastAsia="Poppins" w:hAnsi="Poppins" w:cs="Poppins"/>
          <w:sz w:val="20"/>
          <w:szCs w:val="20"/>
        </w:rPr>
        <w:t>equilibrio</w:t>
      </w:r>
      <w:r w:rsidR="00FD5A8B">
        <w:rPr>
          <w:rFonts w:ascii="Poppins" w:eastAsia="Poppins" w:hAnsi="Poppins" w:cs="Poppins"/>
          <w:sz w:val="20"/>
          <w:szCs w:val="20"/>
        </w:rPr>
        <w:t xml:space="preserve"> e permettere a tutti di vivere la costa in armonia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, il </w:t>
      </w:r>
      <w:r w:rsidR="00FD5A8B" w:rsidRPr="00FD5A8B">
        <w:rPr>
          <w:rFonts w:ascii="Poppins" w:eastAsia="Poppins" w:hAnsi="Poppins" w:cs="Poppins"/>
          <w:b/>
          <w:bCs/>
          <w:sz w:val="20"/>
          <w:szCs w:val="20"/>
        </w:rPr>
        <w:t xml:space="preserve">Dipartimento delle Infrastrutture e della Pianificazione </w:t>
      </w:r>
      <w:r w:rsidR="00FD5A8B" w:rsidRPr="00FD5A8B">
        <w:rPr>
          <w:rFonts w:ascii="Poppins" w:eastAsia="Poppins" w:hAnsi="Poppins" w:cs="Poppins"/>
          <w:sz w:val="20"/>
          <w:szCs w:val="20"/>
        </w:rPr>
        <w:t>di Aruba ha introdotto alcune</w:t>
      </w:r>
      <w:r w:rsidR="00FD5A8B">
        <w:rPr>
          <w:rFonts w:ascii="Poppins" w:eastAsia="Poppins" w:hAnsi="Poppins" w:cs="Poppins"/>
          <w:sz w:val="20"/>
          <w:szCs w:val="20"/>
        </w:rPr>
        <w:t xml:space="preserve"> semplici</w:t>
      </w:r>
      <w:r w:rsidR="00FD5A8B" w:rsidRPr="00FD5A8B">
        <w:rPr>
          <w:rFonts w:ascii="Poppins" w:eastAsia="Poppins" w:hAnsi="Poppins" w:cs="Poppins"/>
          <w:sz w:val="20"/>
          <w:szCs w:val="20"/>
        </w:rPr>
        <w:t xml:space="preserve"> linee guida dedicate all’utilizzo delle aree balneari</w:t>
      </w:r>
      <w:r w:rsidR="00FD5A8B">
        <w:rPr>
          <w:rFonts w:ascii="Poppins" w:eastAsia="Poppins" w:hAnsi="Poppins" w:cs="Poppins"/>
          <w:sz w:val="20"/>
          <w:szCs w:val="20"/>
        </w:rPr>
        <w:t xml:space="preserve">.  </w:t>
      </w:r>
    </w:p>
    <w:p w14:paraId="3ACCC59D" w14:textId="77777777" w:rsidR="00FD5A8B" w:rsidRPr="007E6FA3" w:rsidRDefault="00FD5A8B" w:rsidP="001C47D5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16B37B8E" w14:textId="0D5009C2" w:rsidR="00D45A8F" w:rsidRDefault="00FD5A8B" w:rsidP="000A4ACB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FD5A8B">
        <w:rPr>
          <w:rFonts w:ascii="Poppins" w:eastAsia="Poppins" w:hAnsi="Poppins" w:cs="Poppins"/>
          <w:b/>
          <w:bCs/>
          <w:sz w:val="20"/>
          <w:szCs w:val="20"/>
        </w:rPr>
        <w:t>Spiagge condivise, spazi da rispettare</w:t>
      </w:r>
    </w:p>
    <w:p w14:paraId="65F96FAD" w14:textId="7679CCC3" w:rsidR="00B41B37" w:rsidRPr="00B41B37" w:rsidRDefault="00B41B37" w:rsidP="00B41B37">
      <w:pPr>
        <w:jc w:val="both"/>
        <w:rPr>
          <w:rFonts w:ascii="Poppins" w:eastAsia="Poppins" w:hAnsi="Poppins" w:cs="Poppins"/>
          <w:sz w:val="20"/>
          <w:szCs w:val="20"/>
        </w:rPr>
      </w:pPr>
      <w:r w:rsidRPr="00B41B37">
        <w:rPr>
          <w:rFonts w:ascii="Poppins" w:eastAsia="Poppins" w:hAnsi="Poppins" w:cs="Poppins"/>
          <w:sz w:val="20"/>
          <w:szCs w:val="20"/>
        </w:rPr>
        <w:t xml:space="preserve">I litorali di Aruba sono aperti a tutti e offrono </w:t>
      </w:r>
      <w:r>
        <w:rPr>
          <w:rFonts w:ascii="Poppins" w:eastAsia="Poppins" w:hAnsi="Poppins" w:cs="Poppins"/>
          <w:sz w:val="20"/>
          <w:szCs w:val="20"/>
        </w:rPr>
        <w:t>la possibilità</w:t>
      </w:r>
      <w:r w:rsidRPr="00B41B37">
        <w:rPr>
          <w:rFonts w:ascii="Poppins" w:eastAsia="Poppins" w:hAnsi="Poppins" w:cs="Poppins"/>
          <w:sz w:val="20"/>
          <w:szCs w:val="20"/>
        </w:rPr>
        <w:t xml:space="preserve"> di vivere il mare</w:t>
      </w:r>
      <w:r>
        <w:rPr>
          <w:rFonts w:ascii="Poppins" w:eastAsia="Poppins" w:hAnsi="Poppins" w:cs="Poppins"/>
          <w:sz w:val="20"/>
          <w:szCs w:val="20"/>
        </w:rPr>
        <w:t xml:space="preserve"> in modi diversi, a seconda delle proprie esigenze</w:t>
      </w:r>
      <w:r w:rsidRPr="00B41B37">
        <w:rPr>
          <w:rFonts w:ascii="Poppins" w:eastAsia="Poppins" w:hAnsi="Poppins" w:cs="Poppins"/>
          <w:sz w:val="20"/>
          <w:szCs w:val="20"/>
        </w:rPr>
        <w:t xml:space="preserve">: dalla comodità di una </w:t>
      </w:r>
      <w:proofErr w:type="spellStart"/>
      <w:r w:rsidRPr="00B41B37">
        <w:rPr>
          <w:rFonts w:ascii="Poppins" w:eastAsia="Poppins" w:hAnsi="Poppins" w:cs="Poppins"/>
          <w:sz w:val="20"/>
          <w:szCs w:val="20"/>
        </w:rPr>
        <w:t>palapa</w:t>
      </w:r>
      <w:proofErr w:type="spellEnd"/>
      <w:r w:rsidRPr="00B41B37">
        <w:rPr>
          <w:rFonts w:ascii="Poppins" w:eastAsia="Poppins" w:hAnsi="Poppins" w:cs="Poppins"/>
          <w:sz w:val="20"/>
          <w:szCs w:val="20"/>
        </w:rPr>
        <w:t xml:space="preserve"> allestita dagli hotel alla libertà di stendere il proprio asciugamano sulla sabbia. Alcune strutture dispongono</w:t>
      </w:r>
      <w:r>
        <w:rPr>
          <w:rFonts w:ascii="Poppins" w:eastAsia="Poppins" w:hAnsi="Poppins" w:cs="Poppins"/>
          <w:sz w:val="20"/>
          <w:szCs w:val="20"/>
        </w:rPr>
        <w:t>,</w:t>
      </w:r>
      <w:r w:rsidRPr="00B41B37">
        <w:rPr>
          <w:rFonts w:ascii="Poppins" w:eastAsia="Poppins" w:hAnsi="Poppins" w:cs="Poppins"/>
          <w:sz w:val="20"/>
          <w:szCs w:val="20"/>
        </w:rPr>
        <w:t xml:space="preserve"> infatti</w:t>
      </w:r>
      <w:r>
        <w:rPr>
          <w:rFonts w:ascii="Poppins" w:eastAsia="Poppins" w:hAnsi="Poppins" w:cs="Poppins"/>
          <w:sz w:val="20"/>
          <w:szCs w:val="20"/>
        </w:rPr>
        <w:t>,</w:t>
      </w:r>
      <w:r w:rsidRPr="00B41B37">
        <w:rPr>
          <w:rFonts w:ascii="Poppins" w:eastAsia="Poppins" w:hAnsi="Poppins" w:cs="Poppins"/>
          <w:sz w:val="20"/>
          <w:szCs w:val="20"/>
        </w:rPr>
        <w:t xml:space="preserve"> di permessi ufficiali per organizzare aree attrezzate con lettini e ombrelloni dedicate ai propri ospiti. Una volta predisposti, questi spazi devono essere considerati occupati anche quando gli ospiti si allontanano temporaneamente per un bagno o una passeggiata lungo la riva.</w:t>
      </w:r>
    </w:p>
    <w:p w14:paraId="2D3E229B" w14:textId="48D57AFE" w:rsidR="00B41B37" w:rsidRPr="00B41B37" w:rsidRDefault="00B41B37" w:rsidP="00B41B37">
      <w:pPr>
        <w:jc w:val="both"/>
        <w:rPr>
          <w:rFonts w:ascii="Poppins" w:eastAsia="Poppins" w:hAnsi="Poppins" w:cs="Poppins"/>
          <w:sz w:val="20"/>
          <w:szCs w:val="20"/>
        </w:rPr>
      </w:pPr>
      <w:r w:rsidRPr="00B41B37">
        <w:rPr>
          <w:rFonts w:ascii="Poppins" w:eastAsia="Poppins" w:hAnsi="Poppins" w:cs="Poppins"/>
          <w:sz w:val="20"/>
          <w:szCs w:val="20"/>
        </w:rPr>
        <w:lastRenderedPageBreak/>
        <w:t>Chi</w:t>
      </w:r>
      <w:r>
        <w:rPr>
          <w:rFonts w:ascii="Poppins" w:eastAsia="Poppins" w:hAnsi="Poppins" w:cs="Poppins"/>
          <w:sz w:val="20"/>
          <w:szCs w:val="20"/>
        </w:rPr>
        <w:t>, invece,</w:t>
      </w:r>
      <w:r w:rsidRPr="00B41B37">
        <w:rPr>
          <w:rFonts w:ascii="Poppins" w:eastAsia="Poppins" w:hAnsi="Poppins" w:cs="Poppins"/>
          <w:sz w:val="20"/>
          <w:szCs w:val="20"/>
        </w:rPr>
        <w:t xml:space="preserve"> sceglie una giornata in spiaggia in </w:t>
      </w:r>
      <w:r>
        <w:rPr>
          <w:rFonts w:ascii="Poppins" w:eastAsia="Poppins" w:hAnsi="Poppins" w:cs="Poppins"/>
          <w:sz w:val="20"/>
          <w:szCs w:val="20"/>
        </w:rPr>
        <w:t xml:space="preserve">totale </w:t>
      </w:r>
      <w:r w:rsidRPr="00B41B37">
        <w:rPr>
          <w:rFonts w:ascii="Poppins" w:eastAsia="Poppins" w:hAnsi="Poppins" w:cs="Poppins"/>
          <w:sz w:val="20"/>
          <w:szCs w:val="20"/>
        </w:rPr>
        <w:t>autonomia può trovare numerose aree libere dove rilassarsi, nuotare e godersi il paesaggio. Evitare di utilizzare o spostare gli allestimenti già presenti è una semplice attenzione che permette a tutti di vivere la costa in modo piacevole e rispettoso.</w:t>
      </w:r>
    </w:p>
    <w:p w14:paraId="012A4482" w14:textId="77777777" w:rsidR="00B41B37" w:rsidRPr="007E6FA3" w:rsidRDefault="00B41B37" w:rsidP="000A4ACB">
      <w:pPr>
        <w:jc w:val="both"/>
        <w:rPr>
          <w:rFonts w:ascii="Poppins" w:eastAsia="Poppins" w:hAnsi="Poppins" w:cs="Poppins"/>
          <w:b/>
          <w:bCs/>
          <w:sz w:val="16"/>
          <w:szCs w:val="16"/>
        </w:rPr>
      </w:pPr>
    </w:p>
    <w:p w14:paraId="793544F1" w14:textId="3185DB37" w:rsidR="009D379C" w:rsidRDefault="00FD5A8B" w:rsidP="00D45A8F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FD5A8B">
        <w:rPr>
          <w:rFonts w:ascii="Poppins" w:eastAsia="Poppins" w:hAnsi="Poppins" w:cs="Poppins"/>
          <w:b/>
          <w:bCs/>
          <w:sz w:val="20"/>
          <w:szCs w:val="20"/>
        </w:rPr>
        <w:t>Incontr</w:t>
      </w:r>
      <w:r>
        <w:rPr>
          <w:rFonts w:ascii="Poppins" w:eastAsia="Poppins" w:hAnsi="Poppins" w:cs="Poppins"/>
          <w:b/>
          <w:bCs/>
          <w:sz w:val="20"/>
          <w:szCs w:val="20"/>
        </w:rPr>
        <w:t>i</w:t>
      </w:r>
      <w:r w:rsidRPr="00FD5A8B">
        <w:rPr>
          <w:rFonts w:ascii="Poppins" w:eastAsia="Poppins" w:hAnsi="Poppins" w:cs="Poppins"/>
          <w:b/>
          <w:bCs/>
          <w:sz w:val="20"/>
          <w:szCs w:val="20"/>
        </w:rPr>
        <w:t xml:space="preserve"> con la natura: osservare senza interferire</w:t>
      </w:r>
    </w:p>
    <w:p w14:paraId="09CAED9F" w14:textId="5F185CD2" w:rsidR="00EF2046" w:rsidRPr="00EF2046" w:rsidRDefault="00B41B37" w:rsidP="00EF2046">
      <w:pPr>
        <w:jc w:val="both"/>
        <w:rPr>
          <w:rFonts w:ascii="Poppins" w:eastAsia="Poppins" w:hAnsi="Poppins" w:cs="Poppins"/>
          <w:sz w:val="20"/>
          <w:szCs w:val="20"/>
        </w:rPr>
      </w:pPr>
      <w:r w:rsidRPr="00B41B37">
        <w:rPr>
          <w:rFonts w:ascii="Poppins" w:eastAsia="Poppins" w:hAnsi="Poppins" w:cs="Poppins"/>
          <w:sz w:val="20"/>
          <w:szCs w:val="20"/>
        </w:rPr>
        <w:t xml:space="preserve">Tra le esperienze più suggestive da vivere </w:t>
      </w:r>
      <w:r>
        <w:rPr>
          <w:rFonts w:ascii="Poppins" w:eastAsia="Poppins" w:hAnsi="Poppins" w:cs="Poppins"/>
          <w:sz w:val="20"/>
          <w:szCs w:val="20"/>
        </w:rPr>
        <w:t>ad Aruba</w:t>
      </w:r>
      <w:r w:rsidRPr="00B41B37">
        <w:rPr>
          <w:rFonts w:ascii="Poppins" w:eastAsia="Poppins" w:hAnsi="Poppins" w:cs="Poppins"/>
          <w:sz w:val="20"/>
          <w:szCs w:val="20"/>
        </w:rPr>
        <w:t xml:space="preserve"> ci sono gli incontri con la fauna marina. Avvistare delfini</w:t>
      </w:r>
      <w:r>
        <w:rPr>
          <w:rFonts w:ascii="Poppins" w:eastAsia="Poppins" w:hAnsi="Poppins" w:cs="Poppins"/>
          <w:sz w:val="20"/>
          <w:szCs w:val="20"/>
        </w:rPr>
        <w:t xml:space="preserve"> o altre specie</w:t>
      </w:r>
      <w:r w:rsidRPr="00B41B37">
        <w:rPr>
          <w:rFonts w:ascii="Poppins" w:eastAsia="Poppins" w:hAnsi="Poppins" w:cs="Poppins"/>
          <w:sz w:val="20"/>
          <w:szCs w:val="20"/>
        </w:rPr>
        <w:t xml:space="preserve"> nelle acque cristalline dell’isola è un momento emozionante, da vivere lasciando agli animali il loro spazio naturale.</w:t>
      </w:r>
      <w:r w:rsidR="00EF2046">
        <w:rPr>
          <w:rFonts w:ascii="Poppins" w:eastAsia="Poppins" w:hAnsi="Poppins" w:cs="Poppins"/>
          <w:sz w:val="20"/>
          <w:szCs w:val="20"/>
        </w:rPr>
        <w:t xml:space="preserve"> </w:t>
      </w:r>
      <w:r w:rsidR="00150B8F" w:rsidRPr="00150B8F">
        <w:rPr>
          <w:rFonts w:ascii="Poppins" w:eastAsia="Poppins" w:hAnsi="Poppins" w:cs="Poppins"/>
          <w:sz w:val="20"/>
          <w:szCs w:val="20"/>
        </w:rPr>
        <w:t xml:space="preserve">Proprio per preservare questi incontri straordinari, </w:t>
      </w:r>
      <w:hyperlink r:id="rId10" w:history="1">
        <w:r w:rsidR="00150B8F" w:rsidRPr="00150B8F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 xml:space="preserve">l’Aruba Marine </w:t>
        </w:r>
        <w:proofErr w:type="spellStart"/>
        <w:r w:rsidR="00150B8F" w:rsidRPr="00150B8F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>Mammal</w:t>
        </w:r>
        <w:proofErr w:type="spellEnd"/>
        <w:r w:rsidR="00150B8F" w:rsidRPr="00150B8F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 xml:space="preserve"> Foundation</w:t>
        </w:r>
      </w:hyperlink>
      <w:r w:rsidR="00150B8F" w:rsidRPr="00150B8F">
        <w:rPr>
          <w:rFonts w:ascii="Poppins" w:eastAsia="Poppins" w:hAnsi="Poppins" w:cs="Poppins"/>
          <w:sz w:val="20"/>
          <w:szCs w:val="20"/>
        </w:rPr>
        <w:t xml:space="preserve"> </w:t>
      </w:r>
      <w:r w:rsidRPr="00B41B37">
        <w:rPr>
          <w:rFonts w:ascii="Poppins" w:eastAsia="Poppins" w:hAnsi="Poppins" w:cs="Poppins"/>
          <w:sz w:val="20"/>
          <w:szCs w:val="20"/>
        </w:rPr>
        <w:t>ricorda a residenti e visitatori alcune semplici regole</w:t>
      </w:r>
      <w:r>
        <w:rPr>
          <w:rFonts w:ascii="Poppins" w:eastAsia="Poppins" w:hAnsi="Poppins" w:cs="Poppins"/>
          <w:sz w:val="20"/>
          <w:szCs w:val="20"/>
        </w:rPr>
        <w:t xml:space="preserve">: </w:t>
      </w:r>
      <w:r w:rsidRPr="00B41B37">
        <w:rPr>
          <w:rFonts w:ascii="Poppins" w:eastAsia="Poppins" w:hAnsi="Poppins" w:cs="Poppins"/>
          <w:sz w:val="20"/>
          <w:szCs w:val="20"/>
        </w:rPr>
        <w:t>osservare gli animali da una distanza sicura, non cercare il contatto, non toccarli né alimentarli e non interferire con il loro comportamento. Questi accorgimenti aiutano a ridurre lo stress per la fauna marina e permettono agli esperti di intervenire</w:t>
      </w:r>
      <w:r>
        <w:rPr>
          <w:rFonts w:ascii="Poppins" w:eastAsia="Poppins" w:hAnsi="Poppins" w:cs="Poppins"/>
          <w:sz w:val="20"/>
          <w:szCs w:val="20"/>
        </w:rPr>
        <w:t>,</w:t>
      </w:r>
      <w:r w:rsidRPr="00B41B37">
        <w:rPr>
          <w:rFonts w:ascii="Poppins" w:eastAsia="Poppins" w:hAnsi="Poppins" w:cs="Poppins"/>
          <w:sz w:val="20"/>
          <w:szCs w:val="20"/>
        </w:rPr>
        <w:t xml:space="preserve"> </w:t>
      </w:r>
      <w:r>
        <w:rPr>
          <w:rFonts w:ascii="Poppins" w:eastAsia="Poppins" w:hAnsi="Poppins" w:cs="Poppins"/>
          <w:sz w:val="20"/>
          <w:szCs w:val="20"/>
        </w:rPr>
        <w:t xml:space="preserve">se </w:t>
      </w:r>
      <w:r w:rsidRPr="00B41B37">
        <w:rPr>
          <w:rFonts w:ascii="Poppins" w:eastAsia="Poppins" w:hAnsi="Poppins" w:cs="Poppins"/>
          <w:sz w:val="20"/>
          <w:szCs w:val="20"/>
        </w:rPr>
        <w:t>necessario.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B41B37">
        <w:rPr>
          <w:rFonts w:ascii="Poppins" w:eastAsia="Poppins" w:hAnsi="Poppins" w:cs="Poppins"/>
          <w:sz w:val="20"/>
          <w:szCs w:val="20"/>
        </w:rPr>
        <w:t xml:space="preserve">La stessa attenzione riguarda l’intero ecosistema dell’isola, dalle tartarughe marine che ogni anno scelgono le spiagge di Aruba per nidificare allo </w:t>
      </w:r>
      <w:proofErr w:type="spellStart"/>
      <w:r w:rsidRPr="00B41B37">
        <w:rPr>
          <w:rFonts w:ascii="Poppins" w:eastAsia="Poppins" w:hAnsi="Poppins" w:cs="Poppins"/>
          <w:sz w:val="20"/>
          <w:szCs w:val="20"/>
        </w:rPr>
        <w:t>Shoco</w:t>
      </w:r>
      <w:proofErr w:type="spellEnd"/>
      <w:r w:rsidRPr="00B41B37">
        <w:rPr>
          <w:rFonts w:ascii="Poppins" w:eastAsia="Poppins" w:hAnsi="Poppins" w:cs="Poppins"/>
          <w:sz w:val="20"/>
          <w:szCs w:val="20"/>
        </w:rPr>
        <w:t>, il caratteristico gufo terricolo simbolo del territorio. Proteggere questi habitat significa contribuire a preservare la ricchezza naturale che rende Aruba unica.</w:t>
      </w:r>
    </w:p>
    <w:p w14:paraId="1BB49D3B" w14:textId="77777777" w:rsidR="00150B8F" w:rsidRPr="007E6FA3" w:rsidRDefault="00150B8F" w:rsidP="00150B8F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1BEE6F14" w14:textId="1BBF701D" w:rsidR="00150B8F" w:rsidRPr="00150B8F" w:rsidRDefault="00150B8F" w:rsidP="00150B8F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150B8F">
        <w:rPr>
          <w:rFonts w:ascii="Poppins" w:eastAsia="Poppins" w:hAnsi="Poppins" w:cs="Poppins"/>
          <w:b/>
          <w:bCs/>
          <w:sz w:val="20"/>
          <w:szCs w:val="20"/>
        </w:rPr>
        <w:t>Piccoli gesti per proteggere l’isola</w:t>
      </w:r>
    </w:p>
    <w:p w14:paraId="58CE58AA" w14:textId="16276DB3" w:rsidR="007403C2" w:rsidRDefault="007E6FA3" w:rsidP="00150B8F">
      <w:pPr>
        <w:jc w:val="both"/>
        <w:rPr>
          <w:rFonts w:ascii="Poppins" w:eastAsia="Poppins" w:hAnsi="Poppins" w:cs="Poppins"/>
          <w:sz w:val="20"/>
          <w:szCs w:val="20"/>
        </w:rPr>
      </w:pPr>
      <w:r w:rsidRPr="007E6FA3">
        <w:rPr>
          <w:rFonts w:ascii="Poppins" w:eastAsia="Poppins" w:hAnsi="Poppins" w:cs="Poppins"/>
          <w:sz w:val="20"/>
          <w:szCs w:val="20"/>
        </w:rPr>
        <w:t xml:space="preserve">Vivere Aruba significa anche adottare lo spirito di </w:t>
      </w:r>
      <w:hyperlink r:id="rId11" w:history="1">
        <w:r w:rsidR="00150B8F" w:rsidRPr="00150B8F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>Una Promessa Per Aruba</w:t>
        </w:r>
      </w:hyperlink>
      <w:r w:rsidR="00150B8F" w:rsidRPr="00150B8F">
        <w:rPr>
          <w:rFonts w:ascii="Poppins" w:eastAsia="Poppins" w:hAnsi="Poppins" w:cs="Poppins"/>
          <w:sz w:val="20"/>
          <w:szCs w:val="20"/>
        </w:rPr>
        <w:t xml:space="preserve">, </w:t>
      </w:r>
      <w:r w:rsidRPr="007E6FA3">
        <w:rPr>
          <w:rFonts w:ascii="Poppins" w:eastAsia="Poppins" w:hAnsi="Poppins" w:cs="Poppins"/>
          <w:sz w:val="20"/>
          <w:szCs w:val="20"/>
        </w:rPr>
        <w:t>l'iniziativa con cui l'isola invita ogni visitatore a sentirsi un ospite. Un invito a scoprire la destinazione con consapevolezza, ricordando che anche i gesti più semplici possono contribuire a preservarne l'equilibrio naturale.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7E6FA3">
        <w:rPr>
          <w:rFonts w:ascii="Poppins" w:eastAsia="Poppins" w:hAnsi="Poppins" w:cs="Poppins"/>
          <w:sz w:val="20"/>
          <w:szCs w:val="20"/>
        </w:rPr>
        <w:t xml:space="preserve">La promessa si traduce in attenzioni quotidiane: osservare la fauna senza interferire, utilizzare </w:t>
      </w:r>
      <w:r>
        <w:rPr>
          <w:rFonts w:ascii="Poppins" w:eastAsia="Poppins" w:hAnsi="Poppins" w:cs="Poppins"/>
          <w:sz w:val="20"/>
          <w:szCs w:val="20"/>
        </w:rPr>
        <w:t>protezioni</w:t>
      </w:r>
      <w:r w:rsidRPr="007E6FA3">
        <w:rPr>
          <w:rFonts w:ascii="Poppins" w:eastAsia="Poppins" w:hAnsi="Poppins" w:cs="Poppins"/>
          <w:sz w:val="20"/>
          <w:szCs w:val="20"/>
        </w:rPr>
        <w:t xml:space="preserve"> solar</w:t>
      </w:r>
      <w:r>
        <w:rPr>
          <w:rFonts w:ascii="Poppins" w:eastAsia="Poppins" w:hAnsi="Poppins" w:cs="Poppins"/>
          <w:sz w:val="20"/>
          <w:szCs w:val="20"/>
        </w:rPr>
        <w:t>i</w:t>
      </w:r>
      <w:r w:rsidRPr="007E6FA3">
        <w:rPr>
          <w:rFonts w:ascii="Poppins" w:eastAsia="Poppins" w:hAnsi="Poppins" w:cs="Poppins"/>
          <w:sz w:val="20"/>
          <w:szCs w:val="20"/>
        </w:rPr>
        <w:t xml:space="preserve"> reef-safe per tutelare i coralli, portare con sé una borraccia riutilizzabile approfittando dell'acqua potabile disponibile sull'isola, ridurre l'uso della plastica monouso, non lasciare rifiuti sulle spiagge e concedersi il tempo di conoscere anche il volto più autentico dell'isola, tra ristoranti, negozi e attività locali.</w:t>
      </w:r>
      <w:r>
        <w:rPr>
          <w:rFonts w:ascii="Poppins" w:eastAsia="Poppins" w:hAnsi="Poppins" w:cs="Poppins"/>
          <w:sz w:val="20"/>
          <w:szCs w:val="20"/>
        </w:rPr>
        <w:t xml:space="preserve"> </w:t>
      </w:r>
    </w:p>
    <w:p w14:paraId="2316D3A2" w14:textId="77777777" w:rsidR="007E6FA3" w:rsidRPr="007E6FA3" w:rsidRDefault="007E6FA3" w:rsidP="00150B8F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64367546" w14:textId="3BC2C383" w:rsidR="00150B8F" w:rsidRDefault="007E6FA3" w:rsidP="00150B8F">
      <w:pPr>
        <w:jc w:val="both"/>
        <w:rPr>
          <w:rFonts w:ascii="Poppins" w:eastAsia="Poppins" w:hAnsi="Poppins" w:cs="Poppins"/>
          <w:sz w:val="20"/>
          <w:szCs w:val="20"/>
        </w:rPr>
      </w:pPr>
      <w:r w:rsidRPr="007E6FA3">
        <w:rPr>
          <w:rFonts w:ascii="Poppins" w:eastAsia="Poppins" w:hAnsi="Poppins" w:cs="Poppins"/>
          <w:sz w:val="20"/>
          <w:szCs w:val="20"/>
        </w:rPr>
        <w:t xml:space="preserve">Un modo di viaggiare che riflette l'identità stessa di Aruba e che permette di conservare intatta la bellezza dei suoi paesaggi, affinché possa continuare ad accogliere residenti e </w:t>
      </w:r>
      <w:r>
        <w:rPr>
          <w:rFonts w:ascii="Poppins" w:eastAsia="Poppins" w:hAnsi="Poppins" w:cs="Poppins"/>
          <w:sz w:val="20"/>
          <w:szCs w:val="20"/>
        </w:rPr>
        <w:t>viaggiatori</w:t>
      </w:r>
      <w:r w:rsidRPr="007E6FA3">
        <w:rPr>
          <w:rFonts w:ascii="Poppins" w:eastAsia="Poppins" w:hAnsi="Poppins" w:cs="Poppins"/>
          <w:sz w:val="20"/>
          <w:szCs w:val="20"/>
        </w:rPr>
        <w:t xml:space="preserve"> anche negli anni a venire.</w:t>
      </w:r>
      <w:r w:rsidR="0092004B">
        <w:rPr>
          <w:rFonts w:ascii="Poppins" w:eastAsia="Poppins" w:hAnsi="Poppins" w:cs="Poppins"/>
          <w:sz w:val="20"/>
          <w:szCs w:val="20"/>
        </w:rPr>
        <w:t xml:space="preserve"> </w:t>
      </w:r>
    </w:p>
    <w:p w14:paraId="2AE0FA94" w14:textId="4460A891" w:rsidR="00597911" w:rsidRPr="00CC6F54" w:rsidRDefault="00597911" w:rsidP="00597911">
      <w:pPr>
        <w:jc w:val="right"/>
        <w:rPr>
          <w:rFonts w:ascii="Poppins" w:eastAsia="Poppins" w:hAnsi="Poppins" w:cs="Poppins"/>
          <w:sz w:val="20"/>
          <w:szCs w:val="20"/>
        </w:rPr>
      </w:pPr>
      <w:r w:rsidRPr="00CC6F54">
        <w:rPr>
          <w:rFonts w:ascii="Poppins" w:eastAsia="Poppins" w:hAnsi="Poppins" w:cs="Poppins"/>
          <w:sz w:val="20"/>
          <w:szCs w:val="20"/>
        </w:rPr>
        <w:t xml:space="preserve">Maggiori </w:t>
      </w:r>
      <w:r w:rsidR="00D24335" w:rsidRPr="00CC6F54">
        <w:rPr>
          <w:rFonts w:ascii="Poppins" w:eastAsia="Poppins" w:hAnsi="Poppins" w:cs="Poppins"/>
          <w:sz w:val="20"/>
          <w:szCs w:val="20"/>
        </w:rPr>
        <w:t xml:space="preserve">Informazioni </w:t>
      </w:r>
      <w:r w:rsidR="004D5018" w:rsidRPr="00CC6F54">
        <w:rPr>
          <w:rFonts w:ascii="Poppins" w:eastAsia="Poppins" w:hAnsi="Poppins" w:cs="Poppins"/>
          <w:sz w:val="20"/>
          <w:szCs w:val="20"/>
        </w:rPr>
        <w:t>su</w:t>
      </w:r>
      <w:r w:rsidRPr="00CC6F54">
        <w:rPr>
          <w:rFonts w:ascii="Poppins" w:eastAsia="Poppins" w:hAnsi="Poppins" w:cs="Poppins"/>
          <w:sz w:val="20"/>
          <w:szCs w:val="20"/>
        </w:rPr>
        <w:t xml:space="preserve"> Aruba:</w:t>
      </w:r>
    </w:p>
    <w:p w14:paraId="03AB68D2" w14:textId="27C7785E" w:rsidR="004D5018" w:rsidRPr="00CC6F54" w:rsidRDefault="004D5018" w:rsidP="00597911">
      <w:pPr>
        <w:jc w:val="right"/>
        <w:rPr>
          <w:rFonts w:ascii="Poppins" w:eastAsia="Poppins" w:hAnsi="Poppins" w:cs="Poppins"/>
          <w:b/>
          <w:bCs/>
          <w:sz w:val="20"/>
          <w:szCs w:val="20"/>
        </w:rPr>
      </w:pPr>
      <w:hyperlink r:id="rId12" w:history="1">
        <w:r w:rsidRPr="00CC6F54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>www.aruba.com</w:t>
        </w:r>
      </w:hyperlink>
    </w:p>
    <w:p w14:paraId="2C03B80C" w14:textId="77777777" w:rsidR="00597911" w:rsidRPr="00CC6F54" w:rsidRDefault="00597911" w:rsidP="00597911">
      <w:pPr>
        <w:jc w:val="right"/>
        <w:rPr>
          <w:rFonts w:ascii="Poppins" w:eastAsia="Poppins" w:hAnsi="Poppins" w:cs="Poppins"/>
          <w:i/>
          <w:iCs/>
          <w:sz w:val="20"/>
          <w:szCs w:val="20"/>
        </w:rPr>
      </w:pPr>
      <w:r w:rsidRPr="00CC6F54">
        <w:rPr>
          <w:rFonts w:ascii="Poppins" w:eastAsia="Poppins" w:hAnsi="Poppins" w:cs="Poppins"/>
          <w:i/>
          <w:iCs/>
          <w:sz w:val="20"/>
          <w:szCs w:val="20"/>
        </w:rPr>
        <w:t>Global Tourist - Ufficio del Turismo di ARUBA in Italia</w:t>
      </w:r>
    </w:p>
    <w:p w14:paraId="0000001E" w14:textId="59FDFF34" w:rsidR="008F33D9" w:rsidRPr="008B2950" w:rsidRDefault="00597911" w:rsidP="008B2950">
      <w:pPr>
        <w:jc w:val="right"/>
        <w:rPr>
          <w:rFonts w:ascii="Poppins" w:eastAsia="Poppins" w:hAnsi="Poppins" w:cs="Poppins"/>
          <w:i/>
          <w:iCs/>
          <w:sz w:val="20"/>
          <w:szCs w:val="20"/>
          <w:lang w:val="en-US"/>
        </w:rPr>
      </w:pPr>
      <w:r w:rsidRPr="00CC6F54">
        <w:rPr>
          <w:rFonts w:ascii="Poppins" w:eastAsia="Poppins" w:hAnsi="Poppins" w:cs="Poppins"/>
          <w:i/>
          <w:iCs/>
          <w:sz w:val="20"/>
          <w:szCs w:val="20"/>
        </w:rPr>
        <w:t xml:space="preserve">Tel: 011 – 4546557 - Email: </w:t>
      </w:r>
      <w:hyperlink r:id="rId13" w:history="1">
        <w:r w:rsidR="004D5018" w:rsidRPr="00CC6F54">
          <w:rPr>
            <w:rStyle w:val="Collegamentoipertestuale"/>
            <w:rFonts w:ascii="Poppins" w:eastAsia="Poppins" w:hAnsi="Poppins" w:cs="Poppins"/>
            <w:i/>
            <w:iCs/>
            <w:sz w:val="20"/>
            <w:szCs w:val="20"/>
          </w:rPr>
          <w:t>aruba@globaltourist.it</w:t>
        </w:r>
      </w:hyperlink>
    </w:p>
    <w:sectPr w:rsidR="008F33D9" w:rsidRPr="008B2950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4FC7" w14:textId="77777777" w:rsidR="00D36DF2" w:rsidRPr="00CC6F54" w:rsidRDefault="00D36DF2">
      <w:pPr>
        <w:spacing w:line="240" w:lineRule="auto"/>
      </w:pPr>
      <w:r w:rsidRPr="00CC6F54">
        <w:separator/>
      </w:r>
    </w:p>
  </w:endnote>
  <w:endnote w:type="continuationSeparator" w:id="0">
    <w:p w14:paraId="421FB59E" w14:textId="77777777" w:rsidR="00D36DF2" w:rsidRPr="00CC6F54" w:rsidRDefault="00D36DF2">
      <w:pPr>
        <w:spacing w:line="240" w:lineRule="auto"/>
      </w:pPr>
      <w:r w:rsidRPr="00CC6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7DD4F3EF-4AD5-4728-B9D4-41C50A65CA79}"/>
    <w:embedBold r:id="rId2" w:fontKey="{8A910B0C-BE95-40CE-9B56-AAB8592DABCD}"/>
    <w:embedItalic r:id="rId3" w:fontKey="{59893449-6F7D-4089-ADBA-90FF997C7BF5}"/>
    <w:embedBoldItalic r:id="rId4" w:fontKey="{19550D72-80CD-4D0C-BDA6-CCAD872478BC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6EFD23C-DBE3-4FDC-ACF2-C1E68AA230F6}"/>
    <w:embedBold r:id="rId6" w:fontKey="{2A63F85C-D23F-45EF-AF0A-E1963EBBE5E5}"/>
    <w:embedItalic r:id="rId7" w:fontKey="{54D919A8-0E80-4BDA-8A5E-C6E7BAB96A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BF99B8D-CD40-4FBA-B05B-1DF7843ED5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BCDA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b/>
        <w:bCs/>
        <w:sz w:val="16"/>
        <w:szCs w:val="16"/>
      </w:rPr>
      <w:t>Global Tourist</w:t>
    </w:r>
  </w:p>
  <w:p w14:paraId="44DDF5D3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i/>
        <w:iCs/>
        <w:sz w:val="16"/>
        <w:szCs w:val="16"/>
      </w:rPr>
    </w:pPr>
    <w:r w:rsidRPr="00CC6F54">
      <w:rPr>
        <w:rFonts w:ascii="Montserrat" w:hAnsi="Montserrat" w:cstheme="minorHAnsi"/>
        <w:i/>
        <w:iCs/>
        <w:sz w:val="16"/>
        <w:szCs w:val="16"/>
      </w:rPr>
      <w:t>Agenzia di Pubbliche Relazioni in Italia</w:t>
    </w:r>
  </w:p>
  <w:p w14:paraId="122C7872" w14:textId="67124D50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 xml:space="preserve">Via </w:t>
    </w:r>
    <w:r w:rsidR="00B82840" w:rsidRPr="00CC6F54">
      <w:rPr>
        <w:rFonts w:ascii="Montserrat" w:hAnsi="Montserrat" w:cstheme="minorHAnsi"/>
        <w:sz w:val="16"/>
        <w:szCs w:val="16"/>
      </w:rPr>
      <w:t>Luigi Cibrario 11</w:t>
    </w:r>
    <w:r w:rsidRPr="00CC6F54">
      <w:rPr>
        <w:rFonts w:ascii="Montserrat" w:hAnsi="Montserrat" w:cstheme="minorHAnsi"/>
        <w:sz w:val="16"/>
        <w:szCs w:val="16"/>
      </w:rPr>
      <w:t xml:space="preserve"> - Torino (TO) - Italia</w:t>
    </w:r>
  </w:p>
  <w:p w14:paraId="4F156A41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 xml:space="preserve">T: +39 011 4546557 | E: </w:t>
    </w:r>
    <w:hyperlink r:id="rId1" w:history="1">
      <w:r w:rsidRPr="00CC6F54">
        <w:rPr>
          <w:rStyle w:val="Collegamentoipertestuale"/>
          <w:rFonts w:ascii="Montserrat" w:hAnsi="Montserrat" w:cstheme="minorHAnsi"/>
          <w:sz w:val="16"/>
          <w:szCs w:val="16"/>
        </w:rPr>
        <w:t>aruba@globaltourist.it</w:t>
      </w:r>
    </w:hyperlink>
  </w:p>
  <w:p w14:paraId="039A2C57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>www.globaltourist.it | FB &amp; IG: @GlobalTourist.it</w:t>
    </w:r>
  </w:p>
  <w:p w14:paraId="147C0FDF" w14:textId="77777777" w:rsidR="00597911" w:rsidRPr="00CC6F54" w:rsidRDefault="00597911">
    <w:pPr>
      <w:pStyle w:val="Pidipagina"/>
      <w:rPr>
        <w:rFonts w:ascii="Montserrat" w:hAnsi="Montserra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6C6FC" w14:textId="77777777" w:rsidR="00D36DF2" w:rsidRPr="00CC6F54" w:rsidRDefault="00D36DF2">
      <w:pPr>
        <w:spacing w:line="240" w:lineRule="auto"/>
      </w:pPr>
      <w:r w:rsidRPr="00CC6F54">
        <w:separator/>
      </w:r>
    </w:p>
  </w:footnote>
  <w:footnote w:type="continuationSeparator" w:id="0">
    <w:p w14:paraId="77FDCD6E" w14:textId="77777777" w:rsidR="00D36DF2" w:rsidRPr="00CC6F54" w:rsidRDefault="00D36DF2">
      <w:pPr>
        <w:spacing w:line="240" w:lineRule="auto"/>
      </w:pPr>
      <w:r w:rsidRPr="00CC6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545D9D75" w:rsidR="008F33D9" w:rsidRPr="00CC6F54" w:rsidRDefault="00597911">
    <w:pPr>
      <w:rPr>
        <w:i/>
        <w:iCs/>
        <w:sz w:val="18"/>
        <w:szCs w:val="18"/>
      </w:rPr>
    </w:pPr>
    <w:r w:rsidRPr="00CC6F54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66E6F77" wp14:editId="571A25ED">
          <wp:simplePos x="0" y="0"/>
          <wp:positionH relativeFrom="column">
            <wp:posOffset>4772025</wp:posOffset>
          </wp:positionH>
          <wp:positionV relativeFrom="paragraph">
            <wp:posOffset>-265430</wp:posOffset>
          </wp:positionV>
          <wp:extent cx="1083945" cy="720090"/>
          <wp:effectExtent l="0" t="0" r="1905" b="3810"/>
          <wp:wrapTight wrapText="bothSides">
            <wp:wrapPolygon edited="0">
              <wp:start x="7213" y="0"/>
              <wp:lineTo x="1518" y="0"/>
              <wp:lineTo x="0" y="1714"/>
              <wp:lineTo x="0" y="14286"/>
              <wp:lineTo x="10250" y="18286"/>
              <wp:lineTo x="9490" y="20000"/>
              <wp:lineTo x="9490" y="21143"/>
              <wp:lineTo x="18221" y="21143"/>
              <wp:lineTo x="18601" y="18857"/>
              <wp:lineTo x="21258" y="17714"/>
              <wp:lineTo x="21258" y="14286"/>
              <wp:lineTo x="17462" y="9143"/>
              <wp:lineTo x="17842" y="6286"/>
              <wp:lineTo x="15944" y="2857"/>
              <wp:lineTo x="12148" y="0"/>
              <wp:lineTo x="7213" y="0"/>
            </wp:wrapPolygon>
          </wp:wrapTight>
          <wp:docPr id="1571332508" name="Immagine 1571332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" b="202"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6F54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2A31C5E" wp14:editId="268423C8">
          <wp:simplePos x="0" y="0"/>
          <wp:positionH relativeFrom="column">
            <wp:posOffset>0</wp:posOffset>
          </wp:positionH>
          <wp:positionV relativeFrom="paragraph">
            <wp:posOffset>152400</wp:posOffset>
          </wp:positionV>
          <wp:extent cx="1695450" cy="302260"/>
          <wp:effectExtent l="0" t="0" r="0" b="2540"/>
          <wp:wrapTight wrapText="bothSides">
            <wp:wrapPolygon edited="0">
              <wp:start x="1456" y="0"/>
              <wp:lineTo x="728" y="6807"/>
              <wp:lineTo x="728" y="16336"/>
              <wp:lineTo x="1456" y="20420"/>
              <wp:lineTo x="12620" y="20420"/>
              <wp:lineTo x="21357" y="17697"/>
              <wp:lineTo x="21357" y="2723"/>
              <wp:lineTo x="18688" y="0"/>
              <wp:lineTo x="1456" y="0"/>
            </wp:wrapPolygon>
          </wp:wrapTight>
          <wp:docPr id="1947420401" name="Immagine 1947420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24FD9"/>
    <w:multiLevelType w:val="multilevel"/>
    <w:tmpl w:val="FA04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F7A56"/>
    <w:multiLevelType w:val="multilevel"/>
    <w:tmpl w:val="6F908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07917220">
    <w:abstractNumId w:val="1"/>
  </w:num>
  <w:num w:numId="2" w16cid:durableId="195821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D9"/>
    <w:rsid w:val="0001456D"/>
    <w:rsid w:val="00017072"/>
    <w:rsid w:val="000241E6"/>
    <w:rsid w:val="00026260"/>
    <w:rsid w:val="000700D6"/>
    <w:rsid w:val="000A4ACB"/>
    <w:rsid w:val="000D3253"/>
    <w:rsid w:val="000E58FB"/>
    <w:rsid w:val="0014016D"/>
    <w:rsid w:val="00150B8F"/>
    <w:rsid w:val="00166C64"/>
    <w:rsid w:val="00175A13"/>
    <w:rsid w:val="00196651"/>
    <w:rsid w:val="001A200B"/>
    <w:rsid w:val="001A61E0"/>
    <w:rsid w:val="001A7E87"/>
    <w:rsid w:val="001B0542"/>
    <w:rsid w:val="001B5F14"/>
    <w:rsid w:val="001C47D5"/>
    <w:rsid w:val="001D12B7"/>
    <w:rsid w:val="001E526A"/>
    <w:rsid w:val="001E6A2D"/>
    <w:rsid w:val="00201E2C"/>
    <w:rsid w:val="00240562"/>
    <w:rsid w:val="0027114A"/>
    <w:rsid w:val="0027689C"/>
    <w:rsid w:val="0029080A"/>
    <w:rsid w:val="002A17EE"/>
    <w:rsid w:val="002B5087"/>
    <w:rsid w:val="002B7315"/>
    <w:rsid w:val="002C06ED"/>
    <w:rsid w:val="002C4EF6"/>
    <w:rsid w:val="00303AF1"/>
    <w:rsid w:val="0031789A"/>
    <w:rsid w:val="003554AC"/>
    <w:rsid w:val="00361906"/>
    <w:rsid w:val="00381373"/>
    <w:rsid w:val="0039776B"/>
    <w:rsid w:val="003C556D"/>
    <w:rsid w:val="00436A64"/>
    <w:rsid w:val="004750D1"/>
    <w:rsid w:val="004809A4"/>
    <w:rsid w:val="004A62B3"/>
    <w:rsid w:val="004D5018"/>
    <w:rsid w:val="004D60B8"/>
    <w:rsid w:val="004E0985"/>
    <w:rsid w:val="004F2253"/>
    <w:rsid w:val="004F7833"/>
    <w:rsid w:val="005475C1"/>
    <w:rsid w:val="00572AB0"/>
    <w:rsid w:val="00596A89"/>
    <w:rsid w:val="00597911"/>
    <w:rsid w:val="005A7AC2"/>
    <w:rsid w:val="005C2A16"/>
    <w:rsid w:val="005C6511"/>
    <w:rsid w:val="005D71F9"/>
    <w:rsid w:val="005F6555"/>
    <w:rsid w:val="00672BEA"/>
    <w:rsid w:val="006A12CE"/>
    <w:rsid w:val="006D6767"/>
    <w:rsid w:val="006E45DF"/>
    <w:rsid w:val="006E6878"/>
    <w:rsid w:val="00710F7C"/>
    <w:rsid w:val="00733B50"/>
    <w:rsid w:val="00736A63"/>
    <w:rsid w:val="007403C2"/>
    <w:rsid w:val="007A37A5"/>
    <w:rsid w:val="007E6FA3"/>
    <w:rsid w:val="00805458"/>
    <w:rsid w:val="00816A90"/>
    <w:rsid w:val="0085355D"/>
    <w:rsid w:val="00857E25"/>
    <w:rsid w:val="00870442"/>
    <w:rsid w:val="00885994"/>
    <w:rsid w:val="008B026D"/>
    <w:rsid w:val="008B10C4"/>
    <w:rsid w:val="008B2950"/>
    <w:rsid w:val="008C084F"/>
    <w:rsid w:val="008F33D9"/>
    <w:rsid w:val="008F63D1"/>
    <w:rsid w:val="0092004B"/>
    <w:rsid w:val="00943461"/>
    <w:rsid w:val="009448D7"/>
    <w:rsid w:val="0095546D"/>
    <w:rsid w:val="009817A4"/>
    <w:rsid w:val="009A2CAE"/>
    <w:rsid w:val="009A79E3"/>
    <w:rsid w:val="009A7E49"/>
    <w:rsid w:val="009B3538"/>
    <w:rsid w:val="009B75C1"/>
    <w:rsid w:val="009C4263"/>
    <w:rsid w:val="009C6F76"/>
    <w:rsid w:val="009D3270"/>
    <w:rsid w:val="009D379C"/>
    <w:rsid w:val="009D4B38"/>
    <w:rsid w:val="00A00916"/>
    <w:rsid w:val="00A023D1"/>
    <w:rsid w:val="00A34D15"/>
    <w:rsid w:val="00A4268F"/>
    <w:rsid w:val="00A90FEF"/>
    <w:rsid w:val="00AC15BD"/>
    <w:rsid w:val="00AD7D9E"/>
    <w:rsid w:val="00B0045F"/>
    <w:rsid w:val="00B1068A"/>
    <w:rsid w:val="00B24091"/>
    <w:rsid w:val="00B25A7B"/>
    <w:rsid w:val="00B41B37"/>
    <w:rsid w:val="00B45FAF"/>
    <w:rsid w:val="00B53807"/>
    <w:rsid w:val="00B56C06"/>
    <w:rsid w:val="00B731B1"/>
    <w:rsid w:val="00B82218"/>
    <w:rsid w:val="00B82840"/>
    <w:rsid w:val="00B83500"/>
    <w:rsid w:val="00BA694D"/>
    <w:rsid w:val="00BC26EB"/>
    <w:rsid w:val="00C050A0"/>
    <w:rsid w:val="00C165D6"/>
    <w:rsid w:val="00C2431A"/>
    <w:rsid w:val="00C46C8A"/>
    <w:rsid w:val="00C632FA"/>
    <w:rsid w:val="00C66EDF"/>
    <w:rsid w:val="00C70474"/>
    <w:rsid w:val="00CA64E3"/>
    <w:rsid w:val="00CB14D6"/>
    <w:rsid w:val="00CC6F54"/>
    <w:rsid w:val="00CD2345"/>
    <w:rsid w:val="00CE14DC"/>
    <w:rsid w:val="00CF185B"/>
    <w:rsid w:val="00D15F09"/>
    <w:rsid w:val="00D24335"/>
    <w:rsid w:val="00D36DF2"/>
    <w:rsid w:val="00D44783"/>
    <w:rsid w:val="00D45A8F"/>
    <w:rsid w:val="00D90D9F"/>
    <w:rsid w:val="00DA6977"/>
    <w:rsid w:val="00DB0185"/>
    <w:rsid w:val="00DB22DE"/>
    <w:rsid w:val="00DB7C25"/>
    <w:rsid w:val="00DC142B"/>
    <w:rsid w:val="00DD4112"/>
    <w:rsid w:val="00DE3D90"/>
    <w:rsid w:val="00DF7ACB"/>
    <w:rsid w:val="00E12339"/>
    <w:rsid w:val="00E17889"/>
    <w:rsid w:val="00E32F4A"/>
    <w:rsid w:val="00E50269"/>
    <w:rsid w:val="00EF2046"/>
    <w:rsid w:val="00EF67CD"/>
    <w:rsid w:val="00F37853"/>
    <w:rsid w:val="00F47594"/>
    <w:rsid w:val="00F578F3"/>
    <w:rsid w:val="00FD5A8B"/>
    <w:rsid w:val="00FE0927"/>
    <w:rsid w:val="00FE45C2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AB8B0"/>
  <w15:docId w15:val="{972FC4D9-2A29-40F2-BBB8-22BA9656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35"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59791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11"/>
  </w:style>
  <w:style w:type="paragraph" w:styleId="Pidipagina">
    <w:name w:val="footer"/>
    <w:basedOn w:val="Normale"/>
    <w:link w:val="PidipaginaCarattere"/>
    <w:unhideWhenUsed/>
    <w:rsid w:val="0059791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11"/>
  </w:style>
  <w:style w:type="character" w:styleId="Collegamentoipertestuale">
    <w:name w:val="Hyperlink"/>
    <w:uiPriority w:val="99"/>
    <w:rsid w:val="0059791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45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56D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A17EE"/>
    <w:rPr>
      <w:rFonts w:ascii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150B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0B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0B8F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0B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0B8F"/>
    <w:rPr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ruba@globaltouris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uba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uba.com/it/promes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ArubaMarineMammalFound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d.aruba.com/web/3506ba5a46a288a/cs-isola-di-aruba---buone-pratiche-in-spiaggia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uba@globaltourist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bwCaU6+szNHHNChuuDRpP6EWg==">CgMxLjA4AHIhMTN4c0xMNmNSOU9TZ1pVRVlPczNLTkFfaDlzQ3NVd0Fo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Tripadvisor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Johnson</dc:creator>
  <cp:lastModifiedBy>Cecilia Rignanese</cp:lastModifiedBy>
  <cp:revision>36</cp:revision>
  <dcterms:created xsi:type="dcterms:W3CDTF">2026-01-20T13:24:00Z</dcterms:created>
  <dcterms:modified xsi:type="dcterms:W3CDTF">2026-08-04T08:33:00Z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06586b7c-de88-49b2-b1ea-2e713051e35f</vt:lpwstr>
  </property>
</Properties>
</file>