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84092" w14:textId="47DDB741" w:rsidR="005238CB" w:rsidRDefault="005238CB" w:rsidP="001C6AC3">
      <w:pPr>
        <w:pStyle w:val="Defaul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7" w:history="1">
        <w:r w:rsidRPr="008C54C0">
          <w:rPr>
            <w:rStyle w:val="Collegamentoipertestuale"/>
            <w:rFonts w:ascii="Times New Roman" w:eastAsia="Arial Unicode MS" w:hAnsi="Times New Roman" w:cs="Arial Unicode MS"/>
            <w:b/>
            <w:bCs/>
            <w:i/>
            <w:iCs/>
            <w:color w:val="00B0F0"/>
            <w:u w:val="none"/>
          </w:rPr>
          <w:t>Sono disponibili foto</w:t>
        </w:r>
      </w:hyperlink>
    </w:p>
    <w:p w14:paraId="69F0AC90" w14:textId="2D52B61D" w:rsidR="00856557" w:rsidRDefault="00DB5E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DAL 2 AL 4 OTTOBRE</w:t>
      </w:r>
      <w:r w:rsidR="00AA183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56557">
        <w:rPr>
          <w:rFonts w:ascii="Times New Roman" w:hAnsi="Times New Roman"/>
          <w:b/>
          <w:bCs/>
          <w:sz w:val="28"/>
          <w:szCs w:val="28"/>
        </w:rPr>
        <w:t>NELLE PRINCIPALI PIAZZE</w:t>
      </w:r>
      <w:r w:rsidR="00856557" w:rsidRPr="008565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56557">
        <w:rPr>
          <w:rFonts w:ascii="Times New Roman" w:hAnsi="Times New Roman"/>
          <w:b/>
          <w:bCs/>
          <w:sz w:val="28"/>
          <w:szCs w:val="28"/>
        </w:rPr>
        <w:t>ITALIANE</w:t>
      </w:r>
    </w:p>
    <w:p w14:paraId="1B638226" w14:textId="63482B4A" w:rsidR="00856557" w:rsidRDefault="0085655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CON EMERGENCY PER </w:t>
      </w:r>
      <w:r w:rsidR="00C26FBE">
        <w:rPr>
          <w:rFonts w:ascii="Times New Roman" w:hAnsi="Times New Roman"/>
          <w:b/>
          <w:bCs/>
          <w:sz w:val="28"/>
          <w:szCs w:val="28"/>
        </w:rPr>
        <w:t xml:space="preserve">I “CANTUCCI DI PACE” </w:t>
      </w:r>
    </w:p>
    <w:p w14:paraId="4C33E283" w14:textId="1E4E33C5" w:rsidR="00BE7636" w:rsidRDefault="00BE763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PER SOSTENERE LA MATERNITA’ NELLE ZONE DI GUERRA</w:t>
      </w:r>
    </w:p>
    <w:p w14:paraId="154D98EA" w14:textId="77777777" w:rsidR="00856557" w:rsidRDefault="0085655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97852E4" w14:textId="77777777" w:rsidR="005E6100" w:rsidRDefault="005E6100" w:rsidP="005E61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 TIPICI BISCOTTI TOSCANI IN VENDITA </w:t>
      </w:r>
      <w:r w:rsidR="00BE7636">
        <w:rPr>
          <w:rFonts w:ascii="Times New Roman" w:hAnsi="Times New Roman"/>
          <w:b/>
          <w:bCs/>
          <w:sz w:val="28"/>
          <w:szCs w:val="28"/>
        </w:rPr>
        <w:t xml:space="preserve">IN 20 REGIONI </w:t>
      </w:r>
    </w:p>
    <w:p w14:paraId="320D5ACE" w14:textId="1D11A875" w:rsidR="005E6100" w:rsidRDefault="005E6100" w:rsidP="005E61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CON </w:t>
      </w:r>
      <w:r w:rsidR="00BE7636">
        <w:rPr>
          <w:rFonts w:ascii="Times New Roman" w:hAnsi="Times New Roman"/>
          <w:b/>
          <w:bCs/>
          <w:sz w:val="28"/>
          <w:szCs w:val="28"/>
        </w:rPr>
        <w:t xml:space="preserve">OLTRE 2000 VOLONTARI </w:t>
      </w:r>
    </w:p>
    <w:p w14:paraId="3FD8C879" w14:textId="691506C4" w:rsidR="00BE7636" w:rsidRDefault="005E61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PER LA SALUTE MATERNO INFANTILE NEL MONDO</w:t>
      </w:r>
    </w:p>
    <w:p w14:paraId="71527463" w14:textId="77777777" w:rsidR="00BE7636" w:rsidRDefault="00BE7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3B7485" w14:textId="76DD683D" w:rsidR="00F84A16" w:rsidRDefault="00856557" w:rsidP="00F84A1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834">
        <w:rPr>
          <w:rFonts w:ascii="Times New Roman" w:hAnsi="Times New Roman"/>
          <w:sz w:val="24"/>
          <w:szCs w:val="24"/>
        </w:rPr>
        <w:t>Milano, 1° ottobre</w:t>
      </w:r>
      <w:r w:rsidR="00DB5EFB" w:rsidRPr="00AA1834">
        <w:rPr>
          <w:rFonts w:ascii="Times New Roman" w:hAnsi="Times New Roman"/>
          <w:sz w:val="24"/>
          <w:szCs w:val="24"/>
        </w:rPr>
        <w:t xml:space="preserve"> 2026 </w:t>
      </w:r>
      <w:r w:rsidR="00854617">
        <w:rPr>
          <w:rFonts w:ascii="Times New Roman" w:hAnsi="Times New Roman"/>
          <w:sz w:val="24"/>
          <w:szCs w:val="24"/>
        </w:rPr>
        <w:t>–</w:t>
      </w:r>
      <w:r w:rsidR="00DB5EFB" w:rsidRPr="00AA1834">
        <w:rPr>
          <w:rFonts w:ascii="Times New Roman" w:hAnsi="Times New Roman"/>
          <w:sz w:val="24"/>
          <w:szCs w:val="24"/>
        </w:rPr>
        <w:t xml:space="preserve"> </w:t>
      </w:r>
      <w:r w:rsidR="00F84A16">
        <w:rPr>
          <w:rFonts w:ascii="Times New Roman" w:hAnsi="Times New Roman"/>
          <w:sz w:val="24"/>
          <w:szCs w:val="24"/>
        </w:rPr>
        <w:t>Per celebrare la</w:t>
      </w:r>
      <w:r w:rsidR="00F84A16" w:rsidRPr="00EE604B">
        <w:rPr>
          <w:rFonts w:ascii="Times New Roman" w:hAnsi="Times New Roman"/>
          <w:i/>
          <w:iCs/>
          <w:sz w:val="24"/>
          <w:szCs w:val="24"/>
        </w:rPr>
        <w:t xml:space="preserve"> Giornata del Dono</w:t>
      </w:r>
      <w:r w:rsidR="00F84A16">
        <w:rPr>
          <w:rFonts w:ascii="Times New Roman" w:hAnsi="Times New Roman"/>
          <w:sz w:val="24"/>
          <w:szCs w:val="24"/>
        </w:rPr>
        <w:t>, dal 2 al 4 ottobre</w:t>
      </w:r>
      <w:r w:rsidR="00F84A16" w:rsidRPr="00AA1834">
        <w:rPr>
          <w:rFonts w:ascii="Times New Roman" w:hAnsi="Times New Roman"/>
          <w:sz w:val="24"/>
          <w:szCs w:val="24"/>
        </w:rPr>
        <w:t>,</w:t>
      </w:r>
      <w:r w:rsidR="00F84A16">
        <w:rPr>
          <w:rFonts w:ascii="Times New Roman" w:hAnsi="Times New Roman"/>
          <w:sz w:val="24"/>
          <w:szCs w:val="24"/>
        </w:rPr>
        <w:t xml:space="preserve"> EMERGENCY sarà in</w:t>
      </w:r>
      <w:r w:rsidR="00942F12">
        <w:rPr>
          <w:rFonts w:ascii="Times New Roman" w:hAnsi="Times New Roman"/>
          <w:sz w:val="24"/>
          <w:szCs w:val="24"/>
        </w:rPr>
        <w:t xml:space="preserve"> quasi 500</w:t>
      </w:r>
      <w:r w:rsidR="00F84A16">
        <w:rPr>
          <w:rFonts w:ascii="Times New Roman" w:hAnsi="Times New Roman"/>
          <w:sz w:val="24"/>
          <w:szCs w:val="24"/>
        </w:rPr>
        <w:t xml:space="preserve"> piazze italiane con la vendita de</w:t>
      </w:r>
      <w:r w:rsidR="00E27206">
        <w:rPr>
          <w:rFonts w:ascii="Times New Roman" w:hAnsi="Times New Roman"/>
          <w:sz w:val="24"/>
          <w:szCs w:val="24"/>
        </w:rPr>
        <w:t>i</w:t>
      </w:r>
      <w:r w:rsidR="00F84A16">
        <w:rPr>
          <w:rFonts w:ascii="Times New Roman" w:hAnsi="Times New Roman"/>
          <w:sz w:val="24"/>
          <w:szCs w:val="24"/>
        </w:rPr>
        <w:t xml:space="preserve"> "</w:t>
      </w:r>
      <w:r w:rsidR="00F84A16">
        <w:rPr>
          <w:rFonts w:ascii="Times New Roman" w:hAnsi="Times New Roman"/>
          <w:b/>
          <w:bCs/>
          <w:sz w:val="24"/>
          <w:szCs w:val="24"/>
        </w:rPr>
        <w:t>Cantucci di Pace</w:t>
      </w:r>
      <w:r w:rsidR="00F84A16" w:rsidRPr="00AA1834">
        <w:rPr>
          <w:rFonts w:ascii="Times New Roman" w:hAnsi="Times New Roman"/>
          <w:sz w:val="24"/>
          <w:szCs w:val="24"/>
        </w:rPr>
        <w:t xml:space="preserve">”. Grazie al lavoro di </w:t>
      </w:r>
      <w:r w:rsidR="00031205">
        <w:rPr>
          <w:rFonts w:ascii="Times New Roman" w:hAnsi="Times New Roman"/>
          <w:sz w:val="24"/>
          <w:szCs w:val="24"/>
        </w:rPr>
        <w:t xml:space="preserve">oltre </w:t>
      </w:r>
      <w:r w:rsidR="00F84A16">
        <w:rPr>
          <w:rFonts w:ascii="Times New Roman" w:hAnsi="Times New Roman"/>
          <w:b/>
          <w:bCs/>
          <w:sz w:val="24"/>
          <w:szCs w:val="24"/>
        </w:rPr>
        <w:t>2.200 volontari in 20 regioni</w:t>
      </w:r>
      <w:r w:rsidR="00F84A16" w:rsidRPr="00AA1834">
        <w:rPr>
          <w:rFonts w:ascii="Times New Roman" w:hAnsi="Times New Roman"/>
          <w:sz w:val="24"/>
          <w:szCs w:val="24"/>
        </w:rPr>
        <w:t>,</w:t>
      </w:r>
      <w:r w:rsidR="00F84A16">
        <w:rPr>
          <w:rFonts w:ascii="Times New Roman" w:hAnsi="Times New Roman"/>
          <w:sz w:val="24"/>
          <w:szCs w:val="24"/>
        </w:rPr>
        <w:t xml:space="preserve"> i tipici biscotti toscani </w:t>
      </w:r>
      <w:r w:rsidR="00F84A16" w:rsidRPr="00AA1834">
        <w:rPr>
          <w:rFonts w:ascii="Times New Roman" w:hAnsi="Times New Roman"/>
          <w:sz w:val="24"/>
          <w:szCs w:val="24"/>
        </w:rPr>
        <w:t>saranno il cuore di una</w:t>
      </w:r>
      <w:r w:rsidR="00F84A16">
        <w:rPr>
          <w:rFonts w:ascii="Times New Roman" w:hAnsi="Times New Roman"/>
          <w:sz w:val="24"/>
          <w:szCs w:val="24"/>
        </w:rPr>
        <w:t xml:space="preserve"> racco</w:t>
      </w:r>
      <w:r w:rsidR="00F84A16" w:rsidRPr="00AA1834">
        <w:rPr>
          <w:rFonts w:ascii="Times New Roman" w:hAnsi="Times New Roman"/>
          <w:sz w:val="24"/>
          <w:szCs w:val="24"/>
        </w:rPr>
        <w:t>lta</w:t>
      </w:r>
      <w:r w:rsidR="00F84A16">
        <w:rPr>
          <w:rFonts w:ascii="Times New Roman" w:hAnsi="Times New Roman"/>
          <w:sz w:val="24"/>
          <w:szCs w:val="24"/>
        </w:rPr>
        <w:t xml:space="preserve"> fondi a sostegno dell</w:t>
      </w:r>
      <w:r w:rsidR="00F84A16" w:rsidRPr="00AA1834">
        <w:rPr>
          <w:rFonts w:ascii="Times New Roman" w:hAnsi="Times New Roman"/>
          <w:sz w:val="24"/>
          <w:szCs w:val="24"/>
        </w:rPr>
        <w:t xml:space="preserve">a salute materno-infantile </w:t>
      </w:r>
      <w:r w:rsidR="00F84A16">
        <w:rPr>
          <w:rFonts w:ascii="Times New Roman" w:hAnsi="Times New Roman"/>
          <w:sz w:val="24"/>
          <w:szCs w:val="24"/>
        </w:rPr>
        <w:t xml:space="preserve">in tre Paesi tra i più martoriati </w:t>
      </w:r>
      <w:r w:rsidR="00F84A16" w:rsidRPr="00AA1834">
        <w:rPr>
          <w:rFonts w:ascii="Times New Roman" w:hAnsi="Times New Roman"/>
          <w:sz w:val="24"/>
          <w:szCs w:val="24"/>
        </w:rPr>
        <w:t>a</w:t>
      </w:r>
      <w:r w:rsidR="00F84A16">
        <w:rPr>
          <w:rFonts w:ascii="Times New Roman" w:hAnsi="Times New Roman"/>
          <w:sz w:val="24"/>
          <w:szCs w:val="24"/>
        </w:rPr>
        <w:t>l mondo: Gaza, Sudan e Afghanistan.</w:t>
      </w:r>
    </w:p>
    <w:p w14:paraId="42B95EB9" w14:textId="1BD7AC39" w:rsidR="005238CB" w:rsidRDefault="0085461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Nei contesti di guerra</w:t>
      </w:r>
      <w:r w:rsidR="00DB5EFB">
        <w:rPr>
          <w:rFonts w:ascii="Times New Roman" w:hAnsi="Times New Roman"/>
          <w:sz w:val="24"/>
          <w:szCs w:val="24"/>
        </w:rPr>
        <w:t xml:space="preserve"> </w:t>
      </w:r>
      <w:r w:rsidR="00B664D1">
        <w:rPr>
          <w:rFonts w:ascii="Times New Roman" w:hAnsi="Times New Roman"/>
          <w:sz w:val="24"/>
          <w:szCs w:val="24"/>
        </w:rPr>
        <w:t xml:space="preserve">la </w:t>
      </w:r>
      <w:r w:rsidR="00DB5EFB">
        <w:rPr>
          <w:rFonts w:ascii="Times New Roman" w:hAnsi="Times New Roman"/>
          <w:sz w:val="24"/>
          <w:szCs w:val="24"/>
        </w:rPr>
        <w:t>gravidanza</w:t>
      </w:r>
      <w:r w:rsidR="00B664D1">
        <w:rPr>
          <w:rFonts w:ascii="Times New Roman" w:hAnsi="Times New Roman"/>
          <w:sz w:val="24"/>
          <w:szCs w:val="24"/>
        </w:rPr>
        <w:t xml:space="preserve"> diventa un fattore di </w:t>
      </w:r>
      <w:r w:rsidR="00180A6B">
        <w:rPr>
          <w:rFonts w:ascii="Times New Roman" w:hAnsi="Times New Roman"/>
          <w:sz w:val="24"/>
          <w:szCs w:val="24"/>
        </w:rPr>
        <w:t xml:space="preserve">alto </w:t>
      </w:r>
      <w:r w:rsidR="00B664D1">
        <w:rPr>
          <w:rFonts w:ascii="Times New Roman" w:hAnsi="Times New Roman"/>
          <w:sz w:val="24"/>
          <w:szCs w:val="24"/>
        </w:rPr>
        <w:t>rischio</w:t>
      </w:r>
      <w:r w:rsidR="00180A6B" w:rsidRPr="00180A6B">
        <w:rPr>
          <w:rFonts w:ascii="Times New Roman" w:hAnsi="Times New Roman"/>
          <w:sz w:val="24"/>
          <w:szCs w:val="24"/>
        </w:rPr>
        <w:t xml:space="preserve">. La distruzione dei sistemi sanitari, lo sfollamento forzato, la </w:t>
      </w:r>
      <w:r w:rsidR="00D823BE">
        <w:rPr>
          <w:rFonts w:ascii="Times New Roman" w:hAnsi="Times New Roman"/>
          <w:sz w:val="24"/>
          <w:szCs w:val="24"/>
        </w:rPr>
        <w:t>malnutrizione,</w:t>
      </w:r>
      <w:r w:rsidR="00180A6B" w:rsidRPr="00180A6B">
        <w:rPr>
          <w:rFonts w:ascii="Times New Roman" w:hAnsi="Times New Roman"/>
          <w:sz w:val="24"/>
          <w:szCs w:val="24"/>
        </w:rPr>
        <w:t xml:space="preserve"> la mancanza di acqua potabile e l’instabilità continua</w:t>
      </w:r>
      <w:r w:rsidR="00EA6AEF">
        <w:rPr>
          <w:rFonts w:ascii="Times New Roman" w:hAnsi="Times New Roman"/>
          <w:sz w:val="24"/>
          <w:szCs w:val="24"/>
        </w:rPr>
        <w:t xml:space="preserve">, aumentano il rischio </w:t>
      </w:r>
      <w:r w:rsidR="00DA0965">
        <w:rPr>
          <w:rFonts w:ascii="Times New Roman" w:hAnsi="Times New Roman"/>
          <w:sz w:val="24"/>
          <w:szCs w:val="24"/>
        </w:rPr>
        <w:t xml:space="preserve">di </w:t>
      </w:r>
      <w:r w:rsidR="00EA6AEF">
        <w:rPr>
          <w:rFonts w:ascii="Times New Roman" w:hAnsi="Times New Roman"/>
          <w:sz w:val="24"/>
          <w:szCs w:val="24"/>
        </w:rPr>
        <w:t>complicanze e</w:t>
      </w:r>
      <w:r w:rsidR="00180A6B" w:rsidRPr="00180A6B">
        <w:rPr>
          <w:rFonts w:ascii="Times New Roman" w:hAnsi="Times New Roman"/>
          <w:sz w:val="24"/>
          <w:szCs w:val="24"/>
        </w:rPr>
        <w:t xml:space="preserve"> rendono spesso impossibile accedere a cure prenatali e post</w:t>
      </w:r>
      <w:r w:rsidR="00180A6B" w:rsidRPr="00180A6B">
        <w:rPr>
          <w:rFonts w:ascii="Times New Roman" w:hAnsi="Times New Roman"/>
          <w:sz w:val="24"/>
          <w:szCs w:val="24"/>
        </w:rPr>
        <w:noBreakHyphen/>
        <w:t>natali essenziali. In questi contesti, patologie curabili diventano potenzialmente letali. </w:t>
      </w:r>
      <w:r w:rsidR="00DB5EFB">
        <w:rPr>
          <w:rFonts w:ascii="Times New Roman" w:hAnsi="Times New Roman"/>
          <w:sz w:val="24"/>
          <w:szCs w:val="24"/>
        </w:rPr>
        <w:t xml:space="preserve">In Afghanistan, nel Centro di maternità di Anabah gestito da EMERGENCY, </w:t>
      </w:r>
      <w:r w:rsidR="00DB5EFB">
        <w:rPr>
          <w:rFonts w:ascii="Times New Roman" w:hAnsi="Times New Roman"/>
          <w:b/>
          <w:bCs/>
          <w:sz w:val="24"/>
          <w:szCs w:val="24"/>
        </w:rPr>
        <w:t xml:space="preserve">oltre l'80% delle gravidanze seguite è </w:t>
      </w:r>
      <w:r w:rsidR="00DB5EFB" w:rsidRPr="00AA1834">
        <w:rPr>
          <w:rFonts w:ascii="Times New Roman" w:hAnsi="Times New Roman"/>
          <w:b/>
          <w:bCs/>
          <w:sz w:val="24"/>
          <w:szCs w:val="24"/>
        </w:rPr>
        <w:t xml:space="preserve">oggi </w:t>
      </w:r>
      <w:r w:rsidR="00DB5EFB">
        <w:rPr>
          <w:rFonts w:ascii="Times New Roman" w:hAnsi="Times New Roman"/>
          <w:b/>
          <w:bCs/>
          <w:sz w:val="24"/>
          <w:szCs w:val="24"/>
        </w:rPr>
        <w:t>ad alto rischio</w:t>
      </w:r>
      <w:r w:rsidR="00DB5EFB">
        <w:rPr>
          <w:rFonts w:ascii="Times New Roman" w:hAnsi="Times New Roman"/>
          <w:sz w:val="24"/>
          <w:szCs w:val="24"/>
        </w:rPr>
        <w:t xml:space="preserve">. </w:t>
      </w:r>
      <w:r w:rsidR="00DB5EFB" w:rsidRPr="00AA1834">
        <w:rPr>
          <w:rFonts w:ascii="Times New Roman" w:hAnsi="Times New Roman"/>
          <w:sz w:val="24"/>
          <w:szCs w:val="24"/>
        </w:rPr>
        <w:t>E così in Sudan. A</w:t>
      </w:r>
      <w:r w:rsidR="00DB5EFB">
        <w:rPr>
          <w:rFonts w:ascii="Times New Roman" w:hAnsi="Times New Roman"/>
          <w:sz w:val="24"/>
          <w:szCs w:val="24"/>
        </w:rPr>
        <w:t xml:space="preserve"> Gaza oggi vivono circa 50</w:t>
      </w:r>
      <w:r w:rsidR="00DB5EFB" w:rsidRPr="00AA1834">
        <w:rPr>
          <w:rFonts w:ascii="Times New Roman" w:hAnsi="Times New Roman"/>
          <w:sz w:val="24"/>
          <w:szCs w:val="24"/>
        </w:rPr>
        <w:t>mila</w:t>
      </w:r>
      <w:r w:rsidR="00DB5EFB">
        <w:rPr>
          <w:rFonts w:ascii="Times New Roman" w:hAnsi="Times New Roman"/>
          <w:sz w:val="24"/>
          <w:szCs w:val="24"/>
        </w:rPr>
        <w:t xml:space="preserve"> donne incinte</w:t>
      </w:r>
      <w:r w:rsidR="00DB5EF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5EFB">
        <w:rPr>
          <w:rFonts w:ascii="Times New Roman" w:hAnsi="Times New Roman"/>
          <w:sz w:val="24"/>
          <w:szCs w:val="24"/>
        </w:rPr>
        <w:t>in un sistema sanitario ormai quasi completamente distrutto.</w:t>
      </w:r>
      <w:r w:rsidR="00DB5EFB" w:rsidRPr="00AA1834">
        <w:rPr>
          <w:rFonts w:ascii="Times New Roman" w:hAnsi="Times New Roman"/>
          <w:sz w:val="24"/>
          <w:szCs w:val="24"/>
        </w:rPr>
        <w:t xml:space="preserve"> </w:t>
      </w:r>
    </w:p>
    <w:p w14:paraId="5BB1D402" w14:textId="08DD5CF6" w:rsidR="005238CB" w:rsidRPr="009C1E3B" w:rsidRDefault="008A4FE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</w:t>
      </w:r>
      <w:r w:rsidR="00DB5EFB" w:rsidRPr="009C1E3B">
        <w:rPr>
          <w:rFonts w:ascii="Times New Roman" w:hAnsi="Times New Roman"/>
          <w:sz w:val="24"/>
          <w:szCs w:val="24"/>
        </w:rPr>
        <w:t xml:space="preserve">maternità </w:t>
      </w:r>
      <w:r w:rsidR="009C1E3B" w:rsidRPr="00EE604B">
        <w:rPr>
          <w:rFonts w:ascii="Times New Roman" w:hAnsi="Times New Roman"/>
          <w:sz w:val="24"/>
          <w:szCs w:val="24"/>
        </w:rPr>
        <w:t xml:space="preserve">nei luoghi di guerra </w:t>
      </w:r>
      <w:r w:rsidR="00DB5EFB" w:rsidRPr="009C1E3B">
        <w:rPr>
          <w:rFonts w:ascii="Times New Roman" w:hAnsi="Times New Roman"/>
          <w:sz w:val="24"/>
          <w:szCs w:val="24"/>
        </w:rPr>
        <w:t>non può essere un</w:t>
      </w:r>
      <w:r w:rsidR="009C1E3B" w:rsidRPr="00EE604B">
        <w:rPr>
          <w:rFonts w:ascii="Times New Roman" w:hAnsi="Times New Roman"/>
          <w:sz w:val="24"/>
          <w:szCs w:val="24"/>
        </w:rPr>
        <w:t>a ulteriore</w:t>
      </w:r>
      <w:r w:rsidR="00DB5EFB" w:rsidRPr="009C1E3B">
        <w:rPr>
          <w:rFonts w:ascii="Times New Roman" w:hAnsi="Times New Roman"/>
          <w:sz w:val="24"/>
          <w:szCs w:val="24"/>
        </w:rPr>
        <w:t xml:space="preserve"> condanna. Con i </w:t>
      </w:r>
      <w:r w:rsidR="00DB5EFB" w:rsidRPr="00EE604B">
        <w:rPr>
          <w:rFonts w:ascii="Times New Roman" w:hAnsi="Times New Roman"/>
          <w:i/>
          <w:iCs/>
          <w:sz w:val="24"/>
          <w:szCs w:val="24"/>
        </w:rPr>
        <w:t>Cantucci di Pace</w:t>
      </w:r>
      <w:r w:rsidR="00DB5EFB" w:rsidRPr="009C1E3B">
        <w:rPr>
          <w:rFonts w:ascii="Times New Roman" w:hAnsi="Times New Roman"/>
          <w:sz w:val="24"/>
          <w:szCs w:val="24"/>
        </w:rPr>
        <w:t xml:space="preserve"> 2026, ogni biscotto acquistato contribuisce a garantire cure prenatali, assistenza al parto e sostegno post-natale gratuito e di qualità in zone di guerra</w:t>
      </w:r>
      <w:r w:rsidR="00F46E63">
        <w:rPr>
          <w:rFonts w:ascii="Times New Roman" w:hAnsi="Times New Roman"/>
          <w:sz w:val="24"/>
          <w:szCs w:val="24"/>
        </w:rPr>
        <w:t xml:space="preserve">. </w:t>
      </w:r>
    </w:p>
    <w:p w14:paraId="037E0438" w14:textId="4FA80335" w:rsidR="005D2A7A" w:rsidRPr="005D2A7A" w:rsidRDefault="00AF7E82" w:rsidP="005D2A7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3A2D54A">
        <w:rPr>
          <w:rFonts w:ascii="Times New Roman" w:hAnsi="Times New Roman"/>
          <w:b/>
          <w:bCs/>
          <w:sz w:val="24"/>
          <w:szCs w:val="24"/>
        </w:rPr>
        <w:t xml:space="preserve">DOVE ARRIVERRANO QUESTI FONDI? </w:t>
      </w:r>
      <w:r w:rsidR="00DB5EFB" w:rsidRPr="63A2D54A">
        <w:rPr>
          <w:rFonts w:ascii="Times New Roman" w:hAnsi="Times New Roman"/>
          <w:b/>
          <w:bCs/>
          <w:sz w:val="24"/>
          <w:szCs w:val="24"/>
        </w:rPr>
        <w:t>Nella Striscia di Gaza</w:t>
      </w:r>
      <w:r w:rsidR="00DB5EFB" w:rsidRPr="63A2D54A">
        <w:rPr>
          <w:rFonts w:ascii="Times New Roman" w:hAnsi="Times New Roman"/>
          <w:sz w:val="24"/>
          <w:szCs w:val="24"/>
        </w:rPr>
        <w:t>, dove EMERGENCY opera dall'agosto 2024. Nella sola clinica di Al-Qarara, nel 2025 sono state effettuate oltre 52.000 consultazioni e nel solo bimestre gennaio-febbraio 2026 già oltre 10.000 visite, con una media di 180 al giorno.</w:t>
      </w:r>
      <w:r w:rsidR="00E51822">
        <w:rPr>
          <w:rFonts w:ascii="Times New Roman" w:hAnsi="Times New Roman"/>
          <w:sz w:val="24"/>
          <w:szCs w:val="24"/>
        </w:rPr>
        <w:t xml:space="preserve"> </w:t>
      </w:r>
      <w:r w:rsidR="00DB5EFB" w:rsidRPr="63A2D54A">
        <w:rPr>
          <w:rFonts w:ascii="Times New Roman" w:hAnsi="Times New Roman"/>
          <w:sz w:val="24"/>
          <w:szCs w:val="24"/>
        </w:rPr>
        <w:t xml:space="preserve">Molte donne arrivano alla prima visita quando la gravidanza </w:t>
      </w:r>
      <w:r w:rsidR="000E499C" w:rsidRPr="63A2D54A">
        <w:rPr>
          <w:rFonts w:ascii="Times New Roman" w:hAnsi="Times New Roman"/>
          <w:sz w:val="24"/>
          <w:szCs w:val="24"/>
        </w:rPr>
        <w:t>è</w:t>
      </w:r>
      <w:r w:rsidR="00DB5EFB" w:rsidRPr="63A2D54A">
        <w:rPr>
          <w:rFonts w:ascii="Times New Roman" w:hAnsi="Times New Roman"/>
          <w:sz w:val="24"/>
          <w:szCs w:val="24"/>
        </w:rPr>
        <w:t xml:space="preserve"> già ad alto rischio: non per scelta, ma perché prima era semplicemente impossibile muoversi o trovare una struttura aperta. </w:t>
      </w:r>
      <w:r w:rsidR="00093AD2">
        <w:rPr>
          <w:rFonts w:ascii="Times New Roman" w:hAnsi="Times New Roman"/>
          <w:sz w:val="24"/>
          <w:szCs w:val="24"/>
        </w:rPr>
        <w:t>In generale il centro</w:t>
      </w:r>
      <w:r w:rsidR="00473E23">
        <w:rPr>
          <w:rFonts w:ascii="Times New Roman" w:hAnsi="Times New Roman"/>
          <w:sz w:val="24"/>
          <w:szCs w:val="24"/>
        </w:rPr>
        <w:t xml:space="preserve"> accoglie </w:t>
      </w:r>
      <w:r w:rsidR="003B39DC">
        <w:rPr>
          <w:rFonts w:ascii="Times New Roman" w:hAnsi="Times New Roman"/>
          <w:sz w:val="24"/>
          <w:szCs w:val="24"/>
        </w:rPr>
        <w:t>esigenze</w:t>
      </w:r>
      <w:r w:rsidR="00473E23">
        <w:rPr>
          <w:rFonts w:ascii="Times New Roman" w:hAnsi="Times New Roman"/>
          <w:sz w:val="24"/>
          <w:szCs w:val="24"/>
        </w:rPr>
        <w:t xml:space="preserve"> varie: “</w:t>
      </w:r>
      <w:r w:rsidR="00392778" w:rsidRPr="001C7CE9">
        <w:rPr>
          <w:rFonts w:ascii="Times New Roman" w:hAnsi="Times New Roman"/>
          <w:i/>
          <w:iCs/>
          <w:sz w:val="24"/>
          <w:szCs w:val="24"/>
        </w:rPr>
        <w:t>T</w:t>
      </w:r>
      <w:r w:rsidR="005D2A7A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>ante donne non se la sentono di diventare madri in mezzo a tanta devastazione</w:t>
      </w:r>
      <w:r w:rsidR="00B342B1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 ci chiedono</w:t>
      </w:r>
      <w:r w:rsidR="00392778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una contraccezione</w:t>
      </w:r>
      <w:r w:rsidR="005D2A7A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>. Tante altre invece</w:t>
      </w:r>
      <w:r w:rsidR="006E61F6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5D2A7A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incinte, spesso </w:t>
      </w:r>
      <w:r w:rsidR="00FD56C7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devono </w:t>
      </w:r>
      <w:r w:rsidR="005D2A7A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>ritarda</w:t>
      </w:r>
      <w:r w:rsidR="00FD56C7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>re</w:t>
      </w:r>
      <w:r w:rsidR="005D2A7A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 controlli non riuscendo a raggiungere una struttura</w:t>
      </w:r>
      <w:r w:rsidR="00114756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adeguata</w:t>
      </w:r>
      <w:r w:rsidR="005D2A7A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quando </w:t>
      </w:r>
      <w:r w:rsidR="00FD56C7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>arrivano</w:t>
      </w:r>
      <w:r w:rsidR="00114756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 noi</w:t>
      </w:r>
      <w:r w:rsidR="005D2A7A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e le guardiamo andar via felici </w:t>
      </w:r>
      <w:r w:rsidR="00114756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>perché</w:t>
      </w:r>
      <w:r w:rsidR="005D2A7A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tutto </w:t>
      </w:r>
      <w:r w:rsidR="00114756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>procede</w:t>
      </w:r>
      <w:r w:rsidR="005D2A7A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bene, ci rendiamo conto che la vita, pur in mezzo a tutto questo, continua, e noi con loro</w:t>
      </w:r>
      <w:r w:rsidR="00F0423B">
        <w:rPr>
          <w:rFonts w:ascii="Times New Roman" w:eastAsia="Times New Roman" w:hAnsi="Times New Roman" w:cs="Times New Roman"/>
          <w:sz w:val="24"/>
          <w:szCs w:val="24"/>
        </w:rPr>
        <w:t xml:space="preserve">”: </w:t>
      </w:r>
      <w:r w:rsidR="00F0423B" w:rsidRPr="001C7CE9">
        <w:rPr>
          <w:rFonts w:ascii="Times New Roman" w:eastAsia="Times New Roman" w:hAnsi="Times New Roman" w:cs="Times New Roman"/>
          <w:b/>
          <w:bCs/>
          <w:sz w:val="24"/>
          <w:szCs w:val="24"/>
        </w:rPr>
        <w:t>racconta da Gaza Raffaela Baiocchi, ginecologa</w:t>
      </w:r>
      <w:r w:rsidR="00E51822" w:rsidRPr="001C7CE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E518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975E87" w14:textId="77777777" w:rsidR="005238CB" w:rsidRDefault="00DB5EF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E83B14B">
        <w:rPr>
          <w:rFonts w:ascii="Times New Roman" w:hAnsi="Times New Roman"/>
          <w:b/>
          <w:bCs/>
          <w:sz w:val="24"/>
          <w:szCs w:val="24"/>
        </w:rPr>
        <w:t>In Sudan</w:t>
      </w:r>
      <w:r w:rsidRPr="3E83B14B">
        <w:rPr>
          <w:rFonts w:ascii="Times New Roman" w:hAnsi="Times New Roman"/>
          <w:sz w:val="24"/>
          <w:szCs w:val="24"/>
        </w:rPr>
        <w:t xml:space="preserve">, presente dal 2007, EMERGENCY lavora </w:t>
      </w:r>
      <w:r w:rsidRPr="3E83B14B">
        <w:rPr>
          <w:rFonts w:ascii="Times New Roman" w:hAnsi="Times New Roman"/>
          <w:b/>
          <w:bCs/>
          <w:sz w:val="24"/>
          <w:szCs w:val="24"/>
        </w:rPr>
        <w:t>a Khartoum, Port Sudan e nel Sud Darfur</w:t>
      </w:r>
      <w:r w:rsidRPr="3E83B14B">
        <w:rPr>
          <w:rFonts w:ascii="Times New Roman" w:hAnsi="Times New Roman"/>
          <w:sz w:val="24"/>
          <w:szCs w:val="24"/>
        </w:rPr>
        <w:t>. A Port Sudan il Centro pediatrico ha erogato circa 20.000 visite ambulatoriali nel 2025; a Khartoum il Centro di Mayo, chiuso per sicurezza nell'aprile 2023, ha riaperto a dicembre 2025 in un campo profughi dove oltre il 50% della popolazione ha meno di 14 anni. Da gennaio, sono stati attivati un secondo ambulatorio, un servizio di salute sessuale e riproduttiva e un programma di nutrizione clinica per bambini sotto i 5 anni.</w:t>
      </w:r>
    </w:p>
    <w:p w14:paraId="0D0496B3" w14:textId="7A32C75F" w:rsidR="005D2A7A" w:rsidRPr="001C7CE9" w:rsidRDefault="00DB5EFB" w:rsidP="005D2A7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E83B14B">
        <w:rPr>
          <w:rFonts w:ascii="Times New Roman" w:hAnsi="Times New Roman"/>
          <w:b/>
          <w:bCs/>
          <w:sz w:val="24"/>
          <w:szCs w:val="24"/>
        </w:rPr>
        <w:lastRenderedPageBreak/>
        <w:t>In Afghanistan</w:t>
      </w:r>
      <w:r w:rsidRPr="3E83B14B">
        <w:rPr>
          <w:rFonts w:ascii="Times New Roman" w:hAnsi="Times New Roman"/>
          <w:sz w:val="24"/>
          <w:szCs w:val="24"/>
        </w:rPr>
        <w:t xml:space="preserve">, dove EMERGENCY </w:t>
      </w:r>
      <w:r w:rsidR="00EA6AEF" w:rsidRPr="3E83B14B">
        <w:rPr>
          <w:rFonts w:ascii="Times New Roman" w:hAnsi="Times New Roman"/>
          <w:sz w:val="24"/>
          <w:szCs w:val="24"/>
        </w:rPr>
        <w:t>è</w:t>
      </w:r>
      <w:r w:rsidRPr="3E83B14B">
        <w:rPr>
          <w:rFonts w:ascii="Times New Roman" w:hAnsi="Times New Roman"/>
          <w:sz w:val="24"/>
          <w:szCs w:val="24"/>
        </w:rPr>
        <w:t xml:space="preserve"> presente dal 1999, il Centro di maternità di Anabah - interamente gestito da personale femminile afghano - nel 2025 ha fatto nascere 7.887 bambini e seguito 16.026 gravidanze ad alto rischio, con una mortalità materna prossima allo zero nonostante l'elevatissima complessità dei casi. </w:t>
      </w:r>
      <w:r w:rsidR="005D2A7A" w:rsidRPr="005D2A7A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5D2A7A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Le donne arrivano in ospedale spesso in condizioni gravi: la maggior parte di loro non ha mai ricevuto visite durante la gravidanza per l’impossibilità di spostarsi a causa della disponibilità economica o della situazione familiare. Vediamo spesso infatti </w:t>
      </w:r>
      <w:r w:rsidR="00A3490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anche </w:t>
      </w:r>
      <w:r w:rsidR="005D2A7A" w:rsidRPr="001C7CE9">
        <w:rPr>
          <w:rFonts w:ascii="Times New Roman" w:eastAsia="Times New Roman" w:hAnsi="Times New Roman" w:cs="Times New Roman"/>
          <w:i/>
          <w:iCs/>
          <w:sz w:val="24"/>
          <w:szCs w:val="24"/>
        </w:rPr>
        <w:t>casi di abusi domestici</w:t>
      </w:r>
      <w:r w:rsidR="005D2A7A" w:rsidRPr="005D2A7A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r w:rsidR="005D2A7A" w:rsidRPr="001C7CE9">
        <w:rPr>
          <w:rFonts w:ascii="Times New Roman" w:eastAsia="Times New Roman" w:hAnsi="Times New Roman" w:cs="Times New Roman"/>
          <w:b/>
          <w:bCs/>
          <w:sz w:val="24"/>
          <w:szCs w:val="24"/>
        </w:rPr>
        <w:t>racconta Keren Picucci, ginecologa dal Centro di Anabah.</w:t>
      </w:r>
    </w:p>
    <w:p w14:paraId="32279705" w14:textId="77777777" w:rsidR="009A289A" w:rsidRPr="00F84A16" w:rsidRDefault="009A289A" w:rsidP="009A289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PERCHE’ IL CANTUCCIO: </w:t>
      </w:r>
      <w:r>
        <w:rPr>
          <w:rFonts w:ascii="Times New Roman" w:hAnsi="Times New Roman"/>
          <w:sz w:val="24"/>
          <w:szCs w:val="24"/>
        </w:rPr>
        <w:t xml:space="preserve">EMERGENCY ha scelto il cantuccio per il forte messaggio simbolico che questo biscotto porta con sé: nato come galletta per nutrire i soldati romani, si </w:t>
      </w:r>
      <w:r w:rsidRPr="00AA1834">
        <w:rPr>
          <w:rFonts w:ascii="Times New Roman" w:hAnsi="Times New Roman"/>
          <w:sz w:val="24"/>
          <w:szCs w:val="24"/>
        </w:rPr>
        <w:t>è</w:t>
      </w:r>
      <w:r>
        <w:rPr>
          <w:rFonts w:ascii="Times New Roman" w:hAnsi="Times New Roman"/>
          <w:sz w:val="24"/>
          <w:szCs w:val="24"/>
        </w:rPr>
        <w:t xml:space="preserve"> trasformato sotto i Medici in un dolcetto di fine pasto, arricchito di mandorle e spezie, legato alla convivialità e ai momenti di festa. Un simbolo di pace e riconciliazione, che si lascia alle spalle la sua origine bellica</w:t>
      </w:r>
      <w:r w:rsidRPr="00AA183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esattamente quello che EMERGENCY chiede ogni giorno, ancor più il 4 ottobre, </w:t>
      </w:r>
      <w:r w:rsidRPr="00EE604B">
        <w:rPr>
          <w:rFonts w:ascii="Times New Roman" w:hAnsi="Times New Roman"/>
          <w:i/>
          <w:iCs/>
          <w:sz w:val="24"/>
          <w:szCs w:val="24"/>
        </w:rPr>
        <w:t>Giornata nazionale del dono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1834">
        <w:rPr>
          <w:rFonts w:ascii="Times New Roman" w:hAnsi="Times New Roman"/>
          <w:sz w:val="24"/>
          <w:szCs w:val="24"/>
        </w:rPr>
        <w:t>in Italia</w:t>
      </w:r>
      <w:r>
        <w:rPr>
          <w:rFonts w:ascii="Times New Roman" w:hAnsi="Times New Roman"/>
          <w:sz w:val="24"/>
          <w:szCs w:val="24"/>
        </w:rPr>
        <w:t>,</w:t>
      </w:r>
      <w:r w:rsidRPr="00AA18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cui promuovere ancora di più i valori della solidarietà, della cittadinanza attiva e della condivisione.</w:t>
      </w:r>
    </w:p>
    <w:p w14:paraId="33D970AF" w14:textId="77777777" w:rsidR="009A289A" w:rsidRPr="00EA6AEF" w:rsidRDefault="009A289A" w:rsidP="009A289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Cantucci di Pace</w:t>
      </w:r>
      <w:r w:rsidRPr="004F199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in confezioni da 250 gr</w:t>
      </w:r>
      <w:r w:rsidRPr="004F199E">
        <w:rPr>
          <w:rFonts w:ascii="Times New Roman" w:hAnsi="Times New Roman"/>
          <w:sz w:val="24"/>
          <w:szCs w:val="24"/>
        </w:rPr>
        <w:t xml:space="preserve">, sono </w:t>
      </w:r>
      <w:r>
        <w:rPr>
          <w:rFonts w:ascii="Times New Roman" w:hAnsi="Times New Roman"/>
          <w:sz w:val="24"/>
          <w:szCs w:val="24"/>
        </w:rPr>
        <w:t>prodotti dallo storico</w:t>
      </w:r>
      <w:r w:rsidRPr="0084115C">
        <w:rPr>
          <w:rFonts w:ascii="Times New Roman" w:hAnsi="Times New Roman"/>
          <w:sz w:val="24"/>
          <w:szCs w:val="24"/>
        </w:rPr>
        <w:t> </w:t>
      </w:r>
      <w:r w:rsidRPr="00F84A16">
        <w:rPr>
          <w:rFonts w:ascii="Times New Roman" w:hAnsi="Times New Roman"/>
          <w:b/>
          <w:bCs/>
          <w:sz w:val="24"/>
          <w:szCs w:val="24"/>
        </w:rPr>
        <w:t>Biscottificio</w:t>
      </w:r>
      <w:r w:rsidRPr="00F84A16">
        <w:rPr>
          <w:rFonts w:ascii="Times New Roman" w:hAnsi="Times New Roman"/>
          <w:sz w:val="24"/>
          <w:szCs w:val="24"/>
        </w:rPr>
        <w:t xml:space="preserve"> </w:t>
      </w:r>
      <w:r w:rsidRPr="00F84A16">
        <w:rPr>
          <w:rFonts w:ascii="Times New Roman" w:hAnsi="Times New Roman"/>
          <w:b/>
          <w:bCs/>
          <w:sz w:val="24"/>
          <w:szCs w:val="24"/>
        </w:rPr>
        <w:t>Scapigliati</w:t>
      </w:r>
      <w:r w:rsidRPr="008411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Figline Valdarno (Firenze), azienda familiare </w:t>
      </w:r>
      <w:r w:rsidRPr="00B151B6">
        <w:rPr>
          <w:rFonts w:ascii="Times New Roman" w:hAnsi="Times New Roman"/>
          <w:sz w:val="24"/>
          <w:szCs w:val="24"/>
        </w:rPr>
        <w:t>che da quattro generazioni –</w:t>
      </w:r>
      <w:r>
        <w:rPr>
          <w:rFonts w:ascii="Times New Roman" w:hAnsi="Times New Roman"/>
          <w:sz w:val="24"/>
          <w:szCs w:val="24"/>
        </w:rPr>
        <w:t xml:space="preserve"> esattamente</w:t>
      </w:r>
      <w:r w:rsidRPr="00B151B6">
        <w:rPr>
          <w:rFonts w:ascii="Times New Roman" w:hAnsi="Times New Roman"/>
          <w:sz w:val="24"/>
          <w:szCs w:val="24"/>
        </w:rPr>
        <w:t xml:space="preserve"> 100 anni – tramanda la maestria artigianale della tradizione dolciaria toscana.</w:t>
      </w:r>
      <w:r>
        <w:rPr>
          <w:rFonts w:ascii="Times New Roman" w:hAnsi="Times New Roman"/>
          <w:sz w:val="24"/>
          <w:szCs w:val="24"/>
        </w:rPr>
        <w:t xml:space="preserve"> I cantucci sono prodotti dolciari lievitati IGP, con mandorle intere al 25%, e </w:t>
      </w:r>
      <w:r w:rsidRPr="004F199E">
        <w:rPr>
          <w:rFonts w:ascii="Times New Roman" w:hAnsi="Times New Roman"/>
          <w:sz w:val="24"/>
          <w:szCs w:val="24"/>
        </w:rPr>
        <w:t>saranno distribuiti con la coccarda R1PUD1A</w:t>
      </w:r>
      <w:r>
        <w:rPr>
          <w:rFonts w:ascii="Times New Roman" w:hAnsi="Times New Roman"/>
          <w:sz w:val="24"/>
          <w:szCs w:val="24"/>
        </w:rPr>
        <w:t xml:space="preserve"> in omaggio</w:t>
      </w:r>
      <w:r w:rsidRPr="004F199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una spilla che fa riferimento alla campagna di EMERGENCY contro ogni guerra legata all’articolo 11 della Costituzione.</w:t>
      </w:r>
    </w:p>
    <w:p w14:paraId="07BAEC32" w14:textId="77777777" w:rsidR="005238CB" w:rsidRDefault="00DB5EF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Pr="00AA1834">
        <w:rPr>
          <w:rFonts w:ascii="Times New Roman" w:hAnsi="Times New Roman"/>
          <w:b/>
          <w:bCs/>
          <w:sz w:val="24"/>
          <w:szCs w:val="24"/>
        </w:rPr>
        <w:t>ome partecipare</w:t>
      </w:r>
    </w:p>
    <w:p w14:paraId="4E986610" w14:textId="45682B6B" w:rsidR="00C919E1" w:rsidRDefault="00DB5EF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 conoscere le piazze </w:t>
      </w:r>
      <w:r w:rsidR="00266402">
        <w:rPr>
          <w:rFonts w:ascii="Times New Roman" w:hAnsi="Times New Roman"/>
          <w:sz w:val="24"/>
          <w:szCs w:val="24"/>
        </w:rPr>
        <w:t>ne</w:t>
      </w:r>
      <w:r w:rsidR="00853553">
        <w:rPr>
          <w:rFonts w:ascii="Times New Roman" w:hAnsi="Times New Roman"/>
          <w:sz w:val="24"/>
          <w:szCs w:val="24"/>
        </w:rPr>
        <w:t>lle quali</w:t>
      </w:r>
      <w:r w:rsidR="00266402">
        <w:rPr>
          <w:rFonts w:ascii="Times New Roman" w:hAnsi="Times New Roman"/>
          <w:sz w:val="24"/>
          <w:szCs w:val="24"/>
        </w:rPr>
        <w:t xml:space="preserve"> trovare</w:t>
      </w:r>
      <w:r w:rsidR="008020E0">
        <w:rPr>
          <w:rFonts w:ascii="Times New Roman" w:hAnsi="Times New Roman"/>
          <w:sz w:val="24"/>
          <w:szCs w:val="24"/>
        </w:rPr>
        <w:t>,</w:t>
      </w:r>
      <w:r w:rsidR="00266402">
        <w:rPr>
          <w:rFonts w:ascii="Times New Roman" w:hAnsi="Times New Roman"/>
          <w:sz w:val="24"/>
          <w:szCs w:val="24"/>
        </w:rPr>
        <w:t xml:space="preserve"> </w:t>
      </w:r>
      <w:r w:rsidR="00853553">
        <w:rPr>
          <w:rFonts w:ascii="Times New Roman" w:hAnsi="Times New Roman"/>
          <w:sz w:val="24"/>
          <w:szCs w:val="24"/>
        </w:rPr>
        <w:t>dal 2 al 4 ottobre</w:t>
      </w:r>
      <w:r w:rsidR="008020E0">
        <w:rPr>
          <w:rFonts w:ascii="Times New Roman" w:hAnsi="Times New Roman"/>
          <w:sz w:val="24"/>
          <w:szCs w:val="24"/>
        </w:rPr>
        <w:t>,</w:t>
      </w:r>
      <w:r w:rsidR="008535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Cantucci di Pace: </w:t>
      </w:r>
      <w:hyperlink r:id="rId8" w:history="1">
        <w:r w:rsidR="005238CB">
          <w:rPr>
            <w:rStyle w:val="Link"/>
            <w:rFonts w:ascii="Times New Roman" w:hAnsi="Times New Roman"/>
            <w:sz w:val="24"/>
            <w:szCs w:val="24"/>
          </w:rPr>
          <w:t>www.emergency.it/cantuccio</w:t>
        </w:r>
      </w:hyperlink>
      <w:r>
        <w:rPr>
          <w:rFonts w:ascii="Times New Roman" w:hAnsi="Times New Roman"/>
          <w:sz w:val="24"/>
          <w:szCs w:val="24"/>
        </w:rPr>
        <w:t>.</w:t>
      </w:r>
      <w:r w:rsidRPr="00AA1834">
        <w:rPr>
          <w:rFonts w:ascii="Times New Roman" w:hAnsi="Times New Roman"/>
          <w:sz w:val="24"/>
          <w:szCs w:val="24"/>
        </w:rPr>
        <w:t xml:space="preserve"> </w:t>
      </w:r>
    </w:p>
    <w:p w14:paraId="2903F62F" w14:textId="122C7530" w:rsidR="005238CB" w:rsidRDefault="00DB5EF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A183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partire dal </w:t>
      </w:r>
      <w:r w:rsidR="00EA6AEF">
        <w:rPr>
          <w:rFonts w:ascii="Times New Roman" w:hAnsi="Times New Roman"/>
          <w:sz w:val="24"/>
          <w:szCs w:val="24"/>
        </w:rPr>
        <w:t>1° ottobre</w:t>
      </w:r>
      <w:r w:rsidRPr="00AA1834">
        <w:rPr>
          <w:rFonts w:ascii="Times New Roman" w:hAnsi="Times New Roman"/>
          <w:sz w:val="24"/>
          <w:szCs w:val="24"/>
        </w:rPr>
        <w:t>, i Cantucci di Pace s</w:t>
      </w:r>
      <w:r>
        <w:rPr>
          <w:rFonts w:ascii="Times New Roman" w:hAnsi="Times New Roman"/>
          <w:sz w:val="24"/>
          <w:szCs w:val="24"/>
        </w:rPr>
        <w:t xml:space="preserve">aranno disponibili </w:t>
      </w:r>
      <w:r w:rsidRPr="00AA1834">
        <w:rPr>
          <w:rFonts w:ascii="Times New Roman" w:hAnsi="Times New Roman"/>
          <w:sz w:val="24"/>
          <w:szCs w:val="24"/>
        </w:rPr>
        <w:t xml:space="preserve">anche </w:t>
      </w:r>
      <w:r>
        <w:rPr>
          <w:rFonts w:ascii="Times New Roman" w:hAnsi="Times New Roman"/>
          <w:sz w:val="24"/>
          <w:szCs w:val="24"/>
        </w:rPr>
        <w:t xml:space="preserve">nello </w:t>
      </w:r>
      <w:hyperlink r:id="rId9" w:history="1">
        <w:r w:rsidR="005238CB">
          <w:rPr>
            <w:rStyle w:val="Link"/>
            <w:rFonts w:ascii="Times New Roman" w:hAnsi="Times New Roman"/>
            <w:sz w:val="24"/>
            <w:szCs w:val="24"/>
          </w:rPr>
          <w:t>shop online</w:t>
        </w:r>
        <w:r w:rsidR="005238CB" w:rsidRPr="00AA1834">
          <w:rPr>
            <w:rStyle w:val="Link"/>
            <w:rFonts w:ascii="Times New Roman" w:hAnsi="Times New Roman"/>
            <w:sz w:val="24"/>
            <w:szCs w:val="24"/>
          </w:rPr>
          <w:t xml:space="preserve"> di EMERGENCY</w:t>
        </w:r>
      </w:hyperlink>
      <w:r w:rsidR="00EA6AEF">
        <w:rPr>
          <w:rFonts w:ascii="Times New Roman" w:hAnsi="Times New Roman"/>
          <w:sz w:val="24"/>
          <w:szCs w:val="24"/>
        </w:rPr>
        <w:t>.</w:t>
      </w:r>
    </w:p>
    <w:p w14:paraId="5D5B5E69" w14:textId="77777777" w:rsidR="001226AF" w:rsidRDefault="001226A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F81D8B" w14:textId="77777777" w:rsidR="008720D4" w:rsidRDefault="008720D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BD8044" w14:textId="77777777" w:rsidR="008720D4" w:rsidRDefault="008720D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495943" w14:textId="77777777" w:rsidR="00EE37C8" w:rsidRDefault="00EE37C8">
      <w:pPr>
        <w:spacing w:after="0"/>
        <w:jc w:val="center"/>
        <w:rPr>
          <w:rFonts w:ascii="Andale Mono" w:hAnsi="Andale Mono"/>
          <w:color w:val="212121"/>
          <w:sz w:val="16"/>
          <w:szCs w:val="16"/>
          <w:u w:color="212121"/>
        </w:rPr>
      </w:pPr>
    </w:p>
    <w:p w14:paraId="0C7C33AB" w14:textId="77777777" w:rsidR="008720D4" w:rsidRDefault="008720D4">
      <w:pPr>
        <w:spacing w:after="0"/>
        <w:jc w:val="center"/>
        <w:rPr>
          <w:rFonts w:ascii="Andale Mono" w:hAnsi="Andale Mono"/>
          <w:color w:val="212121"/>
          <w:sz w:val="16"/>
          <w:szCs w:val="16"/>
          <w:u w:color="212121"/>
        </w:rPr>
      </w:pPr>
    </w:p>
    <w:p w14:paraId="32DDC4A7" w14:textId="77777777" w:rsidR="008720D4" w:rsidRPr="00D3449F" w:rsidRDefault="008720D4">
      <w:pPr>
        <w:spacing w:after="0"/>
        <w:jc w:val="center"/>
        <w:rPr>
          <w:rFonts w:ascii="Andale Mono" w:hAnsi="Andale Mono"/>
          <w:color w:val="212121"/>
          <w:sz w:val="16"/>
          <w:szCs w:val="16"/>
          <w:u w:color="212121"/>
        </w:rPr>
      </w:pPr>
    </w:p>
    <w:p w14:paraId="5D3A613D" w14:textId="77777777" w:rsidR="00EE37C8" w:rsidRPr="008720D4" w:rsidRDefault="00EE37C8" w:rsidP="00EE37C8">
      <w:pPr>
        <w:spacing w:after="0"/>
        <w:jc w:val="center"/>
        <w:rPr>
          <w:rFonts w:ascii="Andale Mono" w:hAnsi="Andale Mono"/>
          <w:color w:val="404040"/>
          <w:sz w:val="16"/>
          <w:szCs w:val="16"/>
          <w:u w:color="404040"/>
          <w:lang w:val="en-US"/>
        </w:rPr>
      </w:pPr>
      <w:r w:rsidRPr="008720D4">
        <w:rPr>
          <w:rFonts w:ascii="Andale Mono" w:hAnsi="Andale Mono"/>
          <w:color w:val="404040"/>
          <w:sz w:val="16"/>
          <w:szCs w:val="16"/>
          <w:u w:color="404040"/>
          <w:lang w:val="en-US"/>
        </w:rPr>
        <w:t>EMERGENCY - LIFE SUPPORT FOR CIVILIAN WAR VICTIMS – ONG ENTE DEL TERZO SETTORE</w:t>
      </w:r>
    </w:p>
    <w:p w14:paraId="23B137EE" w14:textId="77777777" w:rsidR="00EE37C8" w:rsidRPr="008720D4" w:rsidRDefault="00EE37C8" w:rsidP="00EE37C8">
      <w:pPr>
        <w:spacing w:after="0"/>
        <w:jc w:val="center"/>
        <w:rPr>
          <w:rFonts w:ascii="Andale Mono" w:hAnsi="Andale Mono"/>
          <w:color w:val="404040"/>
          <w:sz w:val="16"/>
          <w:szCs w:val="16"/>
          <w:u w:color="404040"/>
        </w:rPr>
      </w:pPr>
      <w:r w:rsidRPr="008720D4">
        <w:rPr>
          <w:rFonts w:ascii="Andale Mono" w:hAnsi="Andale Mono"/>
          <w:color w:val="404040"/>
          <w:sz w:val="16"/>
          <w:szCs w:val="16"/>
          <w:u w:color="404040"/>
        </w:rPr>
        <w:t>è un’organizzazione internazionale nata in Italia nel 1994 per offrire cure</w:t>
      </w:r>
    </w:p>
    <w:p w14:paraId="60BB65F9" w14:textId="77777777" w:rsidR="00EE37C8" w:rsidRPr="008720D4" w:rsidRDefault="00EE37C8" w:rsidP="00EE37C8">
      <w:pPr>
        <w:spacing w:after="0"/>
        <w:jc w:val="center"/>
        <w:rPr>
          <w:rFonts w:ascii="Andale Mono" w:hAnsi="Andale Mono"/>
          <w:color w:val="404040"/>
          <w:sz w:val="16"/>
          <w:szCs w:val="16"/>
          <w:u w:color="404040"/>
        </w:rPr>
      </w:pPr>
      <w:r w:rsidRPr="008720D4">
        <w:rPr>
          <w:rFonts w:ascii="Andale Mono" w:hAnsi="Andale Mono"/>
          <w:color w:val="404040"/>
          <w:sz w:val="16"/>
          <w:szCs w:val="16"/>
          <w:u w:color="404040"/>
        </w:rPr>
        <w:t>medico-chirurgiche alle vittime delle guerre, delle mine antiuomo e della povertà e,</w:t>
      </w:r>
    </w:p>
    <w:p w14:paraId="1043EA5C" w14:textId="77777777" w:rsidR="00EE37C8" w:rsidRPr="008720D4" w:rsidRDefault="00EE37C8" w:rsidP="00EE37C8">
      <w:pPr>
        <w:spacing w:after="0"/>
        <w:jc w:val="center"/>
        <w:rPr>
          <w:rFonts w:ascii="Andale Mono" w:hAnsi="Andale Mono"/>
          <w:color w:val="404040"/>
          <w:sz w:val="16"/>
          <w:szCs w:val="16"/>
          <w:u w:color="404040"/>
        </w:rPr>
      </w:pPr>
      <w:r w:rsidRPr="008720D4">
        <w:rPr>
          <w:rFonts w:ascii="Andale Mono" w:hAnsi="Andale Mono"/>
          <w:color w:val="404040"/>
          <w:sz w:val="16"/>
          <w:szCs w:val="16"/>
          <w:u w:color="404040"/>
        </w:rPr>
        <w:t>allo stesso tempo, per promuovere una cultura di pace, solidarietà e rispetto dei diritti umani.</w:t>
      </w:r>
    </w:p>
    <w:p w14:paraId="1162DCD8" w14:textId="0FF07001" w:rsidR="00EE37C8" w:rsidRPr="008720D4" w:rsidRDefault="00D3449F" w:rsidP="00EE37C8">
      <w:pPr>
        <w:spacing w:after="0"/>
        <w:jc w:val="center"/>
        <w:rPr>
          <w:rFonts w:ascii="Andale Mono" w:hAnsi="Andale Mono"/>
          <w:color w:val="404040"/>
          <w:sz w:val="16"/>
          <w:szCs w:val="16"/>
          <w:u w:color="404040"/>
        </w:rPr>
      </w:pPr>
      <w:r w:rsidRPr="0035205D">
        <w:rPr>
          <w:rFonts w:ascii="Andale Mono" w:hAnsi="Andale Mono"/>
          <w:color w:val="404040"/>
          <w:sz w:val="16"/>
          <w:szCs w:val="16"/>
          <w:u w:color="404040"/>
        </w:rPr>
        <w:t>Dal 1994 a oggi abbiamo lavorato in 21 Paesi</w:t>
      </w:r>
      <w:r w:rsidRPr="0035205D">
        <w:rPr>
          <w:rFonts w:ascii="Andale Mono" w:hAnsi="Andale Mono"/>
          <w:color w:val="404040"/>
          <w:sz w:val="16"/>
          <w:szCs w:val="16"/>
          <w:u w:color="404040"/>
        </w:rPr>
        <w:br/>
        <w:t>curando 14 milioni di persone. </w:t>
      </w:r>
      <w:r w:rsidR="00EE37C8" w:rsidRPr="008720D4">
        <w:rPr>
          <w:rFonts w:ascii="Andale Mono" w:hAnsi="Andale Mono"/>
          <w:color w:val="404040"/>
          <w:sz w:val="16"/>
          <w:szCs w:val="16"/>
          <w:u w:color="404040"/>
        </w:rPr>
        <w:t> </w:t>
      </w:r>
    </w:p>
    <w:p w14:paraId="18BF04EA" w14:textId="77777777" w:rsidR="00EE37C8" w:rsidRPr="008720D4" w:rsidRDefault="00EE37C8" w:rsidP="00EE37C8">
      <w:pPr>
        <w:spacing w:after="0"/>
        <w:jc w:val="center"/>
        <w:rPr>
          <w:rFonts w:ascii="Andale Mono" w:hAnsi="Andale Mono"/>
          <w:color w:val="404040"/>
          <w:sz w:val="16"/>
          <w:szCs w:val="16"/>
          <w:u w:color="404040"/>
        </w:rPr>
      </w:pPr>
      <w:r w:rsidRPr="008720D4">
        <w:rPr>
          <w:rFonts w:ascii="Andale Mono" w:hAnsi="Andale Mono"/>
          <w:color w:val="404040"/>
          <w:sz w:val="16"/>
          <w:szCs w:val="16"/>
          <w:u w:color="404040"/>
        </w:rPr>
        <w:t>Il lavoro di EMERGENCY è possibile grazie al contributo di privati cittadini,</w:t>
      </w:r>
    </w:p>
    <w:p w14:paraId="732C528E" w14:textId="77777777" w:rsidR="00EE37C8" w:rsidRPr="008720D4" w:rsidRDefault="00EE37C8" w:rsidP="00EE37C8">
      <w:pPr>
        <w:spacing w:after="0"/>
        <w:jc w:val="center"/>
        <w:rPr>
          <w:rFonts w:ascii="Andale Mono" w:hAnsi="Andale Mono"/>
          <w:color w:val="404040"/>
          <w:sz w:val="16"/>
          <w:szCs w:val="16"/>
          <w:u w:color="404040"/>
        </w:rPr>
      </w:pPr>
      <w:r w:rsidRPr="008720D4">
        <w:rPr>
          <w:rFonts w:ascii="Andale Mono" w:hAnsi="Andale Mono"/>
          <w:color w:val="404040"/>
          <w:sz w:val="16"/>
          <w:szCs w:val="16"/>
          <w:u w:color="404040"/>
        </w:rPr>
        <w:t>aziende, fondazioni, enti internazionali e alcuni dei governi dei Paesi</w:t>
      </w:r>
    </w:p>
    <w:p w14:paraId="066811B8" w14:textId="77777777" w:rsidR="00EE37C8" w:rsidRPr="008720D4" w:rsidRDefault="00EE37C8" w:rsidP="00EE37C8">
      <w:pPr>
        <w:spacing w:after="0"/>
        <w:jc w:val="center"/>
        <w:rPr>
          <w:rFonts w:ascii="Andale Mono" w:hAnsi="Andale Mono"/>
          <w:color w:val="404040"/>
          <w:sz w:val="16"/>
          <w:szCs w:val="16"/>
          <w:u w:color="404040"/>
        </w:rPr>
      </w:pPr>
      <w:r w:rsidRPr="008720D4">
        <w:rPr>
          <w:rFonts w:ascii="Andale Mono" w:hAnsi="Andale Mono"/>
          <w:color w:val="404040"/>
          <w:sz w:val="16"/>
          <w:szCs w:val="16"/>
          <w:u w:color="404040"/>
        </w:rPr>
        <w:t>dove lavoriamo, che hanno deciso di sostenere il nostro intervento.</w:t>
      </w:r>
    </w:p>
    <w:p w14:paraId="617C6455" w14:textId="77777777" w:rsidR="00EE37C8" w:rsidRPr="008720D4" w:rsidRDefault="00EE37C8" w:rsidP="00EE37C8">
      <w:pPr>
        <w:spacing w:after="0"/>
        <w:jc w:val="center"/>
        <w:rPr>
          <w:rFonts w:ascii="Andale Mono" w:hAnsi="Andale Mono"/>
          <w:color w:val="404040"/>
          <w:sz w:val="16"/>
          <w:szCs w:val="16"/>
          <w:u w:color="404040"/>
        </w:rPr>
      </w:pPr>
      <w:r w:rsidRPr="008720D4">
        <w:rPr>
          <w:rFonts w:ascii="Andale Mono" w:hAnsi="Andale Mono"/>
          <w:color w:val="404040"/>
          <w:sz w:val="16"/>
          <w:szCs w:val="16"/>
          <w:u w:color="404040"/>
        </w:rPr>
        <w:t>Per sostenere il lavoro di EMERGENCY e offrire cure gratuite e di qualità a chi ne ha bisogno:</w:t>
      </w:r>
    </w:p>
    <w:p w14:paraId="7C21FC53" w14:textId="77777777" w:rsidR="00EE37C8" w:rsidRDefault="00EE37C8" w:rsidP="00EE37C8">
      <w:pPr>
        <w:spacing w:after="0"/>
        <w:jc w:val="center"/>
        <w:rPr>
          <w:rFonts w:ascii="Andale Mono" w:hAnsi="Andale Mono"/>
          <w:color w:val="404040"/>
          <w:sz w:val="16"/>
          <w:szCs w:val="16"/>
          <w:u w:color="404040"/>
        </w:rPr>
      </w:pPr>
      <w:hyperlink r:id="rId10" w:tooltip="https://sostieni.emergency.it/" w:history="1">
        <w:r w:rsidRPr="008720D4">
          <w:rPr>
            <w:rFonts w:ascii="Andale Mono" w:hAnsi="Andale Mono"/>
            <w:color w:val="404040"/>
            <w:sz w:val="16"/>
            <w:szCs w:val="16"/>
            <w:u w:color="404040"/>
          </w:rPr>
          <w:t>https://sostieni.emergency.it/</w:t>
        </w:r>
      </w:hyperlink>
    </w:p>
    <w:p w14:paraId="39F9EFA1" w14:textId="77777777" w:rsidR="002E7B96" w:rsidRDefault="002E7B96" w:rsidP="00EE37C8">
      <w:pPr>
        <w:spacing w:after="0"/>
        <w:jc w:val="center"/>
        <w:rPr>
          <w:rFonts w:ascii="Andale Mono" w:hAnsi="Andale Mono"/>
          <w:color w:val="404040"/>
          <w:sz w:val="16"/>
          <w:szCs w:val="16"/>
          <w:u w:color="404040"/>
        </w:rPr>
      </w:pPr>
    </w:p>
    <w:p w14:paraId="04DF884D" w14:textId="77777777" w:rsidR="008720D4" w:rsidRDefault="008720D4" w:rsidP="00EE37C8">
      <w:pPr>
        <w:spacing w:after="0"/>
        <w:jc w:val="center"/>
        <w:rPr>
          <w:rFonts w:ascii="Andale Mono" w:hAnsi="Andale Mono"/>
          <w:color w:val="404040"/>
          <w:sz w:val="16"/>
          <w:szCs w:val="16"/>
          <w:u w:color="404040"/>
        </w:rPr>
      </w:pPr>
    </w:p>
    <w:p w14:paraId="7D8B0A2C" w14:textId="77777777" w:rsidR="008720D4" w:rsidRPr="008720D4" w:rsidRDefault="008720D4" w:rsidP="00EE37C8">
      <w:pPr>
        <w:spacing w:after="0"/>
        <w:jc w:val="center"/>
        <w:rPr>
          <w:rFonts w:ascii="Andale Mono" w:hAnsi="Andale Mono"/>
          <w:color w:val="404040"/>
          <w:sz w:val="16"/>
          <w:szCs w:val="16"/>
          <w:u w:color="404040"/>
        </w:rPr>
      </w:pPr>
    </w:p>
    <w:p w14:paraId="0D848DC4" w14:textId="77777777" w:rsidR="00EE37C8" w:rsidRPr="008720D4" w:rsidRDefault="00EE37C8">
      <w:pPr>
        <w:spacing w:after="0"/>
        <w:jc w:val="center"/>
        <w:rPr>
          <w:rFonts w:ascii="Andale Mono" w:hAnsi="Andale Mono"/>
          <w:color w:val="404040"/>
          <w:sz w:val="16"/>
          <w:szCs w:val="16"/>
          <w:u w:color="404040"/>
        </w:rPr>
      </w:pPr>
    </w:p>
    <w:sectPr w:rsidR="00EE37C8" w:rsidRPr="008720D4">
      <w:headerReference w:type="default" r:id="rId11"/>
      <w:footerReference w:type="default" r:id="rId12"/>
      <w:pgSz w:w="11900" w:h="16840"/>
      <w:pgMar w:top="2257" w:right="1134" w:bottom="175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C69F4" w14:textId="77777777" w:rsidR="002A2438" w:rsidRDefault="002A2438">
      <w:pPr>
        <w:spacing w:after="0" w:line="240" w:lineRule="auto"/>
      </w:pPr>
      <w:r>
        <w:separator/>
      </w:r>
    </w:p>
  </w:endnote>
  <w:endnote w:type="continuationSeparator" w:id="0">
    <w:p w14:paraId="0BF56419" w14:textId="77777777" w:rsidR="002A2438" w:rsidRDefault="002A2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ndale Mono">
    <w:altName w:val="Cambria"/>
    <w:charset w:val="00"/>
    <w:family w:val="modern"/>
    <w:pitch w:val="fixed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416FD" w14:textId="77777777" w:rsidR="005238CB" w:rsidRDefault="005238CB">
    <w:pPr>
      <w:pStyle w:val="Pidipagina"/>
      <w:tabs>
        <w:tab w:val="clear" w:pos="9638"/>
        <w:tab w:val="right" w:pos="9612"/>
      </w:tabs>
      <w:ind w:firstLine="708"/>
      <w:jc w:val="center"/>
      <w:rPr>
        <w:rFonts w:ascii="Andale Mono" w:hAnsi="Andale Mono"/>
        <w:sz w:val="16"/>
        <w:szCs w:val="16"/>
      </w:rPr>
    </w:pPr>
  </w:p>
  <w:p w14:paraId="5C82C9B1" w14:textId="77777777" w:rsidR="005238CB" w:rsidRDefault="00DB5EFB">
    <w:pPr>
      <w:pStyle w:val="Pidipagina"/>
      <w:tabs>
        <w:tab w:val="clear" w:pos="9638"/>
        <w:tab w:val="right" w:pos="9612"/>
      </w:tabs>
      <w:ind w:firstLine="708"/>
      <w:jc w:val="center"/>
      <w:rPr>
        <w:rFonts w:ascii="Andale Mono" w:eastAsia="Andale Mono" w:hAnsi="Andale Mono" w:cs="Andale Mono"/>
        <w:sz w:val="16"/>
        <w:szCs w:val="16"/>
      </w:rPr>
    </w:pPr>
    <w:r>
      <w:rPr>
        <w:rFonts w:ascii="Andale Mono" w:hAnsi="Andale Mono"/>
        <w:sz w:val="16"/>
        <w:szCs w:val="16"/>
      </w:rPr>
      <w:t>Ufficio stampa EMERGENCY</w:t>
    </w:r>
  </w:p>
  <w:p w14:paraId="208066B7" w14:textId="77777777" w:rsidR="005238CB" w:rsidRDefault="00DB5EFB">
    <w:pPr>
      <w:pStyle w:val="Pidipagina"/>
      <w:tabs>
        <w:tab w:val="clear" w:pos="9638"/>
        <w:tab w:val="left" w:pos="4680"/>
        <w:tab w:val="right" w:pos="9612"/>
      </w:tabs>
      <w:ind w:firstLine="708"/>
      <w:jc w:val="center"/>
      <w:rPr>
        <w:rFonts w:ascii="Andale Mono" w:eastAsia="Andale Mono" w:hAnsi="Andale Mono" w:cs="Andale Mono"/>
        <w:sz w:val="16"/>
        <w:szCs w:val="16"/>
      </w:rPr>
    </w:pPr>
    <w:r>
      <w:rPr>
        <w:rFonts w:ascii="Andale Mono" w:hAnsi="Andale Mono"/>
        <w:sz w:val="16"/>
        <w:szCs w:val="16"/>
      </w:rPr>
      <w:t xml:space="preserve">Sabina Galandrini / +39 349 973 3454 / </w:t>
    </w:r>
    <w:hyperlink r:id="rId1" w:history="1">
      <w:r w:rsidR="005238CB">
        <w:rPr>
          <w:rStyle w:val="Hyperlink0"/>
        </w:rPr>
        <w:t>sabina.galandrini@emergency.it</w:t>
      </w:r>
    </w:hyperlink>
  </w:p>
  <w:p w14:paraId="73D4A68E" w14:textId="5FAD32A3" w:rsidR="00B7196B" w:rsidRDefault="0060512F" w:rsidP="00B7196B">
    <w:pPr>
      <w:pStyle w:val="Pidipagina"/>
      <w:tabs>
        <w:tab w:val="right" w:pos="9612"/>
      </w:tabs>
      <w:ind w:firstLine="708"/>
      <w:jc w:val="center"/>
      <w:rPr>
        <w:rFonts w:ascii="Andale Mono" w:eastAsia="Andale Mono" w:hAnsi="Andale Mono" w:cs="Andale Mono"/>
        <w:sz w:val="16"/>
        <w:szCs w:val="16"/>
      </w:rPr>
    </w:pPr>
    <w:r>
      <w:rPr>
        <w:rFonts w:ascii="Andale Mono" w:eastAsia="Andale Mono" w:hAnsi="Andale Mono" w:cs="Andale Mono"/>
        <w:sz w:val="16"/>
        <w:szCs w:val="16"/>
      </w:rPr>
      <w:t>Giusi Fasano</w:t>
    </w:r>
    <w:r w:rsidR="00787C30">
      <w:rPr>
        <w:rFonts w:ascii="Andale Mono" w:eastAsia="Andale Mono" w:hAnsi="Andale Mono" w:cs="Andale Mono"/>
        <w:sz w:val="16"/>
        <w:szCs w:val="16"/>
      </w:rPr>
      <w:t xml:space="preserve">/ +39 </w:t>
    </w:r>
    <w:r w:rsidR="00B7196B">
      <w:rPr>
        <w:rFonts w:ascii="Andale Mono" w:eastAsia="Andale Mono" w:hAnsi="Andale Mono" w:cs="Andale Mono"/>
        <w:sz w:val="16"/>
        <w:szCs w:val="16"/>
      </w:rPr>
      <w:t xml:space="preserve">335 585 3097/ </w:t>
    </w:r>
    <w:hyperlink r:id="rId2" w:history="1">
      <w:r w:rsidR="00B7196B" w:rsidRPr="000626FE">
        <w:rPr>
          <w:rStyle w:val="Collegamentoipertestuale"/>
          <w:rFonts w:ascii="Andale Mono" w:eastAsia="Andale Mono" w:hAnsi="Andale Mono" w:cs="Andale Mono"/>
          <w:sz w:val="16"/>
          <w:szCs w:val="16"/>
        </w:rPr>
        <w:t>press@emergency.it</w:t>
      </w:r>
    </w:hyperlink>
  </w:p>
  <w:p w14:paraId="59808AF5" w14:textId="7F596179" w:rsidR="00B7196B" w:rsidRDefault="00B7196B" w:rsidP="00B7196B">
    <w:pPr>
      <w:pStyle w:val="Pidipagina"/>
      <w:tabs>
        <w:tab w:val="right" w:pos="9612"/>
      </w:tabs>
      <w:ind w:firstLine="708"/>
      <w:jc w:val="center"/>
      <w:rPr>
        <w:rFonts w:ascii="Andale Mono" w:eastAsia="Andale Mono" w:hAnsi="Andale Mono" w:cs="Andale Mono"/>
        <w:sz w:val="16"/>
        <w:szCs w:val="16"/>
      </w:rPr>
    </w:pPr>
    <w:r w:rsidRPr="00391D13">
      <w:rPr>
        <w:rFonts w:ascii="Andale Mono" w:eastAsia="Andale Mono" w:hAnsi="Andale Mono" w:cs="Andale Mono"/>
        <w:sz w:val="16"/>
        <w:szCs w:val="16"/>
      </w:rPr>
      <w:t>Alice Rimoldi</w:t>
    </w:r>
    <w:r>
      <w:rPr>
        <w:rFonts w:ascii="Andale Mono" w:eastAsia="Andale Mono" w:hAnsi="Andale Mono" w:cs="Andale Mono"/>
        <w:sz w:val="16"/>
        <w:szCs w:val="16"/>
      </w:rPr>
      <w:t>/</w:t>
    </w:r>
    <w:r w:rsidRPr="00391D13">
      <w:rPr>
        <w:rFonts w:ascii="Andale Mono" w:eastAsia="Andale Mono" w:hAnsi="Andale Mono" w:cs="Andale Mono"/>
        <w:sz w:val="16"/>
        <w:szCs w:val="16"/>
      </w:rPr>
      <w:t xml:space="preserve"> </w:t>
    </w:r>
    <w:r>
      <w:rPr>
        <w:rFonts w:ascii="Andale Mono" w:eastAsia="Andale Mono" w:hAnsi="Andale Mono" w:cs="Andale Mono"/>
        <w:sz w:val="16"/>
        <w:szCs w:val="16"/>
      </w:rPr>
      <w:t>+39 335 589 6464</w:t>
    </w:r>
    <w:r w:rsidR="005B4A84">
      <w:rPr>
        <w:rFonts w:ascii="Andale Mono" w:eastAsia="Andale Mono" w:hAnsi="Andale Mono" w:cs="Andale Mono"/>
        <w:sz w:val="16"/>
        <w:szCs w:val="16"/>
      </w:rPr>
      <w:t>/</w:t>
    </w:r>
    <w:r>
      <w:rPr>
        <w:rFonts w:ascii="Andale Mono" w:eastAsia="Andale Mono" w:hAnsi="Andale Mono" w:cs="Andale Mono"/>
        <w:sz w:val="16"/>
        <w:szCs w:val="16"/>
      </w:rPr>
      <w:t xml:space="preserve"> </w:t>
    </w:r>
    <w:hyperlink r:id="rId3" w:history="1">
      <w:r w:rsidRPr="000626FE">
        <w:rPr>
          <w:rStyle w:val="Collegamentoipertestuale"/>
          <w:rFonts w:ascii="Andale Mono" w:eastAsia="Andale Mono" w:hAnsi="Andale Mono" w:cs="Andale Mono"/>
          <w:sz w:val="16"/>
          <w:szCs w:val="16"/>
        </w:rPr>
        <w:t>alice.rimoldi@emergency.it</w:t>
      </w:r>
    </w:hyperlink>
  </w:p>
  <w:p w14:paraId="738FC793" w14:textId="22FD5D5D" w:rsidR="005238CB" w:rsidRDefault="00DB5EFB">
    <w:pPr>
      <w:pStyle w:val="Pidipagina"/>
      <w:tabs>
        <w:tab w:val="clear" w:pos="9638"/>
        <w:tab w:val="right" w:pos="9612"/>
      </w:tabs>
      <w:ind w:firstLine="708"/>
      <w:jc w:val="center"/>
      <w:rPr>
        <w:rFonts w:ascii="Andale Mono" w:eastAsia="Andale Mono" w:hAnsi="Andale Mono" w:cs="Andale Mono"/>
        <w:sz w:val="16"/>
        <w:szCs w:val="16"/>
      </w:rPr>
    </w:pPr>
    <w:r w:rsidRPr="00AA1834">
      <w:rPr>
        <w:rFonts w:ascii="Andale Mono" w:hAnsi="Andale Mono"/>
        <w:sz w:val="16"/>
        <w:szCs w:val="16"/>
      </w:rPr>
      <w:t>Michela Dell’Amico</w:t>
    </w:r>
    <w:r>
      <w:rPr>
        <w:rFonts w:ascii="Andale Mono" w:hAnsi="Andale Mono"/>
        <w:sz w:val="16"/>
        <w:szCs w:val="16"/>
      </w:rPr>
      <w:t>/</w:t>
    </w:r>
    <w:r>
      <w:rPr>
        <w:rStyle w:val="selectable-text"/>
      </w:rPr>
      <w:t xml:space="preserve"> </w:t>
    </w:r>
    <w:r>
      <w:rPr>
        <w:rFonts w:ascii="Andale Mono" w:hAnsi="Andale Mono"/>
        <w:sz w:val="16"/>
        <w:szCs w:val="16"/>
      </w:rPr>
      <w:t xml:space="preserve">+39 </w:t>
    </w:r>
    <w:r w:rsidRPr="00AA1834">
      <w:rPr>
        <w:rFonts w:ascii="Andale Mono" w:hAnsi="Andale Mono"/>
        <w:sz w:val="16"/>
        <w:szCs w:val="16"/>
      </w:rPr>
      <w:t>328</w:t>
    </w:r>
    <w:r>
      <w:rPr>
        <w:rFonts w:ascii="Andale Mono" w:hAnsi="Andale Mono"/>
        <w:sz w:val="16"/>
        <w:szCs w:val="16"/>
      </w:rPr>
      <w:t xml:space="preserve"> </w:t>
    </w:r>
    <w:r w:rsidRPr="00AA1834">
      <w:rPr>
        <w:rFonts w:ascii="Andale Mono" w:hAnsi="Andale Mono"/>
        <w:sz w:val="16"/>
        <w:szCs w:val="16"/>
      </w:rPr>
      <w:t>32 52 379</w:t>
    </w:r>
    <w:r w:rsidR="005B4A84">
      <w:rPr>
        <w:rFonts w:ascii="Andale Mono" w:hAnsi="Andale Mono"/>
        <w:sz w:val="16"/>
        <w:szCs w:val="16"/>
      </w:rPr>
      <w:t>/</w:t>
    </w:r>
    <w:r>
      <w:rPr>
        <w:rFonts w:ascii="Andale Mono" w:hAnsi="Andale Mono"/>
        <w:sz w:val="16"/>
        <w:szCs w:val="16"/>
      </w:rPr>
      <w:t xml:space="preserve"> </w:t>
    </w:r>
    <w:hyperlink r:id="rId4" w:history="1">
      <w:r w:rsidR="005238CB">
        <w:rPr>
          <w:rStyle w:val="Hyperlink0"/>
        </w:rPr>
        <w:t>media@emergency.it</w:t>
      </w:r>
    </w:hyperlink>
  </w:p>
  <w:p w14:paraId="6DE85826" w14:textId="77777777" w:rsidR="005238CB" w:rsidRDefault="005238CB">
    <w:pPr>
      <w:pStyle w:val="Pidipagina"/>
      <w:tabs>
        <w:tab w:val="clear" w:pos="9638"/>
        <w:tab w:val="right" w:pos="9612"/>
      </w:tabs>
      <w:ind w:firstLine="70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A8410" w14:textId="77777777" w:rsidR="002A2438" w:rsidRDefault="002A2438">
      <w:pPr>
        <w:spacing w:after="0" w:line="240" w:lineRule="auto"/>
      </w:pPr>
      <w:r>
        <w:separator/>
      </w:r>
    </w:p>
  </w:footnote>
  <w:footnote w:type="continuationSeparator" w:id="0">
    <w:p w14:paraId="57943C14" w14:textId="77777777" w:rsidR="002A2438" w:rsidRDefault="002A2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C3D41" w14:textId="77777777" w:rsidR="005238CB" w:rsidRDefault="00DB5EFB">
    <w:pPr>
      <w:pStyle w:val="Intestazione"/>
      <w:tabs>
        <w:tab w:val="clear" w:pos="9638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8596965" wp14:editId="592D17A4">
          <wp:simplePos x="0" y="0"/>
          <wp:positionH relativeFrom="page">
            <wp:posOffset>27632</wp:posOffset>
          </wp:positionH>
          <wp:positionV relativeFrom="page">
            <wp:posOffset>111593</wp:posOffset>
          </wp:positionV>
          <wp:extent cx="7559675" cy="1168400"/>
          <wp:effectExtent l="0" t="0" r="0" b="0"/>
          <wp:wrapNone/>
          <wp:docPr id="1073741825" name="officeArt object" descr="Immagine che contiene testo, Carattere, logo, Elementi grafici&#10;&#10;Il contenuto generato dall'IA potrebbe non essere corretto.">
            <a:extLst xmlns:a="http://schemas.openxmlformats.org/drawingml/2006/main">
              <a:ext uri="{FF2B5EF4-FFF2-40B4-BE49-F238E27FC236}">
                <a16:creationId xmlns:a16="http://schemas.microsoft.com/office/drawing/2014/main" id="{BF4C5490-415A-4072-A6AA-B1536A04DD9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testo, Carattere, logo, Elementi graficiIl contenuto generato dall'IA potrebbe non essere corretto." descr="Immagine che contiene testo, Carattere, logo, Elementi graficiIl contenuto generato dall'IA potrebbe non essere corretto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168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8CB"/>
    <w:rsid w:val="00014BDF"/>
    <w:rsid w:val="000253CE"/>
    <w:rsid w:val="00031205"/>
    <w:rsid w:val="0003333B"/>
    <w:rsid w:val="00041810"/>
    <w:rsid w:val="00052E43"/>
    <w:rsid w:val="00093AD2"/>
    <w:rsid w:val="000B77C1"/>
    <w:rsid w:val="000D5E13"/>
    <w:rsid w:val="000E499C"/>
    <w:rsid w:val="00114756"/>
    <w:rsid w:val="001226AF"/>
    <w:rsid w:val="00130E95"/>
    <w:rsid w:val="00133110"/>
    <w:rsid w:val="00165713"/>
    <w:rsid w:val="00180A6B"/>
    <w:rsid w:val="0019693F"/>
    <w:rsid w:val="001A2A61"/>
    <w:rsid w:val="001C3C6B"/>
    <w:rsid w:val="001C6AC3"/>
    <w:rsid w:val="001C7CE9"/>
    <w:rsid w:val="001E19A0"/>
    <w:rsid w:val="001F587A"/>
    <w:rsid w:val="00205D28"/>
    <w:rsid w:val="00207B47"/>
    <w:rsid w:val="00232C04"/>
    <w:rsid w:val="00266402"/>
    <w:rsid w:val="00271000"/>
    <w:rsid w:val="0029116A"/>
    <w:rsid w:val="002A2438"/>
    <w:rsid w:val="002B1FC6"/>
    <w:rsid w:val="002B23D1"/>
    <w:rsid w:val="002B4120"/>
    <w:rsid w:val="002E7B96"/>
    <w:rsid w:val="002F14BA"/>
    <w:rsid w:val="00310336"/>
    <w:rsid w:val="003331AF"/>
    <w:rsid w:val="0035205D"/>
    <w:rsid w:val="003753C1"/>
    <w:rsid w:val="00391D13"/>
    <w:rsid w:val="00392778"/>
    <w:rsid w:val="003B39DC"/>
    <w:rsid w:val="003C3A5A"/>
    <w:rsid w:val="003D28AB"/>
    <w:rsid w:val="004426F4"/>
    <w:rsid w:val="00473E23"/>
    <w:rsid w:val="00483DFA"/>
    <w:rsid w:val="0049353F"/>
    <w:rsid w:val="004B2657"/>
    <w:rsid w:val="005238CB"/>
    <w:rsid w:val="00532441"/>
    <w:rsid w:val="00592AD5"/>
    <w:rsid w:val="00594A9F"/>
    <w:rsid w:val="005B4A84"/>
    <w:rsid w:val="005D2A7A"/>
    <w:rsid w:val="005D3066"/>
    <w:rsid w:val="005E6100"/>
    <w:rsid w:val="00601AE0"/>
    <w:rsid w:val="0060512F"/>
    <w:rsid w:val="00653A44"/>
    <w:rsid w:val="00674736"/>
    <w:rsid w:val="006B428A"/>
    <w:rsid w:val="006C1CE1"/>
    <w:rsid w:val="006E61F6"/>
    <w:rsid w:val="006E6B5E"/>
    <w:rsid w:val="006F4928"/>
    <w:rsid w:val="00713F3B"/>
    <w:rsid w:val="00720FC8"/>
    <w:rsid w:val="00787C30"/>
    <w:rsid w:val="00793A4C"/>
    <w:rsid w:val="007B0308"/>
    <w:rsid w:val="007D7E6B"/>
    <w:rsid w:val="007E539E"/>
    <w:rsid w:val="008020E0"/>
    <w:rsid w:val="0085343E"/>
    <w:rsid w:val="00853553"/>
    <w:rsid w:val="00854617"/>
    <w:rsid w:val="00856557"/>
    <w:rsid w:val="008720D4"/>
    <w:rsid w:val="00885618"/>
    <w:rsid w:val="00891365"/>
    <w:rsid w:val="0089236D"/>
    <w:rsid w:val="008A4FE1"/>
    <w:rsid w:val="008B1462"/>
    <w:rsid w:val="008B4D37"/>
    <w:rsid w:val="008C54C0"/>
    <w:rsid w:val="00942F12"/>
    <w:rsid w:val="009432F4"/>
    <w:rsid w:val="00984C9D"/>
    <w:rsid w:val="00984F6D"/>
    <w:rsid w:val="009A289A"/>
    <w:rsid w:val="009B3429"/>
    <w:rsid w:val="009C1E3B"/>
    <w:rsid w:val="009F028B"/>
    <w:rsid w:val="00A176CC"/>
    <w:rsid w:val="00A24185"/>
    <w:rsid w:val="00A34909"/>
    <w:rsid w:val="00A464B6"/>
    <w:rsid w:val="00AA1834"/>
    <w:rsid w:val="00AE75AF"/>
    <w:rsid w:val="00AF7E82"/>
    <w:rsid w:val="00B17588"/>
    <w:rsid w:val="00B20F6E"/>
    <w:rsid w:val="00B27710"/>
    <w:rsid w:val="00B342B1"/>
    <w:rsid w:val="00B653FC"/>
    <w:rsid w:val="00B664D1"/>
    <w:rsid w:val="00B7196B"/>
    <w:rsid w:val="00B807C1"/>
    <w:rsid w:val="00BE7636"/>
    <w:rsid w:val="00BF1CDF"/>
    <w:rsid w:val="00C26FBE"/>
    <w:rsid w:val="00C27F0F"/>
    <w:rsid w:val="00C30197"/>
    <w:rsid w:val="00C449D5"/>
    <w:rsid w:val="00C8013D"/>
    <w:rsid w:val="00C919E1"/>
    <w:rsid w:val="00C965C5"/>
    <w:rsid w:val="00CD5D41"/>
    <w:rsid w:val="00CE1E6D"/>
    <w:rsid w:val="00CF3167"/>
    <w:rsid w:val="00D00C5C"/>
    <w:rsid w:val="00D024FC"/>
    <w:rsid w:val="00D0329A"/>
    <w:rsid w:val="00D1124B"/>
    <w:rsid w:val="00D15379"/>
    <w:rsid w:val="00D1765A"/>
    <w:rsid w:val="00D239BE"/>
    <w:rsid w:val="00D31D50"/>
    <w:rsid w:val="00D33A3A"/>
    <w:rsid w:val="00D3449F"/>
    <w:rsid w:val="00D54DE2"/>
    <w:rsid w:val="00D64F22"/>
    <w:rsid w:val="00D823BE"/>
    <w:rsid w:val="00D94635"/>
    <w:rsid w:val="00DA0965"/>
    <w:rsid w:val="00DB5EFB"/>
    <w:rsid w:val="00DF6426"/>
    <w:rsid w:val="00E21CD0"/>
    <w:rsid w:val="00E27206"/>
    <w:rsid w:val="00E40271"/>
    <w:rsid w:val="00E46FD4"/>
    <w:rsid w:val="00E51822"/>
    <w:rsid w:val="00E80064"/>
    <w:rsid w:val="00E82FA3"/>
    <w:rsid w:val="00EA402B"/>
    <w:rsid w:val="00EA6AEF"/>
    <w:rsid w:val="00EC4C83"/>
    <w:rsid w:val="00EE2B88"/>
    <w:rsid w:val="00EE37C8"/>
    <w:rsid w:val="00EE604B"/>
    <w:rsid w:val="00EF01BF"/>
    <w:rsid w:val="00F024D6"/>
    <w:rsid w:val="00F0423B"/>
    <w:rsid w:val="00F32AC7"/>
    <w:rsid w:val="00F46E63"/>
    <w:rsid w:val="00F5568D"/>
    <w:rsid w:val="00F61846"/>
    <w:rsid w:val="00F67A84"/>
    <w:rsid w:val="00F84A16"/>
    <w:rsid w:val="00FD03F4"/>
    <w:rsid w:val="00FD56C7"/>
    <w:rsid w:val="00FF2C09"/>
    <w:rsid w:val="036EF9D4"/>
    <w:rsid w:val="07004F47"/>
    <w:rsid w:val="0A0B9630"/>
    <w:rsid w:val="11E68753"/>
    <w:rsid w:val="15144676"/>
    <w:rsid w:val="1677B813"/>
    <w:rsid w:val="1679B3C0"/>
    <w:rsid w:val="172505A1"/>
    <w:rsid w:val="192323AE"/>
    <w:rsid w:val="1BAF715E"/>
    <w:rsid w:val="1D858EBB"/>
    <w:rsid w:val="1E92B0B4"/>
    <w:rsid w:val="20824188"/>
    <w:rsid w:val="212BFC66"/>
    <w:rsid w:val="219858D2"/>
    <w:rsid w:val="25E0DE8E"/>
    <w:rsid w:val="2686183F"/>
    <w:rsid w:val="29D9A106"/>
    <w:rsid w:val="32CE6975"/>
    <w:rsid w:val="3852E189"/>
    <w:rsid w:val="3AE26C29"/>
    <w:rsid w:val="3B78368B"/>
    <w:rsid w:val="3E83B14B"/>
    <w:rsid w:val="3FFB9002"/>
    <w:rsid w:val="4169A951"/>
    <w:rsid w:val="4C754504"/>
    <w:rsid w:val="4CDA4FD5"/>
    <w:rsid w:val="4DCA137C"/>
    <w:rsid w:val="53037B08"/>
    <w:rsid w:val="563B070E"/>
    <w:rsid w:val="631F9561"/>
    <w:rsid w:val="6351CD03"/>
    <w:rsid w:val="63A2D54A"/>
    <w:rsid w:val="6502DFD9"/>
    <w:rsid w:val="68AC5BBD"/>
    <w:rsid w:val="6A9237A3"/>
    <w:rsid w:val="6B5B1C6C"/>
    <w:rsid w:val="743C06B5"/>
    <w:rsid w:val="74D7E48A"/>
    <w:rsid w:val="7C6FCDA7"/>
    <w:rsid w:val="7CDCCE97"/>
    <w:rsid w:val="7E13B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EAF16"/>
  <w15:docId w15:val="{DB2CE762-D57E-493C-A005-85C52B31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44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Andale Mono" w:eastAsia="Andale Mono" w:hAnsi="Andale Mono" w:cs="Andale Mono"/>
      <w:outline w:val="0"/>
      <w:color w:val="0563C1"/>
      <w:sz w:val="16"/>
      <w:szCs w:val="16"/>
      <w:u w:val="single" w:color="0563C1"/>
    </w:rPr>
  </w:style>
  <w:style w:type="character" w:customStyle="1" w:styleId="selectable-text">
    <w:name w:val="selectable-text"/>
    <w:rPr>
      <w:lang w:val="it-IT"/>
    </w:rPr>
  </w:style>
  <w:style w:type="character" w:customStyle="1" w:styleId="Hyperlink1">
    <w:name w:val="Hyperlink.1"/>
    <w:basedOn w:val="Link"/>
    <w:rPr>
      <w:rFonts w:ascii="Times New Roman" w:eastAsia="Times New Roman" w:hAnsi="Times New Roman" w:cs="Times New Roman"/>
      <w:b/>
      <w:bCs/>
      <w:i/>
      <w:iCs/>
      <w:outline w:val="0"/>
      <w:color w:val="0563C1"/>
      <w:u w:val="single" w:color="0563C1"/>
    </w:rPr>
  </w:style>
  <w:style w:type="paragraph" w:customStyle="1" w:styleId="Default">
    <w:name w:val="Default"/>
    <w:pPr>
      <w:spacing w:after="160" w:line="259" w:lineRule="auto"/>
    </w:pPr>
    <w:rPr>
      <w:rFonts w:ascii="Tahoma" w:eastAsia="Tahoma" w:hAnsi="Tahoma" w:cs="Tahoma"/>
      <w:color w:val="000000"/>
      <w:sz w:val="24"/>
      <w:szCs w:val="24"/>
      <w:u w:color="000000"/>
    </w:rPr>
  </w:style>
  <w:style w:type="character" w:customStyle="1" w:styleId="Hyperlink2">
    <w:name w:val="Hyperlink.2"/>
    <w:basedOn w:val="Link"/>
    <w:rPr>
      <w:rFonts w:ascii="Andale Mono" w:eastAsia="Andale Mono" w:hAnsi="Andale Mono" w:cs="Andale Mono"/>
      <w:outline w:val="0"/>
      <w:color w:val="0563C1"/>
      <w:sz w:val="16"/>
      <w:szCs w:val="16"/>
      <w:u w:val="single" w:color="0563C1"/>
      <w:lang w:val="en-US"/>
    </w:rPr>
  </w:style>
  <w:style w:type="paragraph" w:styleId="Revisione">
    <w:name w:val="Revision"/>
    <w:hidden/>
    <w:uiPriority w:val="99"/>
    <w:semiHidden/>
    <w:rsid w:val="00AA18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CommentReference1">
    <w:name w:val="Comment Reference1"/>
    <w:basedOn w:val="Carpredefinitoparagrafo"/>
    <w:uiPriority w:val="99"/>
    <w:semiHidden/>
    <w:unhideWhenUsed/>
    <w:rsid w:val="00D823BE"/>
    <w:rPr>
      <w:sz w:val="16"/>
      <w:szCs w:val="16"/>
    </w:rPr>
  </w:style>
  <w:style w:type="paragraph" w:customStyle="1" w:styleId="CommentText1">
    <w:name w:val="Comment Text1"/>
    <w:basedOn w:val="Normale"/>
    <w:link w:val="CommentTextChar"/>
    <w:uiPriority w:val="99"/>
    <w:unhideWhenUsed/>
    <w:rsid w:val="00D82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rsid w:val="00D823BE"/>
    <w:rPr>
      <w:rFonts w:ascii="Calibri" w:eastAsia="Calibri" w:hAnsi="Calibri" w:cs="Calibri"/>
      <w:color w:val="000000"/>
      <w:u w:color="00000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D823BE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D823BE"/>
    <w:rPr>
      <w:rFonts w:ascii="Calibri" w:eastAsia="Calibri" w:hAnsi="Calibri" w:cs="Calibri"/>
      <w:b/>
      <w:bCs/>
      <w:color w:val="000000"/>
      <w:u w:color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587A"/>
    <w:rPr>
      <w:color w:val="605E5C"/>
      <w:shd w:val="clear" w:color="auto" w:fill="E1DFDD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Calibri" w:eastAsia="Calibri" w:hAnsi="Calibri" w:cs="Calibri"/>
      <w:color w:val="000000"/>
      <w:u w:color="00000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7B47"/>
    <w:rPr>
      <w:color w:val="FF00FF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449F"/>
    <w:rPr>
      <w:rFonts w:asciiTheme="majorHAnsi" w:eastAsiaTheme="majorEastAsia" w:hAnsiTheme="majorHAnsi" w:cstheme="majorBidi"/>
      <w:color w:val="2F5496" w:themeColor="accent1" w:themeShade="BF"/>
      <w:sz w:val="26"/>
      <w:szCs w:val="2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ergency.it/cantucci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wisstransfer.com/d/d90dee8a-db31-40fa-9293-fc19dd6206a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ostieni.emergency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op.emergency.it/categoria-prodotto/prodotti-emergency/?partner=googleads&amp;gad_source=1&amp;gad_campaignid=9825893651&amp;gbraid=0AAAAACozPdqVVRrW1JLka8LQ-SeEYoSPc&amp;gclid=CjwKCAjwx7LSBhB3EiwAjcodxCMoLa6I1MBNPXI99GGDSkB8Fsq4_0aqhW5Z9lCMGGgSLz08y_NwFxoC7XQQAvD_Bw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ice.rimoldi@emergency.it" TargetMode="External"/><Relationship Id="rId2" Type="http://schemas.openxmlformats.org/officeDocument/2006/relationships/hyperlink" Target="mailto:press@emergency.it" TargetMode="External"/><Relationship Id="rId1" Type="http://schemas.openxmlformats.org/officeDocument/2006/relationships/hyperlink" Target="mailto:sabina.galandrini@emergency.it" TargetMode="External"/><Relationship Id="rId4" Type="http://schemas.openxmlformats.org/officeDocument/2006/relationships/hyperlink" Target="mailto:media@emergency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53467-969D-4052-8C5D-01DA4CCF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953</Words>
  <Characters>5434</Characters>
  <Application>Microsoft Office Word</Application>
  <DocSecurity>0</DocSecurity>
  <Lines>45</Lines>
  <Paragraphs>12</Paragraphs>
  <ScaleCrop>false</ScaleCrop>
  <Company>HP Inc.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Ciano</dc:creator>
  <cp:keywords/>
  <cp:lastModifiedBy>Media Emergency</cp:lastModifiedBy>
  <cp:revision>75</cp:revision>
  <dcterms:created xsi:type="dcterms:W3CDTF">2026-07-08T15:50:00Z</dcterms:created>
  <dcterms:modified xsi:type="dcterms:W3CDTF">2026-07-13T13:49:00Z</dcterms:modified>
</cp:coreProperties>
</file>