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F6E2F" w14:textId="77777777" w:rsidR="00CD0050" w:rsidRPr="00004AC3" w:rsidRDefault="00CD0050" w:rsidP="00951C86">
      <w:pPr>
        <w:pStyle w:val="Default"/>
        <w:ind w:right="-1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1C2C509" w14:textId="77777777" w:rsidR="00951C86" w:rsidRPr="00004AC3" w:rsidRDefault="00951C86" w:rsidP="00951C86">
      <w:pPr>
        <w:pStyle w:val="Default"/>
        <w:ind w:right="-1"/>
        <w:jc w:val="center"/>
        <w:rPr>
          <w:rFonts w:asciiTheme="minorHAnsi" w:hAnsiTheme="minorHAnsi" w:cstheme="minorHAnsi"/>
          <w:b/>
          <w:color w:val="007635"/>
          <w:sz w:val="22"/>
          <w:szCs w:val="22"/>
        </w:rPr>
      </w:pPr>
    </w:p>
    <w:p w14:paraId="699E3C93" w14:textId="77777777" w:rsidR="00004AC3" w:rsidRPr="00004AC3" w:rsidRDefault="00004AC3" w:rsidP="00004AC3">
      <w:pPr>
        <w:pStyle w:val="isselectedend"/>
        <w:rPr>
          <w:rFonts w:asciiTheme="minorHAnsi" w:hAnsiTheme="minorHAnsi" w:cstheme="minorHAnsi"/>
          <w:color w:val="00B050"/>
          <w:sz w:val="22"/>
          <w:szCs w:val="22"/>
        </w:rPr>
      </w:pPr>
      <w:r w:rsidRPr="00004AC3">
        <w:rPr>
          <w:rFonts w:asciiTheme="minorHAnsi" w:hAnsiTheme="minorHAnsi" w:cstheme="minorHAnsi"/>
          <w:color w:val="00B050"/>
          <w:sz w:val="22"/>
          <w:szCs w:val="22"/>
        </w:rPr>
        <w:t>COMUNICATO STAMPA</w:t>
      </w:r>
    </w:p>
    <w:p w14:paraId="7686CFDB" w14:textId="77777777" w:rsidR="00004AC3" w:rsidRPr="00004AC3" w:rsidRDefault="00004AC3" w:rsidP="00004AC3">
      <w:pPr>
        <w:pStyle w:val="isselectedend"/>
        <w:rPr>
          <w:rFonts w:asciiTheme="minorHAnsi" w:hAnsiTheme="minorHAnsi" w:cstheme="minorHAnsi"/>
          <w:color w:val="00B050"/>
          <w:sz w:val="22"/>
          <w:szCs w:val="22"/>
        </w:rPr>
      </w:pPr>
      <w:r w:rsidRPr="00004AC3">
        <w:rPr>
          <w:rFonts w:asciiTheme="minorHAnsi" w:hAnsiTheme="minorHAnsi" w:cstheme="minorHAnsi"/>
          <w:color w:val="00B050"/>
          <w:sz w:val="22"/>
          <w:szCs w:val="22"/>
        </w:rPr>
        <w:t>GRANDI SPAZI, ARIA IN MOVIMENTO: IL COMFORT ESTIVO ESCE DALLA STANZA</w:t>
      </w:r>
    </w:p>
    <w:p w14:paraId="2CE0F973" w14:textId="59F415A0" w:rsidR="00004AC3" w:rsidRPr="00004AC3" w:rsidRDefault="00004AC3" w:rsidP="00004AC3">
      <w:pPr>
        <w:pStyle w:val="isselectedend"/>
        <w:rPr>
          <w:rFonts w:asciiTheme="minorHAnsi" w:hAnsiTheme="minorHAnsi" w:cstheme="minorHAnsi"/>
          <w:color w:val="00B050"/>
          <w:sz w:val="22"/>
          <w:szCs w:val="22"/>
        </w:rPr>
      </w:pPr>
      <w:r w:rsidRPr="00004AC3">
        <w:rPr>
          <w:rFonts w:asciiTheme="minorHAnsi" w:hAnsiTheme="minorHAnsi" w:cstheme="minorHAnsi"/>
          <w:color w:val="00B050"/>
          <w:sz w:val="22"/>
          <w:szCs w:val="22"/>
        </w:rPr>
        <w:br/>
        <w:t>Con GORDON EVO C 40/16", ARIANTE TOWER e NORDIK STORM, Vortice propone ventilatori da pavimento e a torre per casa, uffici, negozi, laboratori e ambienti commerciali.</w:t>
      </w:r>
    </w:p>
    <w:p w14:paraId="25F49E2E" w14:textId="0C4DEFB2" w:rsidR="00004AC3" w:rsidRPr="00004AC3" w:rsidRDefault="00004AC3" w:rsidP="00004AC3">
      <w:pPr>
        <w:pStyle w:val="isselectedend"/>
        <w:jc w:val="both"/>
        <w:rPr>
          <w:rFonts w:asciiTheme="minorHAnsi" w:hAnsiTheme="minorHAnsi" w:cstheme="minorHAnsi"/>
          <w:sz w:val="22"/>
          <w:szCs w:val="22"/>
        </w:rPr>
      </w:pPr>
      <w:r w:rsidRPr="00004AC3">
        <w:rPr>
          <w:rFonts w:asciiTheme="minorHAnsi" w:hAnsiTheme="minorHAnsi" w:cstheme="minorHAnsi"/>
          <w:sz w:val="22"/>
          <w:szCs w:val="22"/>
        </w:rPr>
        <w:t xml:space="preserve">Milano, </w:t>
      </w:r>
      <w:r w:rsidR="008323F9">
        <w:rPr>
          <w:rStyle w:val="text-token-text-primary"/>
          <w:rFonts w:asciiTheme="minorHAnsi" w:hAnsiTheme="minorHAnsi" w:cstheme="minorHAnsi"/>
          <w:sz w:val="22"/>
          <w:szCs w:val="22"/>
        </w:rPr>
        <w:t>25 giugno 2026</w:t>
      </w:r>
      <w:bookmarkStart w:id="0" w:name="_GoBack"/>
      <w:bookmarkEnd w:id="0"/>
      <w:r w:rsidR="008323F9">
        <w:rPr>
          <w:rStyle w:val="text-token-text-primary"/>
          <w:rFonts w:asciiTheme="minorHAnsi" w:hAnsiTheme="minorHAnsi" w:cstheme="minorHAnsi"/>
          <w:sz w:val="22"/>
          <w:szCs w:val="22"/>
        </w:rPr>
        <w:t xml:space="preserve"> </w:t>
      </w:r>
      <w:r w:rsidRPr="00004AC3">
        <w:rPr>
          <w:rFonts w:asciiTheme="minorHAnsi" w:hAnsiTheme="minorHAnsi" w:cstheme="minorHAnsi"/>
          <w:sz w:val="22"/>
          <w:szCs w:val="22"/>
        </w:rPr>
        <w:t xml:space="preserve">– Non tutti gli ambienti hanno le stesse esigenze di comfort. Soggiorni ampi, open </w:t>
      </w:r>
      <w:proofErr w:type="spellStart"/>
      <w:r w:rsidRPr="00004AC3">
        <w:rPr>
          <w:rFonts w:asciiTheme="minorHAnsi" w:hAnsiTheme="minorHAnsi" w:cstheme="minorHAnsi"/>
          <w:sz w:val="22"/>
          <w:szCs w:val="22"/>
        </w:rPr>
        <w:t>space</w:t>
      </w:r>
      <w:proofErr w:type="spellEnd"/>
      <w:r w:rsidRPr="00004AC3">
        <w:rPr>
          <w:rFonts w:asciiTheme="minorHAnsi" w:hAnsiTheme="minorHAnsi" w:cstheme="minorHAnsi"/>
          <w:sz w:val="22"/>
          <w:szCs w:val="22"/>
        </w:rPr>
        <w:t xml:space="preserve"> domestici, piccoli uffici, negozi, bar, laboratori e spazi professionali richiedono soluzioni capaci di movimentare l’aria in modo più ampio, stabile e continuativo. In questi contesti, la ventilazione da pavimento e a torre rappresenta una risposta pratica per migliorare il benessere estivo senza ricorrere a installazioni fisse.</w:t>
      </w:r>
    </w:p>
    <w:p w14:paraId="25BC97F8" w14:textId="2F1F866C" w:rsidR="00004AC3" w:rsidRPr="00004AC3" w:rsidRDefault="00004AC3" w:rsidP="00004AC3">
      <w:pPr>
        <w:pStyle w:val="isselectedend"/>
        <w:jc w:val="both"/>
        <w:rPr>
          <w:rFonts w:asciiTheme="minorHAnsi" w:hAnsiTheme="minorHAnsi" w:cstheme="minorHAnsi"/>
          <w:sz w:val="22"/>
          <w:szCs w:val="22"/>
        </w:rPr>
      </w:pPr>
      <w:r w:rsidRPr="00004AC3">
        <w:rPr>
          <w:rFonts w:asciiTheme="minorHAnsi" w:hAnsiTheme="minorHAnsi" w:cstheme="minorHAnsi"/>
          <w:sz w:val="22"/>
          <w:szCs w:val="22"/>
        </w:rPr>
        <w:t xml:space="preserve">Per gli ambienti domestici e professionali che richiedono una soluzione regolabile in altezza e orientabile, Vortice propone GORDON EVO C 40/16", ventilatore </w:t>
      </w:r>
      <w:r w:rsidR="00EB28A0" w:rsidRPr="008323F9">
        <w:rPr>
          <w:rFonts w:asciiTheme="minorHAnsi" w:hAnsiTheme="minorHAnsi" w:cstheme="minorHAnsi"/>
          <w:sz w:val="22"/>
          <w:szCs w:val="22"/>
        </w:rPr>
        <w:t xml:space="preserve">a colonna </w:t>
      </w:r>
      <w:r w:rsidRPr="00004AC3">
        <w:rPr>
          <w:rFonts w:asciiTheme="minorHAnsi" w:hAnsiTheme="minorHAnsi" w:cstheme="minorHAnsi"/>
          <w:sz w:val="22"/>
          <w:szCs w:val="22"/>
        </w:rPr>
        <w:t xml:space="preserve">oscillante da pavimento con telecomando IR e motore DC brushless. Il modello è dotato di asta scomponibile con meccanismo a innesto rapido, che consente di adattarne l’altezza fino a un massimo di 1,69 m. Offre 8 velocità, oscillazione automatica sul piano orizzontale selezionabile a 30°, 60° o 90°, regolazione manuale del corpo ventilante sul piano verticale e timer fino a 8 ore. GORDON EVO C 40/16" ha </w:t>
      </w:r>
      <w:r w:rsidR="00EB28A0" w:rsidRPr="008323F9">
        <w:rPr>
          <w:rFonts w:asciiTheme="minorHAnsi" w:hAnsiTheme="minorHAnsi" w:cstheme="minorHAnsi"/>
          <w:sz w:val="22"/>
          <w:szCs w:val="22"/>
        </w:rPr>
        <w:t>un consumo</w:t>
      </w:r>
      <w:r w:rsidRPr="00004AC3">
        <w:rPr>
          <w:rFonts w:asciiTheme="minorHAnsi" w:hAnsiTheme="minorHAnsi" w:cstheme="minorHAnsi"/>
          <w:sz w:val="22"/>
          <w:szCs w:val="22"/>
        </w:rPr>
        <w:t xml:space="preserve"> di 24 W e una portata massima di 2.640 m³/h.</w:t>
      </w:r>
    </w:p>
    <w:p w14:paraId="4F1EBF03" w14:textId="77777777" w:rsidR="00004AC3" w:rsidRPr="00004AC3" w:rsidRDefault="00004AC3" w:rsidP="00004AC3">
      <w:pPr>
        <w:pStyle w:val="isselectedend"/>
        <w:jc w:val="both"/>
        <w:rPr>
          <w:rFonts w:asciiTheme="minorHAnsi" w:hAnsiTheme="minorHAnsi" w:cstheme="minorHAnsi"/>
          <w:sz w:val="22"/>
          <w:szCs w:val="22"/>
        </w:rPr>
      </w:pPr>
      <w:r w:rsidRPr="00004AC3">
        <w:rPr>
          <w:rFonts w:asciiTheme="minorHAnsi" w:hAnsiTheme="minorHAnsi" w:cstheme="minorHAnsi"/>
          <w:sz w:val="22"/>
          <w:szCs w:val="22"/>
        </w:rPr>
        <w:t>Per chi cerca una soluzione verticale e poco ingombrante, Vortice propone ARIANTE TOWER, ventilatore a torre da pavimento caratterizzato da girante tangenziale, oscillazione di 90° lungo l’asse verticale e telecomando a raggi infrarossi. L’involucro integra una maniglia per agevolare la movimentazione e una base di appoggio con piedini in gomma per ridurre le vibrazioni. La configurazione a torre consente di generare un flusso d’aria distribuito mantenendo un ingombro contenuto, particolarmente utile in soggiorni, uffici, camere e piccoli ambienti commerciali.</w:t>
      </w:r>
    </w:p>
    <w:p w14:paraId="6992BF96" w14:textId="77777777" w:rsidR="00004AC3" w:rsidRPr="00004AC3" w:rsidRDefault="00004AC3" w:rsidP="00004AC3">
      <w:pPr>
        <w:pStyle w:val="isselectedend"/>
        <w:jc w:val="both"/>
        <w:rPr>
          <w:rFonts w:asciiTheme="minorHAnsi" w:hAnsiTheme="minorHAnsi" w:cstheme="minorHAnsi"/>
          <w:sz w:val="22"/>
          <w:szCs w:val="22"/>
        </w:rPr>
      </w:pPr>
      <w:r w:rsidRPr="00004AC3">
        <w:rPr>
          <w:rFonts w:asciiTheme="minorHAnsi" w:hAnsiTheme="minorHAnsi" w:cstheme="minorHAnsi"/>
          <w:sz w:val="22"/>
          <w:szCs w:val="22"/>
        </w:rPr>
        <w:t>Per contesti che richiedono prestazioni più robuste, Vortice propone infine NORDIK STORM, linea di ventilatori da pavimento pensata per la movimentazione dell’aria in locali di medie e grandi dimensioni. La gamma comprende NORDIK STORM 50/20", con diametro nominale di 500 mm e motore a induzione a 3 velocità, e NORDIK STORM 61/24", con diametro nominale di 610 mm, motore a induzione a 2 velocità e struttura completa di due ruote per agevolare la movimentazione. Le griglie in filo d’acciaio, la struttura in tubolare e il cerchione portante in lamiera di acciaio rendono la linea adatta a contesti come officine, laboratori, cantieri, magazzini, bar e ambienti professionali.</w:t>
      </w:r>
    </w:p>
    <w:p w14:paraId="75F1D7E3" w14:textId="77777777" w:rsidR="00004AC3" w:rsidRPr="00004AC3" w:rsidRDefault="00004AC3" w:rsidP="00004AC3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  <w:r w:rsidRPr="00004AC3">
        <w:rPr>
          <w:rFonts w:asciiTheme="minorHAnsi" w:hAnsiTheme="minorHAnsi" w:cstheme="minorHAnsi"/>
          <w:sz w:val="22"/>
          <w:szCs w:val="22"/>
        </w:rPr>
        <w:t xml:space="preserve">Dal soggiorno all’open </w:t>
      </w:r>
      <w:proofErr w:type="spellStart"/>
      <w:r w:rsidRPr="00004AC3">
        <w:rPr>
          <w:rFonts w:asciiTheme="minorHAnsi" w:hAnsiTheme="minorHAnsi" w:cstheme="minorHAnsi"/>
          <w:sz w:val="22"/>
          <w:szCs w:val="22"/>
        </w:rPr>
        <w:t>space</w:t>
      </w:r>
      <w:proofErr w:type="spellEnd"/>
      <w:r w:rsidRPr="00004AC3">
        <w:rPr>
          <w:rFonts w:asciiTheme="minorHAnsi" w:hAnsiTheme="minorHAnsi" w:cstheme="minorHAnsi"/>
          <w:sz w:val="22"/>
          <w:szCs w:val="22"/>
        </w:rPr>
        <w:t>, dal negozio al laboratorio, i ventilatori da pavimento e a torre Vortice permettono di costruire il comfort estivo in modo semplice, immediato e adattabile, portando aria in movimento negli ambienti in cui serve davvero.</w:t>
      </w:r>
    </w:p>
    <w:p w14:paraId="4002B9AD" w14:textId="77777777" w:rsidR="00B6644E" w:rsidRPr="00B6644E" w:rsidRDefault="00B6644E" w:rsidP="00B6644E">
      <w:pPr>
        <w:pStyle w:val="Default"/>
        <w:ind w:right="-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399FA0A" w14:textId="08EE3096" w:rsidR="00511CC2" w:rsidRPr="007C0470" w:rsidRDefault="00511CC2" w:rsidP="00951C86">
      <w:pPr>
        <w:pStyle w:val="Default"/>
        <w:ind w:right="-1"/>
        <w:jc w:val="both"/>
        <w:rPr>
          <w:rFonts w:asciiTheme="minorHAnsi" w:hAnsiTheme="minorHAnsi" w:cstheme="minorHAnsi"/>
          <w:b/>
          <w:color w:val="008A35"/>
          <w:sz w:val="22"/>
          <w:szCs w:val="22"/>
        </w:rPr>
      </w:pPr>
      <w:r w:rsidRPr="007C0470">
        <w:rPr>
          <w:rFonts w:asciiTheme="minorHAnsi" w:hAnsiTheme="minorHAnsi" w:cstheme="minorHAnsi"/>
          <w:b/>
          <w:color w:val="008A35"/>
          <w:sz w:val="22"/>
          <w:szCs w:val="22"/>
        </w:rPr>
        <w:t>www.vortice.it -  www.vorticegroup.com</w:t>
      </w:r>
      <w:r w:rsidRPr="007C0470">
        <w:rPr>
          <w:rFonts w:asciiTheme="minorHAnsi" w:hAnsiTheme="minorHAnsi" w:cstheme="minorHAnsi"/>
          <w:b/>
          <w:color w:val="008A35"/>
          <w:sz w:val="22"/>
          <w:szCs w:val="22"/>
        </w:rPr>
        <w:tab/>
        <w:t xml:space="preserve">     </w:t>
      </w:r>
      <w:r w:rsidRPr="007C0470">
        <w:rPr>
          <w:rFonts w:asciiTheme="minorHAnsi" w:hAnsiTheme="minorHAnsi" w:cstheme="minorHAnsi"/>
          <w:b/>
          <w:color w:val="008A35"/>
          <w:sz w:val="22"/>
          <w:szCs w:val="22"/>
        </w:rPr>
        <w:tab/>
        <w:t xml:space="preserve">     </w:t>
      </w:r>
      <w:r w:rsidRPr="007C0470">
        <w:rPr>
          <w:rFonts w:asciiTheme="minorHAnsi" w:hAnsiTheme="minorHAnsi" w:cstheme="minorHAnsi"/>
          <w:b/>
          <w:color w:val="008A35"/>
          <w:sz w:val="22"/>
          <w:szCs w:val="22"/>
        </w:rPr>
        <w:tab/>
        <w:t>seguici su:</w:t>
      </w:r>
      <w:r w:rsidRPr="007C0470">
        <w:rPr>
          <w:rFonts w:asciiTheme="minorHAnsi" w:hAnsiTheme="minorHAnsi" w:cstheme="minorHAnsi"/>
          <w:color w:val="008A35"/>
          <w:sz w:val="22"/>
          <w:szCs w:val="22"/>
        </w:rPr>
        <w:t xml:space="preserve">  </w:t>
      </w:r>
      <w:r w:rsidR="003E4AD1">
        <w:rPr>
          <w:rFonts w:asciiTheme="minorHAnsi" w:hAnsiTheme="minorHAnsi" w:cstheme="minorHAnsi"/>
          <w:b/>
          <w:noProof/>
          <w:color w:val="008A35"/>
          <w:sz w:val="22"/>
          <w:szCs w:val="22"/>
        </w:rPr>
        <w:drawing>
          <wp:inline distT="0" distB="0" distL="0" distR="0" wp14:anchorId="731432A8" wp14:editId="072A9DA3">
            <wp:extent cx="236220" cy="236220"/>
            <wp:effectExtent l="0" t="0" r="0" b="0"/>
            <wp:docPr id="2" name="Immagine 1" descr="imagesDLYJGA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DLYJGAO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470">
        <w:rPr>
          <w:rFonts w:asciiTheme="minorHAnsi" w:hAnsiTheme="minorHAnsi" w:cstheme="minorHAnsi"/>
          <w:color w:val="008A35"/>
          <w:sz w:val="22"/>
          <w:szCs w:val="22"/>
        </w:rPr>
        <w:t xml:space="preserve"> </w:t>
      </w:r>
      <w:r w:rsidR="003E4AD1">
        <w:rPr>
          <w:rFonts w:asciiTheme="minorHAnsi" w:hAnsiTheme="minorHAnsi" w:cstheme="minorHAnsi"/>
          <w:noProof/>
          <w:color w:val="008A35"/>
          <w:sz w:val="22"/>
          <w:szCs w:val="22"/>
        </w:rPr>
        <w:drawing>
          <wp:inline distT="0" distB="0" distL="0" distR="0" wp14:anchorId="68E84C71" wp14:editId="463D8304">
            <wp:extent cx="251460" cy="236220"/>
            <wp:effectExtent l="0" t="0" r="0" b="0"/>
            <wp:docPr id="3" name="Immagine 2" descr="imagesV4I4R6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agesV4I4R6H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470">
        <w:rPr>
          <w:rFonts w:asciiTheme="minorHAnsi" w:hAnsiTheme="minorHAnsi" w:cstheme="minorHAnsi"/>
          <w:color w:val="008A35"/>
          <w:sz w:val="22"/>
          <w:szCs w:val="22"/>
        </w:rPr>
        <w:t xml:space="preserve"> </w:t>
      </w:r>
      <w:r w:rsidR="003E4AD1">
        <w:rPr>
          <w:rFonts w:asciiTheme="minorHAnsi" w:hAnsiTheme="minorHAnsi" w:cstheme="minorHAnsi"/>
          <w:noProof/>
          <w:color w:val="008A35"/>
          <w:sz w:val="22"/>
          <w:szCs w:val="22"/>
        </w:rPr>
        <w:drawing>
          <wp:inline distT="0" distB="0" distL="0" distR="0" wp14:anchorId="32C97D2B" wp14:editId="53F4BE76">
            <wp:extent cx="251460" cy="251460"/>
            <wp:effectExtent l="0" t="0" r="0" b="0"/>
            <wp:docPr id="4" name="Immagine 3" descr="images3078JK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ages3078JKR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AD1">
        <w:rPr>
          <w:rFonts w:asciiTheme="minorHAnsi" w:hAnsiTheme="minorHAnsi" w:cstheme="minorHAnsi"/>
          <w:noProof/>
          <w:color w:val="008A35"/>
          <w:sz w:val="22"/>
          <w:szCs w:val="22"/>
        </w:rPr>
        <w:drawing>
          <wp:inline distT="0" distB="0" distL="0" distR="0" wp14:anchorId="76D3A698" wp14:editId="105691F4">
            <wp:extent cx="266700" cy="259080"/>
            <wp:effectExtent l="0" t="0" r="0" b="0"/>
            <wp:docPr id="5" name="Immagine 4" descr="Icona INSTAGRAM - Co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cona INSTAGRAM - Cop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A2375" w14:textId="77777777" w:rsidR="00511CC2" w:rsidRPr="007C0470" w:rsidRDefault="00511CC2" w:rsidP="00951C86">
      <w:pPr>
        <w:pStyle w:val="Default"/>
        <w:ind w:right="-1"/>
        <w:rPr>
          <w:rFonts w:asciiTheme="minorHAnsi" w:hAnsiTheme="minorHAnsi" w:cstheme="minorHAnsi"/>
          <w:b/>
          <w:color w:val="008A35"/>
          <w:sz w:val="22"/>
          <w:szCs w:val="22"/>
        </w:rPr>
      </w:pPr>
    </w:p>
    <w:p w14:paraId="56CF0077" w14:textId="77777777" w:rsidR="00511CC2" w:rsidRPr="007C0470" w:rsidRDefault="00511CC2" w:rsidP="00951C86">
      <w:pPr>
        <w:spacing w:line="288" w:lineRule="auto"/>
        <w:ind w:right="-1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19BBC16" w14:textId="77777777" w:rsidR="00DD0DA2" w:rsidRPr="00EE3DD0" w:rsidRDefault="00511CC2" w:rsidP="00282503">
      <w:pPr>
        <w:spacing w:line="288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7C0470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DD0DA2" w:rsidRPr="00EE3DD0" w:rsidSect="00951C86">
      <w:headerReference w:type="default" r:id="rId11"/>
      <w:footerReference w:type="default" r:id="rId12"/>
      <w:pgSz w:w="11906" w:h="16838"/>
      <w:pgMar w:top="46" w:right="1133" w:bottom="1134" w:left="993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D9914" w14:textId="77777777" w:rsidR="0094345A" w:rsidRDefault="0094345A">
      <w:r>
        <w:separator/>
      </w:r>
    </w:p>
  </w:endnote>
  <w:endnote w:type="continuationSeparator" w:id="0">
    <w:p w14:paraId="5F252A71" w14:textId="77777777" w:rsidR="0094345A" w:rsidRDefault="0094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689C6" w14:textId="77777777" w:rsidR="00041E31" w:rsidRPr="00CD2970" w:rsidRDefault="00041E31" w:rsidP="001837C5">
    <w:pPr>
      <w:jc w:val="center"/>
      <w:rPr>
        <w:color w:val="808080"/>
      </w:rPr>
    </w:pPr>
    <w:r w:rsidRPr="00CD2970">
      <w:rPr>
        <w:color w:val="808080"/>
      </w:rPr>
      <w:t>Vortice S.p.A.</w:t>
    </w:r>
  </w:p>
  <w:p w14:paraId="19107A80" w14:textId="77777777" w:rsidR="00041E31" w:rsidRDefault="00041E31" w:rsidP="001837C5">
    <w:pPr>
      <w:jc w:val="center"/>
      <w:rPr>
        <w:color w:val="808080"/>
        <w:sz w:val="20"/>
        <w:szCs w:val="20"/>
      </w:rPr>
    </w:pPr>
    <w:r>
      <w:rPr>
        <w:color w:val="808080"/>
        <w:sz w:val="20"/>
        <w:szCs w:val="20"/>
      </w:rPr>
      <w:t>Strada Cerca, 2 - Frazione di Zoate -</w:t>
    </w:r>
    <w:r w:rsidRPr="00881FCF">
      <w:rPr>
        <w:color w:val="808080"/>
        <w:sz w:val="20"/>
        <w:szCs w:val="20"/>
      </w:rPr>
      <w:t xml:space="preserve"> </w:t>
    </w:r>
    <w:r>
      <w:rPr>
        <w:color w:val="808080"/>
        <w:sz w:val="20"/>
        <w:szCs w:val="20"/>
      </w:rPr>
      <w:t>20067 Tribiano (MI) -</w:t>
    </w:r>
    <w:r w:rsidRPr="00881FCF">
      <w:rPr>
        <w:color w:val="808080"/>
        <w:sz w:val="20"/>
        <w:szCs w:val="20"/>
      </w:rPr>
      <w:t xml:space="preserve"> Tel. </w:t>
    </w:r>
    <w:r>
      <w:rPr>
        <w:color w:val="808080"/>
        <w:sz w:val="20"/>
        <w:szCs w:val="20"/>
      </w:rPr>
      <w:t xml:space="preserve">+39 </w:t>
    </w:r>
    <w:r w:rsidRPr="00881FCF">
      <w:rPr>
        <w:color w:val="808080"/>
        <w:sz w:val="20"/>
        <w:szCs w:val="20"/>
      </w:rPr>
      <w:t>02</w:t>
    </w:r>
    <w:r>
      <w:rPr>
        <w:color w:val="808080"/>
        <w:sz w:val="20"/>
        <w:szCs w:val="20"/>
      </w:rPr>
      <w:t>.90.69.91</w:t>
    </w:r>
    <w:r w:rsidRPr="00881FCF">
      <w:rPr>
        <w:color w:val="808080"/>
        <w:sz w:val="20"/>
        <w:szCs w:val="20"/>
      </w:rPr>
      <w:t xml:space="preserve">-  Fax </w:t>
    </w:r>
    <w:r>
      <w:rPr>
        <w:color w:val="808080"/>
        <w:sz w:val="20"/>
        <w:szCs w:val="20"/>
      </w:rPr>
      <w:t xml:space="preserve">+39 </w:t>
    </w:r>
    <w:r w:rsidRPr="00881FCF">
      <w:rPr>
        <w:color w:val="808080"/>
        <w:sz w:val="20"/>
        <w:szCs w:val="20"/>
      </w:rPr>
      <w:t>02</w:t>
    </w:r>
    <w:r>
      <w:rPr>
        <w:color w:val="808080"/>
        <w:sz w:val="20"/>
        <w:szCs w:val="20"/>
      </w:rPr>
      <w:t>.90.64.625</w:t>
    </w:r>
  </w:p>
  <w:p w14:paraId="283846DC" w14:textId="77777777" w:rsidR="00041E31" w:rsidRPr="00881FCF" w:rsidRDefault="00041E31" w:rsidP="001837C5">
    <w:pPr>
      <w:jc w:val="center"/>
      <w:rPr>
        <w:color w:val="808080"/>
        <w:sz w:val="20"/>
        <w:szCs w:val="20"/>
      </w:rPr>
    </w:pPr>
    <w:r w:rsidRPr="00CD2970">
      <w:rPr>
        <w:color w:val="808080"/>
        <w:sz w:val="20"/>
        <w:szCs w:val="20"/>
      </w:rPr>
      <w:t>www.vortice.</w:t>
    </w:r>
    <w:r>
      <w:rPr>
        <w:color w:val="808080"/>
        <w:sz w:val="20"/>
        <w:szCs w:val="20"/>
      </w:rPr>
      <w:t>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95F83" w14:textId="77777777" w:rsidR="0094345A" w:rsidRDefault="0094345A">
      <w:r>
        <w:separator/>
      </w:r>
    </w:p>
  </w:footnote>
  <w:footnote w:type="continuationSeparator" w:id="0">
    <w:p w14:paraId="46BF81E0" w14:textId="77777777" w:rsidR="0094345A" w:rsidRDefault="00943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C27CE" w14:textId="77777777" w:rsidR="00041E31" w:rsidRDefault="00041E31" w:rsidP="00A000F8">
    <w:pPr>
      <w:jc w:val="center"/>
    </w:pPr>
  </w:p>
  <w:p w14:paraId="280FD358" w14:textId="77777777" w:rsidR="00041E31" w:rsidRDefault="00041E31" w:rsidP="00A000F8">
    <w:pPr>
      <w:jc w:val="center"/>
    </w:pPr>
  </w:p>
  <w:p w14:paraId="022B91B7" w14:textId="246E2855" w:rsidR="00041E31" w:rsidRDefault="003E4AD1" w:rsidP="00E15F08">
    <w:pPr>
      <w:jc w:val="center"/>
      <w:rPr>
        <w:rFonts w:ascii="Arial" w:hAnsi="Arial" w:cs="Arial"/>
        <w:b/>
        <w:color w:val="000080"/>
        <w:sz w:val="48"/>
        <w:szCs w:val="48"/>
      </w:rPr>
    </w:pPr>
    <w:r>
      <w:rPr>
        <w:rFonts w:ascii="Arial" w:hAnsi="Arial" w:cs="Arial"/>
        <w:b/>
        <w:noProof/>
        <w:color w:val="000080"/>
        <w:sz w:val="48"/>
        <w:szCs w:val="48"/>
      </w:rPr>
      <w:drawing>
        <wp:inline distT="0" distB="0" distL="0" distR="0" wp14:anchorId="560E8294" wp14:editId="17DD6B68">
          <wp:extent cx="891540" cy="891540"/>
          <wp:effectExtent l="0" t="0" r="0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606A67"/>
    <w:multiLevelType w:val="hybridMultilevel"/>
    <w:tmpl w:val="942AA35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18F4387"/>
    <w:multiLevelType w:val="hybridMultilevel"/>
    <w:tmpl w:val="9B5ECD1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1C72562"/>
    <w:multiLevelType w:val="hybridMultilevel"/>
    <w:tmpl w:val="B2B8C85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4E428C0"/>
    <w:multiLevelType w:val="hybridMultilevel"/>
    <w:tmpl w:val="F4F63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D511E"/>
    <w:multiLevelType w:val="hybridMultilevel"/>
    <w:tmpl w:val="7646E1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660AC8"/>
    <w:multiLevelType w:val="hybridMultilevel"/>
    <w:tmpl w:val="BB6CC524"/>
    <w:lvl w:ilvl="0" w:tplc="E9829C9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45FD1"/>
    <w:multiLevelType w:val="hybridMultilevel"/>
    <w:tmpl w:val="389AC7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D6905"/>
    <w:multiLevelType w:val="hybridMultilevel"/>
    <w:tmpl w:val="8A44E5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6F3135"/>
    <w:multiLevelType w:val="hybridMultilevel"/>
    <w:tmpl w:val="11A66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A4900"/>
    <w:multiLevelType w:val="hybridMultilevel"/>
    <w:tmpl w:val="8DEE79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AC403E"/>
    <w:multiLevelType w:val="hybridMultilevel"/>
    <w:tmpl w:val="A4781F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6E69D4"/>
    <w:multiLevelType w:val="hybridMultilevel"/>
    <w:tmpl w:val="415CCFF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4B2082B"/>
    <w:multiLevelType w:val="hybridMultilevel"/>
    <w:tmpl w:val="32D68B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0D644B"/>
    <w:multiLevelType w:val="hybridMultilevel"/>
    <w:tmpl w:val="FFE6E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80DF9"/>
    <w:multiLevelType w:val="hybridMultilevel"/>
    <w:tmpl w:val="7A4085A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833D0A"/>
    <w:multiLevelType w:val="multilevel"/>
    <w:tmpl w:val="ADA8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A5326"/>
    <w:multiLevelType w:val="hybridMultilevel"/>
    <w:tmpl w:val="28EC58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B560A"/>
    <w:multiLevelType w:val="hybridMultilevel"/>
    <w:tmpl w:val="F4725F3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E70762"/>
    <w:multiLevelType w:val="hybridMultilevel"/>
    <w:tmpl w:val="E056046E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75284110"/>
    <w:multiLevelType w:val="hybridMultilevel"/>
    <w:tmpl w:val="2962DAC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B1A6CB1C">
      <w:numFmt w:val="bullet"/>
      <w:lvlText w:val="•"/>
      <w:lvlJc w:val="left"/>
      <w:pPr>
        <w:ind w:left="2084" w:hanging="360"/>
      </w:pPr>
      <w:rPr>
        <w:rFonts w:ascii="Arial" w:eastAsia="Calibri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14"/>
  </w:num>
  <w:num w:numId="9">
    <w:abstractNumId w:val="11"/>
  </w:num>
  <w:num w:numId="10">
    <w:abstractNumId w:val="18"/>
  </w:num>
  <w:num w:numId="11">
    <w:abstractNumId w:val="5"/>
  </w:num>
  <w:num w:numId="12">
    <w:abstractNumId w:val="10"/>
  </w:num>
  <w:num w:numId="13">
    <w:abstractNumId w:val="12"/>
  </w:num>
  <w:num w:numId="14">
    <w:abstractNumId w:val="19"/>
  </w:num>
  <w:num w:numId="15">
    <w:abstractNumId w:val="3"/>
  </w:num>
  <w:num w:numId="16">
    <w:abstractNumId w:val="2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7"/>
  </w:num>
  <w:num w:numId="20">
    <w:abstractNumId w:val="6"/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44"/>
    <w:rsid w:val="00002527"/>
    <w:rsid w:val="00004AC3"/>
    <w:rsid w:val="00006B76"/>
    <w:rsid w:val="00032FE9"/>
    <w:rsid w:val="00040F7B"/>
    <w:rsid w:val="00041E31"/>
    <w:rsid w:val="00046BF1"/>
    <w:rsid w:val="00060DF5"/>
    <w:rsid w:val="00075CC7"/>
    <w:rsid w:val="00075FFF"/>
    <w:rsid w:val="000775E8"/>
    <w:rsid w:val="00085FF2"/>
    <w:rsid w:val="00086160"/>
    <w:rsid w:val="00090294"/>
    <w:rsid w:val="000E4856"/>
    <w:rsid w:val="000F7871"/>
    <w:rsid w:val="00106164"/>
    <w:rsid w:val="00112493"/>
    <w:rsid w:val="00135BDE"/>
    <w:rsid w:val="00145136"/>
    <w:rsid w:val="00150B11"/>
    <w:rsid w:val="00152FE0"/>
    <w:rsid w:val="00156D60"/>
    <w:rsid w:val="00157E88"/>
    <w:rsid w:val="001837C5"/>
    <w:rsid w:val="00196C83"/>
    <w:rsid w:val="001A6978"/>
    <w:rsid w:val="001A6B61"/>
    <w:rsid w:val="001B1A96"/>
    <w:rsid w:val="001C095F"/>
    <w:rsid w:val="001C1407"/>
    <w:rsid w:val="001D58B5"/>
    <w:rsid w:val="001F4B98"/>
    <w:rsid w:val="0023457D"/>
    <w:rsid w:val="00236676"/>
    <w:rsid w:val="00240989"/>
    <w:rsid w:val="00255ED9"/>
    <w:rsid w:val="002600B5"/>
    <w:rsid w:val="002601D6"/>
    <w:rsid w:val="002621DC"/>
    <w:rsid w:val="00264474"/>
    <w:rsid w:val="00272E9C"/>
    <w:rsid w:val="0028189E"/>
    <w:rsid w:val="00282503"/>
    <w:rsid w:val="0028491B"/>
    <w:rsid w:val="00296DF1"/>
    <w:rsid w:val="002A2C05"/>
    <w:rsid w:val="002C4B1C"/>
    <w:rsid w:val="002D08EE"/>
    <w:rsid w:val="002F135D"/>
    <w:rsid w:val="002F139A"/>
    <w:rsid w:val="002F15A4"/>
    <w:rsid w:val="002F6F92"/>
    <w:rsid w:val="00316480"/>
    <w:rsid w:val="003352A1"/>
    <w:rsid w:val="0034007C"/>
    <w:rsid w:val="00342E52"/>
    <w:rsid w:val="003430EE"/>
    <w:rsid w:val="00352D43"/>
    <w:rsid w:val="00395512"/>
    <w:rsid w:val="003A08B7"/>
    <w:rsid w:val="003A14CF"/>
    <w:rsid w:val="003D3839"/>
    <w:rsid w:val="003D769B"/>
    <w:rsid w:val="003E4AD1"/>
    <w:rsid w:val="003F3304"/>
    <w:rsid w:val="00403FE5"/>
    <w:rsid w:val="004110B6"/>
    <w:rsid w:val="00411FD3"/>
    <w:rsid w:val="004166FC"/>
    <w:rsid w:val="0043533A"/>
    <w:rsid w:val="00447E55"/>
    <w:rsid w:val="004533F6"/>
    <w:rsid w:val="00453996"/>
    <w:rsid w:val="004908B9"/>
    <w:rsid w:val="0049562D"/>
    <w:rsid w:val="004A635A"/>
    <w:rsid w:val="004B6A09"/>
    <w:rsid w:val="004F1001"/>
    <w:rsid w:val="004F2850"/>
    <w:rsid w:val="004F5399"/>
    <w:rsid w:val="005050AB"/>
    <w:rsid w:val="00511CC2"/>
    <w:rsid w:val="0053520E"/>
    <w:rsid w:val="00551B6E"/>
    <w:rsid w:val="00572211"/>
    <w:rsid w:val="00591A49"/>
    <w:rsid w:val="005A6C34"/>
    <w:rsid w:val="005A7986"/>
    <w:rsid w:val="005A7AEB"/>
    <w:rsid w:val="005B54CD"/>
    <w:rsid w:val="005B5750"/>
    <w:rsid w:val="00600C7C"/>
    <w:rsid w:val="00613DC1"/>
    <w:rsid w:val="006409F9"/>
    <w:rsid w:val="00666FEE"/>
    <w:rsid w:val="0067325F"/>
    <w:rsid w:val="006764E4"/>
    <w:rsid w:val="006859AD"/>
    <w:rsid w:val="006B2F6C"/>
    <w:rsid w:val="006C26D2"/>
    <w:rsid w:val="006E3353"/>
    <w:rsid w:val="006F7AF0"/>
    <w:rsid w:val="0070646E"/>
    <w:rsid w:val="0071091E"/>
    <w:rsid w:val="007146D2"/>
    <w:rsid w:val="007344C7"/>
    <w:rsid w:val="00747B0F"/>
    <w:rsid w:val="00755B1A"/>
    <w:rsid w:val="00756239"/>
    <w:rsid w:val="00763134"/>
    <w:rsid w:val="007639D0"/>
    <w:rsid w:val="00766B65"/>
    <w:rsid w:val="00766B6B"/>
    <w:rsid w:val="0077757E"/>
    <w:rsid w:val="00787B0F"/>
    <w:rsid w:val="00795A4D"/>
    <w:rsid w:val="007B705F"/>
    <w:rsid w:val="007C722A"/>
    <w:rsid w:val="007E70F9"/>
    <w:rsid w:val="007F4385"/>
    <w:rsid w:val="007F654E"/>
    <w:rsid w:val="00801F7F"/>
    <w:rsid w:val="008126C3"/>
    <w:rsid w:val="00813B24"/>
    <w:rsid w:val="00822352"/>
    <w:rsid w:val="008254FF"/>
    <w:rsid w:val="008323F9"/>
    <w:rsid w:val="00843D68"/>
    <w:rsid w:val="008500BE"/>
    <w:rsid w:val="008630CD"/>
    <w:rsid w:val="008643B0"/>
    <w:rsid w:val="008651FF"/>
    <w:rsid w:val="00881FCF"/>
    <w:rsid w:val="0088248F"/>
    <w:rsid w:val="008B1EA0"/>
    <w:rsid w:val="008C4A87"/>
    <w:rsid w:val="008F060E"/>
    <w:rsid w:val="00900F10"/>
    <w:rsid w:val="00901ED8"/>
    <w:rsid w:val="009064C2"/>
    <w:rsid w:val="00911548"/>
    <w:rsid w:val="00913151"/>
    <w:rsid w:val="0094345A"/>
    <w:rsid w:val="00951C86"/>
    <w:rsid w:val="0095506A"/>
    <w:rsid w:val="0098249E"/>
    <w:rsid w:val="00985280"/>
    <w:rsid w:val="00991387"/>
    <w:rsid w:val="009B3C49"/>
    <w:rsid w:val="009C7244"/>
    <w:rsid w:val="009E1503"/>
    <w:rsid w:val="009F178C"/>
    <w:rsid w:val="00A000F8"/>
    <w:rsid w:val="00A00E6D"/>
    <w:rsid w:val="00A015CE"/>
    <w:rsid w:val="00A137B1"/>
    <w:rsid w:val="00A316A2"/>
    <w:rsid w:val="00A3307F"/>
    <w:rsid w:val="00A353EA"/>
    <w:rsid w:val="00A73BD1"/>
    <w:rsid w:val="00A844F7"/>
    <w:rsid w:val="00A91F22"/>
    <w:rsid w:val="00AA381E"/>
    <w:rsid w:val="00AA51A7"/>
    <w:rsid w:val="00AC46F9"/>
    <w:rsid w:val="00AE3AEE"/>
    <w:rsid w:val="00AF1ACE"/>
    <w:rsid w:val="00B00BB6"/>
    <w:rsid w:val="00B06AE7"/>
    <w:rsid w:val="00B11A56"/>
    <w:rsid w:val="00B171B0"/>
    <w:rsid w:val="00B21071"/>
    <w:rsid w:val="00B54BA1"/>
    <w:rsid w:val="00B5515C"/>
    <w:rsid w:val="00B6216F"/>
    <w:rsid w:val="00B6644E"/>
    <w:rsid w:val="00B66F10"/>
    <w:rsid w:val="00B724AF"/>
    <w:rsid w:val="00B77944"/>
    <w:rsid w:val="00B91F6E"/>
    <w:rsid w:val="00BA37A8"/>
    <w:rsid w:val="00BC1EFC"/>
    <w:rsid w:val="00BD07CA"/>
    <w:rsid w:val="00BD1669"/>
    <w:rsid w:val="00BD313E"/>
    <w:rsid w:val="00BE0DBE"/>
    <w:rsid w:val="00BF18A2"/>
    <w:rsid w:val="00C0672C"/>
    <w:rsid w:val="00C20F83"/>
    <w:rsid w:val="00C30313"/>
    <w:rsid w:val="00C4757D"/>
    <w:rsid w:val="00C95526"/>
    <w:rsid w:val="00CA7D8A"/>
    <w:rsid w:val="00CA7DA6"/>
    <w:rsid w:val="00CD0050"/>
    <w:rsid w:val="00CD2970"/>
    <w:rsid w:val="00CD4272"/>
    <w:rsid w:val="00CE3542"/>
    <w:rsid w:val="00CE4EDB"/>
    <w:rsid w:val="00CF55CA"/>
    <w:rsid w:val="00CF5F45"/>
    <w:rsid w:val="00D272D1"/>
    <w:rsid w:val="00D30C8E"/>
    <w:rsid w:val="00D472FE"/>
    <w:rsid w:val="00D53418"/>
    <w:rsid w:val="00D53F99"/>
    <w:rsid w:val="00D55C49"/>
    <w:rsid w:val="00D61B46"/>
    <w:rsid w:val="00D669AB"/>
    <w:rsid w:val="00D924F7"/>
    <w:rsid w:val="00DA48D3"/>
    <w:rsid w:val="00DB25D1"/>
    <w:rsid w:val="00DC0E43"/>
    <w:rsid w:val="00DC4C20"/>
    <w:rsid w:val="00DC583E"/>
    <w:rsid w:val="00DD0DA2"/>
    <w:rsid w:val="00DF6D97"/>
    <w:rsid w:val="00E10CDF"/>
    <w:rsid w:val="00E15F08"/>
    <w:rsid w:val="00E23F74"/>
    <w:rsid w:val="00E27C2F"/>
    <w:rsid w:val="00E45039"/>
    <w:rsid w:val="00E50A61"/>
    <w:rsid w:val="00E50AAA"/>
    <w:rsid w:val="00E515AD"/>
    <w:rsid w:val="00E52277"/>
    <w:rsid w:val="00E62CC8"/>
    <w:rsid w:val="00E676C6"/>
    <w:rsid w:val="00E723FC"/>
    <w:rsid w:val="00E72F94"/>
    <w:rsid w:val="00E7349B"/>
    <w:rsid w:val="00E80AD7"/>
    <w:rsid w:val="00E87E66"/>
    <w:rsid w:val="00E9003A"/>
    <w:rsid w:val="00EA0ACF"/>
    <w:rsid w:val="00EA78B6"/>
    <w:rsid w:val="00EB28A0"/>
    <w:rsid w:val="00EC3110"/>
    <w:rsid w:val="00EC6F70"/>
    <w:rsid w:val="00EE3DD0"/>
    <w:rsid w:val="00EE510A"/>
    <w:rsid w:val="00EF3972"/>
    <w:rsid w:val="00F06B20"/>
    <w:rsid w:val="00F12639"/>
    <w:rsid w:val="00F16768"/>
    <w:rsid w:val="00F54C92"/>
    <w:rsid w:val="00F61C39"/>
    <w:rsid w:val="00F63238"/>
    <w:rsid w:val="00F72223"/>
    <w:rsid w:val="00F84EF1"/>
    <w:rsid w:val="00FA171C"/>
    <w:rsid w:val="00FE6595"/>
    <w:rsid w:val="00FE6652"/>
    <w:rsid w:val="00FF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2587DF"/>
  <w15:docId w15:val="{972C8926-EA83-4FDE-B971-B777BB4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B2F6C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075C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1837C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837C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505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CD2970"/>
    <w:rPr>
      <w:color w:val="0000FF"/>
      <w:u w:val="single"/>
    </w:rPr>
  </w:style>
  <w:style w:type="paragraph" w:customStyle="1" w:styleId="Default">
    <w:name w:val="Default"/>
    <w:uiPriority w:val="99"/>
    <w:rsid w:val="00843D6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6764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764E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A697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2601D6"/>
    <w:pPr>
      <w:spacing w:before="100" w:beforeAutospacing="1" w:after="100" w:afterAutospacing="1"/>
    </w:pPr>
  </w:style>
  <w:style w:type="character" w:customStyle="1" w:styleId="6qdm">
    <w:name w:val="_6qdm"/>
    <w:basedOn w:val="Carpredefinitoparagrafo"/>
    <w:rsid w:val="002601D6"/>
  </w:style>
  <w:style w:type="character" w:customStyle="1" w:styleId="Titolo1Carattere">
    <w:name w:val="Titolo 1 Carattere"/>
    <w:basedOn w:val="Carpredefinitoparagrafo"/>
    <w:link w:val="Titolo1"/>
    <w:uiPriority w:val="9"/>
    <w:rsid w:val="00075CC7"/>
    <w:rPr>
      <w:b/>
      <w:bCs/>
      <w:kern w:val="3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075CC7"/>
    <w:rPr>
      <w:b/>
      <w:bCs/>
    </w:rPr>
  </w:style>
  <w:style w:type="paragraph" w:customStyle="1" w:styleId="isselectedend">
    <w:name w:val="isselectedend"/>
    <w:basedOn w:val="Normale"/>
    <w:rsid w:val="00E10CDF"/>
    <w:pPr>
      <w:spacing w:before="100" w:beforeAutospacing="1" w:after="100" w:afterAutospacing="1"/>
    </w:pPr>
  </w:style>
  <w:style w:type="character" w:customStyle="1" w:styleId="text-token-text-primary">
    <w:name w:val="text-token-text-primary"/>
    <w:basedOn w:val="Carpredefinitoparagrafo"/>
    <w:rsid w:val="00E10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401</Words>
  <Characters>2505</Characters>
  <Application>Microsoft Office Word</Application>
  <DocSecurity>0</DocSecurity>
  <Lines>31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2899</CharactersWithSpaces>
  <SharedDoc>false</SharedDoc>
  <HLinks>
    <vt:vector size="12" baseType="variant">
      <vt:variant>
        <vt:i4>2949154</vt:i4>
      </vt:variant>
      <vt:variant>
        <vt:i4>3</vt:i4>
      </vt:variant>
      <vt:variant>
        <vt:i4>0</vt:i4>
      </vt:variant>
      <vt:variant>
        <vt:i4>5</vt:i4>
      </vt:variant>
      <vt:variant>
        <vt:lpwstr>http://www.cervellinipartners.com/</vt:lpwstr>
      </vt:variant>
      <vt:variant>
        <vt:lpwstr/>
      </vt:variant>
      <vt:variant>
        <vt:i4>2621469</vt:i4>
      </vt:variant>
      <vt:variant>
        <vt:i4>0</vt:i4>
      </vt:variant>
      <vt:variant>
        <vt:i4>0</vt:i4>
      </vt:variant>
      <vt:variant>
        <vt:i4>5</vt:i4>
      </vt:variant>
      <vt:variant>
        <vt:lpwstr>mailto:press@cervellini.it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GIORGIO CORTELLA</cp:lastModifiedBy>
  <cp:revision>3</cp:revision>
  <cp:lastPrinted>2021-07-27T10:53:00Z</cp:lastPrinted>
  <dcterms:created xsi:type="dcterms:W3CDTF">2026-06-05T11:53:00Z</dcterms:created>
  <dcterms:modified xsi:type="dcterms:W3CDTF">2026-06-25T06:30:00Z</dcterms:modified>
</cp:coreProperties>
</file>