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72D261" w14:textId="77777777" w:rsidR="00B00DE9" w:rsidRPr="00E235CA" w:rsidRDefault="00B00DE9" w:rsidP="00E235CA">
      <w:pPr>
        <w:jc w:val="center"/>
        <w:rPr>
          <w:b/>
          <w:bCs/>
        </w:rPr>
      </w:pPr>
      <w:r w:rsidRPr="00E235CA">
        <w:rPr>
          <w:b/>
          <w:bCs/>
        </w:rPr>
        <w:t>NOTA STAMPA</w:t>
      </w:r>
    </w:p>
    <w:p w14:paraId="69180754" w14:textId="076DE47B" w:rsidR="00D13233" w:rsidRPr="00E235CA" w:rsidRDefault="00131083" w:rsidP="00E235CA">
      <w:pPr>
        <w:jc w:val="center"/>
        <w:rPr>
          <w:b/>
          <w:bCs/>
        </w:rPr>
      </w:pPr>
      <w:r w:rsidRPr="00E235CA">
        <w:rPr>
          <w:b/>
          <w:bCs/>
        </w:rPr>
        <w:t xml:space="preserve">Casartigiani, </w:t>
      </w:r>
      <w:r w:rsidRPr="00E235CA">
        <w:rPr>
          <w:b/>
          <w:bCs/>
        </w:rPr>
        <w:t>Taranto non può più vivere di sopravvivenz</w:t>
      </w:r>
      <w:r w:rsidRPr="00E235CA">
        <w:rPr>
          <w:b/>
          <w:bCs/>
        </w:rPr>
        <w:t>a</w:t>
      </w:r>
    </w:p>
    <w:p w14:paraId="4167160D" w14:textId="77777777" w:rsidR="0088224B" w:rsidRDefault="0088224B" w:rsidP="0088224B">
      <w:pPr>
        <w:jc w:val="both"/>
      </w:pPr>
    </w:p>
    <w:p w14:paraId="4C6556D5" w14:textId="7FD03A16" w:rsidR="004A3CF1" w:rsidRDefault="0088224B" w:rsidP="00437933">
      <w:pPr>
        <w:jc w:val="both"/>
      </w:pPr>
      <w:r>
        <w:t xml:space="preserve">TARANTO </w:t>
      </w:r>
      <w:r w:rsidR="00CF3899">
        <w:t>–</w:t>
      </w:r>
      <w:r w:rsidR="004A3CF1">
        <w:t xml:space="preserve"> </w:t>
      </w:r>
      <w:r w:rsidR="004A3CF1" w:rsidRPr="004A3CF1">
        <w:t xml:space="preserve">A margine dell’incontro promosso alcuni giorni fa dalle organizzazioni sindacali CGIL, CISL e UIL insieme alle associazioni datoriali del territorio, </w:t>
      </w:r>
      <w:r w:rsidR="004A3CF1">
        <w:t xml:space="preserve">come Casartigiani Taranto, </w:t>
      </w:r>
      <w:r w:rsidR="004A3CF1" w:rsidRPr="004A3CF1">
        <w:t>emerge la necessità di una riflessione seria, lucida e responsabile sullo stato reale della città di Taranto e sulle dinamiche economiche, sociali e produttive che da anni caratterizzano il territorio.</w:t>
      </w:r>
      <w:r w:rsidR="004A3CF1">
        <w:t xml:space="preserve"> </w:t>
      </w:r>
      <w:r w:rsidR="00AC72BF" w:rsidRPr="00AC72BF">
        <w:t>Taranto vive da troppo tempo dentro una condizione di emergenza continua che non ha prodotto soltanto effetti industriali ed occupazionali, ma anche profonde conseguenze sociali e psicologiche sulla popolazione</w:t>
      </w:r>
      <w:r w:rsidR="004A3CF1">
        <w:t xml:space="preserve">: </w:t>
      </w:r>
      <w:r w:rsidR="004A3CF1" w:rsidRPr="00A10C27">
        <w:t>«</w:t>
      </w:r>
      <w:r w:rsidR="00AC72BF" w:rsidRPr="00AC72BF">
        <w:t>Quando un territorio rimane per anni sospeso nell’incertezza</w:t>
      </w:r>
      <w:r w:rsidR="004A3CF1">
        <w:t xml:space="preserve"> – spiega la direttrice di Casartigiani Taranto Rosita Gairacuni - </w:t>
      </w:r>
      <w:r w:rsidR="00AC72BF" w:rsidRPr="00AC72BF">
        <w:t xml:space="preserve"> senza una programmazione stabile e senza una visione chiara di sviluppo, si genera inevitabilmente una forma di stress cronico collettivo che produce sfiducia, conflittualità, rabbia sociale, perdita di partecipazione e progressivo distacco dalle istituzioni e dai corpi intermedi. Lo vivono i lavoratori che da anni convivono con l’incertezza occupazionale. Lo vivono le imprese che resistono quotidianamente tra difficoltà economiche e assenza di prospettive stabili. Lo vivono le famiglie che chiedono semplicemente serenità e normalità. Lo vivono i giovani che troppo spesso immaginano il proprio futuro lontano da Taranto</w:t>
      </w:r>
      <w:r w:rsidR="004A3CF1" w:rsidRPr="006B05CB">
        <w:t>»</w:t>
      </w:r>
      <w:r w:rsidR="00AC72BF" w:rsidRPr="00AC72BF">
        <w:t>.</w:t>
      </w:r>
    </w:p>
    <w:p w14:paraId="3CB6C28A" w14:textId="77777777" w:rsidR="0012355B" w:rsidRDefault="0012355B" w:rsidP="00437933">
      <w:pPr>
        <w:jc w:val="both"/>
      </w:pPr>
    </w:p>
    <w:p w14:paraId="42B1D535" w14:textId="1146F5BD" w:rsidR="00826593" w:rsidRDefault="0012355B" w:rsidP="00437933">
      <w:pPr>
        <w:jc w:val="both"/>
      </w:pPr>
      <w:r>
        <w:t>Secondo la direttrice di Casartigiani Taranto q</w:t>
      </w:r>
      <w:r w:rsidR="00AC72BF" w:rsidRPr="00AC72BF">
        <w:t>uando una comunità vive troppo a lungo dentro la precarietà e la paura, inevitabilmente perde fiducia nel futuro. Ed è probabilmente questo il danno più grave che oggi sta vivendo Taranto</w:t>
      </w:r>
      <w:r w:rsidR="00E01654">
        <w:t xml:space="preserve">. </w:t>
      </w:r>
      <w:r w:rsidR="00AC72BF" w:rsidRPr="00AC72BF">
        <w:t>Negli anni il territorio è rimasto intrappolato dentro logiche di sopravvivenza collettiva nelle quali ogni soggetto ha finito inevitabilmente per difendere il proprio equilibrio: la politica il consenso, il sistema industriale la continuità produttiva, i sindacati il lavoro e le tutele, le organizzazioni il proprio spazio di rappresentanza, le imprese la propria sostenibilità economica</w:t>
      </w:r>
      <w:r w:rsidR="00E01654">
        <w:t xml:space="preserve">: </w:t>
      </w:r>
      <w:r w:rsidR="00826593" w:rsidRPr="00A10C27">
        <w:t>«</w:t>
      </w:r>
      <w:r w:rsidR="00AC72BF" w:rsidRPr="00AC72BF">
        <w:t>Tutte dinamiche comprensibili</w:t>
      </w:r>
      <w:r w:rsidR="00826593">
        <w:t xml:space="preserve"> – asserisce Giaracuni - </w:t>
      </w:r>
      <w:r w:rsidR="00AC72BF" w:rsidRPr="00AC72BF">
        <w:t>ma oggi dobbiamo avere il coraggio di porci una domanda molto semplice: a cosa ci ha portato questo modello? Dopo anni di emergenze, contrapposizioni e autoreferenzialità, chi ha realmente vinto? Sicuramente non il territorio, che continua a vivere una condizione di forte fragilità economica e sociale</w:t>
      </w:r>
      <w:r w:rsidR="00826593" w:rsidRPr="006B05CB">
        <w:t>»</w:t>
      </w:r>
      <w:r w:rsidR="00826593">
        <w:t>.</w:t>
      </w:r>
    </w:p>
    <w:p w14:paraId="194E35A7" w14:textId="77777777" w:rsidR="00826593" w:rsidRDefault="00826593" w:rsidP="00437933">
      <w:pPr>
        <w:jc w:val="both"/>
      </w:pPr>
    </w:p>
    <w:p w14:paraId="6CB8FA85" w14:textId="66DD9BA9" w:rsidR="008E11E1" w:rsidRDefault="00826593" w:rsidP="00437933">
      <w:pPr>
        <w:jc w:val="both"/>
      </w:pPr>
      <w:r>
        <w:t>Come Casartigiani Taranto ha, spesso, ribadito l</w:t>
      </w:r>
      <w:r w:rsidR="00AC72BF" w:rsidRPr="00AC72BF">
        <w:t xml:space="preserve">a questione dell’ex Ilva </w:t>
      </w:r>
      <w:r w:rsidR="00316B4E" w:rsidRPr="00AC72BF">
        <w:t>continua</w:t>
      </w:r>
      <w:r>
        <w:t xml:space="preserve"> a</w:t>
      </w:r>
      <w:r w:rsidR="00AC72BF" w:rsidRPr="00AC72BF">
        <w:t xml:space="preserve"> essere affrontata quasi esclusivamente dentro una logica emergenziale e di sopravvivenza generale, anche perché in tutti questi anni non si è riusciti a costruire un modello alternativo di sviluppo economico, industriale e occupazionale realmente capace di accompagnare Taranto verso una prospettiva stabile e sostenibile. Ed è proprio questo che oggi dovrebbe far riflettere l’intera comunità dirigente del territorio</w:t>
      </w:r>
      <w:r>
        <w:t xml:space="preserve">: </w:t>
      </w:r>
      <w:r w:rsidRPr="00A10C27">
        <w:t>«</w:t>
      </w:r>
      <w:r w:rsidR="00AC72BF" w:rsidRPr="00AC72BF">
        <w:t>Taranto appare stanca</w:t>
      </w:r>
      <w:r>
        <w:t xml:space="preserve"> – prosegue Giaracuni -</w:t>
      </w:r>
      <w:r w:rsidR="00AC72BF" w:rsidRPr="00AC72BF">
        <w:t xml:space="preserve"> </w:t>
      </w:r>
      <w:r w:rsidR="00A547B0">
        <w:t>s</w:t>
      </w:r>
      <w:r w:rsidR="00AC72BF" w:rsidRPr="00AC72BF">
        <w:t>tanca delle divisioni, dei protagonismi, delle contrapposizioni continue e della sensazione che ognuno difenda soltanto il proprio recinto. Ma quando arretra il territorio, perdiamo tutti. Per questo l’incontro di alcuni giorni fa può assumere un valore importante se saprà trasformarsi in un metodo stabile di confronto tra parti sociali e associazioni datoriali, capace di produrre proposte concrete e una visione condivisa per il futuro della città. Nessuno pretende che vengano meno le differenze o le identità dei singoli ruoli. Le organizzazioni sindacali continueranno a difendere i lavoratori, le associazioni datoriali continueranno a rappresentare le imprese e ciascuno manterrà il proprio ruolo e la propria funzione</w:t>
      </w:r>
      <w:r w:rsidR="008E11E1" w:rsidRPr="006B05CB">
        <w:t>»</w:t>
      </w:r>
      <w:r w:rsidR="00AC72BF" w:rsidRPr="00AC72BF">
        <w:t xml:space="preserve">. </w:t>
      </w:r>
    </w:p>
    <w:p w14:paraId="494B6D54" w14:textId="77777777" w:rsidR="008E11E1" w:rsidRDefault="008E11E1" w:rsidP="00437933">
      <w:pPr>
        <w:jc w:val="both"/>
      </w:pPr>
    </w:p>
    <w:p w14:paraId="19F2B09E" w14:textId="16FA0C76" w:rsidR="008E11E1" w:rsidRDefault="008E11E1" w:rsidP="00437933">
      <w:pPr>
        <w:jc w:val="both"/>
      </w:pPr>
      <w:r>
        <w:t xml:space="preserve">Giaracuni asserisce, poi, che </w:t>
      </w:r>
      <w:r w:rsidR="00AC72BF" w:rsidRPr="00AC72BF">
        <w:t xml:space="preserve">a oggi esiste una responsabilità più grande delle singole appartenenze: restituire credibilità, fiducia e prospettiva ad una città che da troppo tempo vive sospesa tra paura, </w:t>
      </w:r>
      <w:r w:rsidR="00AC72BF" w:rsidRPr="00AC72BF">
        <w:lastRenderedPageBreak/>
        <w:t>rabbia e disillusione</w:t>
      </w:r>
      <w:r>
        <w:t xml:space="preserve">: </w:t>
      </w:r>
      <w:r w:rsidRPr="00A10C27">
        <w:t>«</w:t>
      </w:r>
      <w:r w:rsidR="00AC72BF" w:rsidRPr="00AC72BF">
        <w:t xml:space="preserve">Forse il problema più grave </w:t>
      </w:r>
      <w:r>
        <w:t xml:space="preserve">– sottolinea - </w:t>
      </w:r>
      <w:r w:rsidR="00AC72BF" w:rsidRPr="00AC72BF">
        <w:t>è che negli anni ci siamo abituati tutti a sopravvivere. Economicamente, socialmente ed emotivamente. Ma sopravvivere non significa vivere. Non possiamo continuare a pensare che questa crisi non ci toccherà mai davvero o che basti stare bene individualmente per sentirsi al sicuro. Perché un giorno dovremo guardarci negli occhi ed essere sereni nel dirci che, nel ruolo che abbiamo avuto e nella possibilità che questa città ci ha dato di rappresentarla, abbiamo fatto davvero il massimo</w:t>
      </w:r>
      <w:r w:rsidRPr="006B05CB">
        <w:t>»</w:t>
      </w:r>
      <w:r>
        <w:t>.</w:t>
      </w:r>
    </w:p>
    <w:p w14:paraId="3D7FA0BD" w14:textId="77777777" w:rsidR="008E11E1" w:rsidRDefault="008E11E1" w:rsidP="00437933">
      <w:pPr>
        <w:jc w:val="both"/>
      </w:pPr>
    </w:p>
    <w:p w14:paraId="667BDF4F" w14:textId="0A2A23DA" w:rsidR="00BE666F" w:rsidRDefault="007C754F" w:rsidP="00437933">
      <w:pPr>
        <w:jc w:val="both"/>
      </w:pPr>
      <w:r>
        <w:t xml:space="preserve">Per </w:t>
      </w:r>
      <w:r w:rsidR="00F67658">
        <w:t xml:space="preserve">Giaracuni </w:t>
      </w:r>
      <w:r>
        <w:t xml:space="preserve">l’avvio di questo confronto è </w:t>
      </w:r>
      <w:r w:rsidR="00A547B0">
        <w:t xml:space="preserve">importante: </w:t>
      </w:r>
      <w:r w:rsidR="00F67658" w:rsidRPr="00A10C27">
        <w:t>«</w:t>
      </w:r>
      <w:r w:rsidR="00AC72BF" w:rsidRPr="00AC72BF">
        <w:t>Mi piacerebbe vedere più confronto r</w:t>
      </w:r>
      <w:r>
        <w:t>eale</w:t>
      </w:r>
      <w:r w:rsidR="00AC72BF" w:rsidRPr="00AC72BF">
        <w:t xml:space="preserve"> più dialogo costruttivo e maggiore capacità di lavorare insieme sulle grandi questioni che riguardano il futuro della città. Taranto oggi non ha bisogno di salvatori, ma di una comunità dirigente capace finalmente di costruire insieme una direzione seria, credibile e concreta per il territorio. E siamo convinti che il percorso di confronto avviato in questi giorni possa rappresentare un passo importante in questa direzione</w:t>
      </w:r>
      <w:r w:rsidR="006B05CB" w:rsidRPr="006B05CB">
        <w:t>»</w:t>
      </w:r>
      <w:r>
        <w:t xml:space="preserve"> conclude la direttrice di Casartigiani Taranto. </w:t>
      </w:r>
    </w:p>
    <w:p w14:paraId="6C5D416D" w14:textId="77777777" w:rsidR="00BE666F" w:rsidRDefault="00BE666F" w:rsidP="00437933">
      <w:pPr>
        <w:jc w:val="both"/>
      </w:pPr>
    </w:p>
    <w:p w14:paraId="36EFDF82" w14:textId="77777777" w:rsidR="00BE666F" w:rsidRDefault="00BE666F" w:rsidP="00437933">
      <w:pPr>
        <w:jc w:val="both"/>
      </w:pPr>
    </w:p>
    <w:p w14:paraId="1A9AD452" w14:textId="77777777" w:rsidR="00437933" w:rsidRDefault="00437933" w:rsidP="002A6E07">
      <w:pPr>
        <w:jc w:val="both"/>
      </w:pPr>
    </w:p>
    <w:p w14:paraId="075A390B" w14:textId="77777777" w:rsidR="00437933" w:rsidRDefault="00437933" w:rsidP="002A6E07">
      <w:pPr>
        <w:jc w:val="both"/>
      </w:pPr>
    </w:p>
    <w:p w14:paraId="77E1BBDC" w14:textId="77777777" w:rsidR="00437933" w:rsidRDefault="00437933" w:rsidP="002A6E07">
      <w:pPr>
        <w:jc w:val="both"/>
      </w:pPr>
    </w:p>
    <w:p w14:paraId="1AA5DF60" w14:textId="77777777" w:rsidR="00437933" w:rsidRDefault="00437933" w:rsidP="002A6E07">
      <w:pPr>
        <w:jc w:val="both"/>
      </w:pPr>
    </w:p>
    <w:p w14:paraId="3F645D37" w14:textId="77777777" w:rsidR="00437933" w:rsidRDefault="00437933" w:rsidP="002A6E07">
      <w:pPr>
        <w:jc w:val="both"/>
      </w:pPr>
    </w:p>
    <w:p w14:paraId="566D762C" w14:textId="77777777" w:rsidR="00437933" w:rsidRDefault="00437933" w:rsidP="002A6E07">
      <w:pPr>
        <w:jc w:val="both"/>
      </w:pPr>
    </w:p>
    <w:p w14:paraId="0D3F9EBA" w14:textId="77777777" w:rsidR="00437933" w:rsidRDefault="00437933" w:rsidP="002A6E07">
      <w:pPr>
        <w:jc w:val="both"/>
      </w:pPr>
    </w:p>
    <w:p w14:paraId="42984C1B" w14:textId="77777777" w:rsidR="00437933" w:rsidRDefault="00437933" w:rsidP="002A6E07">
      <w:pPr>
        <w:jc w:val="both"/>
      </w:pPr>
    </w:p>
    <w:p w14:paraId="5DF9C5DE" w14:textId="77777777" w:rsidR="00437933" w:rsidRDefault="00437933" w:rsidP="002A6E07">
      <w:pPr>
        <w:jc w:val="both"/>
      </w:pPr>
    </w:p>
    <w:p w14:paraId="7DE3FFF3" w14:textId="77777777" w:rsidR="00437933" w:rsidRDefault="00437933" w:rsidP="002A6E07">
      <w:pPr>
        <w:jc w:val="both"/>
      </w:pPr>
    </w:p>
    <w:p w14:paraId="3D65A165" w14:textId="77777777" w:rsidR="00437933" w:rsidRDefault="00437933" w:rsidP="002A6E07">
      <w:pPr>
        <w:jc w:val="both"/>
      </w:pPr>
    </w:p>
    <w:p w14:paraId="76CF4E69" w14:textId="77777777" w:rsidR="00437933" w:rsidRDefault="00437933" w:rsidP="002A6E07">
      <w:pPr>
        <w:jc w:val="both"/>
      </w:pPr>
    </w:p>
    <w:p w14:paraId="41426144" w14:textId="77777777" w:rsidR="00437933" w:rsidRDefault="00437933" w:rsidP="002A6E07">
      <w:pPr>
        <w:jc w:val="both"/>
      </w:pPr>
    </w:p>
    <w:p w14:paraId="7CE54396" w14:textId="77777777" w:rsidR="00437933" w:rsidRDefault="00437933" w:rsidP="002A6E07">
      <w:pPr>
        <w:jc w:val="both"/>
      </w:pPr>
    </w:p>
    <w:p w14:paraId="08F31EC2" w14:textId="77777777" w:rsidR="00437933" w:rsidRDefault="00437933" w:rsidP="002A6E07">
      <w:pPr>
        <w:jc w:val="both"/>
      </w:pPr>
    </w:p>
    <w:p w14:paraId="14B2A0A4" w14:textId="77777777" w:rsidR="00437933" w:rsidRDefault="00437933" w:rsidP="002A6E07">
      <w:pPr>
        <w:jc w:val="both"/>
      </w:pPr>
    </w:p>
    <w:p w14:paraId="04886777" w14:textId="77777777" w:rsidR="00437933" w:rsidRDefault="00437933" w:rsidP="002A6E07">
      <w:pPr>
        <w:jc w:val="both"/>
      </w:pPr>
    </w:p>
    <w:p w14:paraId="16E15778" w14:textId="77777777" w:rsidR="00437933" w:rsidRDefault="00437933" w:rsidP="002A6E07">
      <w:pPr>
        <w:jc w:val="both"/>
      </w:pPr>
    </w:p>
    <w:p w14:paraId="3F09F537" w14:textId="77777777" w:rsidR="00437933" w:rsidRDefault="00437933" w:rsidP="002A6E07">
      <w:pPr>
        <w:jc w:val="both"/>
      </w:pPr>
    </w:p>
    <w:p w14:paraId="33C7666F" w14:textId="77777777" w:rsidR="00437933" w:rsidRDefault="00437933" w:rsidP="002A6E07">
      <w:pPr>
        <w:jc w:val="both"/>
      </w:pPr>
    </w:p>
    <w:p w14:paraId="48EC6E85" w14:textId="77777777" w:rsidR="00437933" w:rsidRDefault="00437933" w:rsidP="002A6E07">
      <w:pPr>
        <w:jc w:val="both"/>
      </w:pPr>
    </w:p>
    <w:p w14:paraId="378073CE" w14:textId="77777777" w:rsidR="00437933" w:rsidRDefault="00437933" w:rsidP="002A6E07">
      <w:pPr>
        <w:jc w:val="both"/>
      </w:pPr>
    </w:p>
    <w:p w14:paraId="29BB8852" w14:textId="77777777" w:rsidR="00437933" w:rsidRDefault="00437933" w:rsidP="002A6E07">
      <w:pPr>
        <w:jc w:val="both"/>
      </w:pPr>
    </w:p>
    <w:p w14:paraId="599AE526" w14:textId="77777777" w:rsidR="00437933" w:rsidRDefault="00437933" w:rsidP="002A6E07">
      <w:pPr>
        <w:jc w:val="both"/>
      </w:pPr>
    </w:p>
    <w:p w14:paraId="432FCC3C" w14:textId="77777777" w:rsidR="00437933" w:rsidRDefault="00437933" w:rsidP="002A6E07">
      <w:pPr>
        <w:jc w:val="both"/>
      </w:pPr>
    </w:p>
    <w:p w14:paraId="6B7564AA" w14:textId="77777777" w:rsidR="00437933" w:rsidRDefault="00437933" w:rsidP="002A6E07">
      <w:pPr>
        <w:jc w:val="both"/>
      </w:pPr>
    </w:p>
    <w:p w14:paraId="5191C599" w14:textId="77777777" w:rsidR="00437933" w:rsidRPr="002A6E07" w:rsidRDefault="00437933" w:rsidP="002A6E07">
      <w:pPr>
        <w:jc w:val="both"/>
        <w:rPr>
          <w:rFonts w:cs="Times New Roman"/>
        </w:rPr>
      </w:pPr>
    </w:p>
    <w:p w14:paraId="62435216" w14:textId="4D1C17FD" w:rsidR="00476386" w:rsidRPr="001834FD" w:rsidRDefault="00476386" w:rsidP="00FD5BC3">
      <w:pPr>
        <w:jc w:val="right"/>
        <w:rPr>
          <w:rFonts w:cs="Times New Roman"/>
          <w:sz w:val="18"/>
          <w:szCs w:val="18"/>
          <w:shd w:val="clear" w:color="auto" w:fill="FFFFFF"/>
        </w:rPr>
      </w:pPr>
      <w:r w:rsidRPr="001834FD">
        <w:rPr>
          <w:rFonts w:cs="Times New Roman"/>
          <w:sz w:val="18"/>
          <w:szCs w:val="18"/>
          <w:shd w:val="clear" w:color="auto" w:fill="FFFFFF"/>
        </w:rPr>
        <w:t>Ufficio stampa</w:t>
      </w:r>
    </w:p>
    <w:p w14:paraId="4BB0FA8C" w14:textId="77777777" w:rsidR="00476386" w:rsidRDefault="00476386" w:rsidP="00FD5BC3">
      <w:pPr>
        <w:jc w:val="right"/>
        <w:rPr>
          <w:rFonts w:cs="Times New Roman"/>
          <w:sz w:val="18"/>
          <w:szCs w:val="18"/>
          <w:shd w:val="clear" w:color="auto" w:fill="FFFFFF"/>
        </w:rPr>
      </w:pPr>
      <w:r w:rsidRPr="001834FD">
        <w:rPr>
          <w:rFonts w:cs="Times New Roman"/>
          <w:sz w:val="18"/>
          <w:szCs w:val="18"/>
          <w:shd w:val="clear" w:color="auto" w:fill="FFFFFF"/>
        </w:rPr>
        <w:t>Maria D’Urso</w:t>
      </w:r>
    </w:p>
    <w:p w14:paraId="1BA208BF" w14:textId="0D98DAB1" w:rsidR="003E7B05" w:rsidRPr="001834FD" w:rsidRDefault="003E7B05" w:rsidP="00FD5BC3">
      <w:pPr>
        <w:jc w:val="right"/>
        <w:rPr>
          <w:rFonts w:cs="Times New Roman"/>
          <w:sz w:val="18"/>
          <w:szCs w:val="18"/>
          <w:shd w:val="clear" w:color="auto" w:fill="FFFFFF"/>
        </w:rPr>
      </w:pPr>
      <w:r>
        <w:rPr>
          <w:rFonts w:cs="Times New Roman"/>
          <w:sz w:val="18"/>
          <w:szCs w:val="18"/>
          <w:shd w:val="clear" w:color="auto" w:fill="FFFFFF"/>
        </w:rPr>
        <w:t>ufficiostampa@casartigianitaranto.it</w:t>
      </w:r>
    </w:p>
    <w:p w14:paraId="1507CE6B" w14:textId="5D822699" w:rsidR="00E9413E" w:rsidRPr="00E06623" w:rsidRDefault="00476386" w:rsidP="00E06623">
      <w:pPr>
        <w:jc w:val="right"/>
        <w:rPr>
          <w:rFonts w:cs="Times New Roman"/>
          <w:sz w:val="18"/>
          <w:szCs w:val="18"/>
          <w:shd w:val="clear" w:color="auto" w:fill="FFFFFF"/>
        </w:rPr>
      </w:pPr>
      <w:r w:rsidRPr="001834FD">
        <w:rPr>
          <w:rFonts w:cs="Times New Roman"/>
          <w:sz w:val="18"/>
          <w:szCs w:val="18"/>
          <w:shd w:val="clear" w:color="auto" w:fill="FFFFFF"/>
        </w:rPr>
        <w:t>347 -742797</w:t>
      </w:r>
      <w:r w:rsidR="00E06623">
        <w:rPr>
          <w:rFonts w:cs="Times New Roman"/>
          <w:sz w:val="18"/>
          <w:szCs w:val="18"/>
          <w:shd w:val="clear" w:color="auto" w:fill="FFFFFF"/>
        </w:rPr>
        <w:t>2</w:t>
      </w:r>
    </w:p>
    <w:sectPr w:rsidR="00E9413E" w:rsidRPr="00E06623" w:rsidSect="002C7736">
      <w:headerReference w:type="default" r:id="rId8"/>
      <w:pgSz w:w="11906" w:h="16838"/>
      <w:pgMar w:top="3093" w:right="1134" w:bottom="1134" w:left="1134" w:header="14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271AE" w14:textId="77777777" w:rsidR="00DA2BDE" w:rsidRDefault="00DA2BDE" w:rsidP="008A6FE9">
      <w:r>
        <w:separator/>
      </w:r>
    </w:p>
  </w:endnote>
  <w:endnote w:type="continuationSeparator" w:id="0">
    <w:p w14:paraId="3390CA2F" w14:textId="77777777" w:rsidR="00DA2BDE" w:rsidRDefault="00DA2BDE" w:rsidP="008A6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font869">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9313C" w14:textId="77777777" w:rsidR="00DA2BDE" w:rsidRDefault="00DA2BDE" w:rsidP="008A6FE9">
      <w:r>
        <w:separator/>
      </w:r>
    </w:p>
  </w:footnote>
  <w:footnote w:type="continuationSeparator" w:id="0">
    <w:p w14:paraId="7DB8375A" w14:textId="77777777" w:rsidR="00DA2BDE" w:rsidRDefault="00DA2BDE" w:rsidP="008A6F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E382" w14:textId="022F15A3" w:rsidR="008A6FE9" w:rsidRDefault="002D2F70">
    <w:pPr>
      <w:pStyle w:val="Intestazione"/>
    </w:pPr>
    <w:r>
      <w:rPr>
        <w:noProof/>
      </w:rPr>
      <w:drawing>
        <wp:anchor distT="0" distB="0" distL="0" distR="0" simplePos="0" relativeHeight="251657728" behindDoc="0" locked="0" layoutInCell="1" allowOverlap="1" wp14:anchorId="3CF385CA" wp14:editId="0D2C93CF">
          <wp:simplePos x="0" y="0"/>
          <wp:positionH relativeFrom="column">
            <wp:posOffset>1365885</wp:posOffset>
          </wp:positionH>
          <wp:positionV relativeFrom="paragraph">
            <wp:posOffset>259715</wp:posOffset>
          </wp:positionV>
          <wp:extent cx="3389630" cy="1006475"/>
          <wp:effectExtent l="0" t="0" r="0" b="0"/>
          <wp:wrapTopAndBottom/>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9630" cy="10064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6989"/>
    <w:multiLevelType w:val="hybridMultilevel"/>
    <w:tmpl w:val="C994DA76"/>
    <w:lvl w:ilvl="0" w:tplc="E2404886">
      <w:start w:val="1"/>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9BC1A8C"/>
    <w:multiLevelType w:val="multilevel"/>
    <w:tmpl w:val="57F4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C0208"/>
    <w:multiLevelType w:val="hybridMultilevel"/>
    <w:tmpl w:val="59BE20D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EB80389"/>
    <w:multiLevelType w:val="hybridMultilevel"/>
    <w:tmpl w:val="B63E0D6E"/>
    <w:lvl w:ilvl="0" w:tplc="29A6122E">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34211B0B"/>
    <w:multiLevelType w:val="multilevel"/>
    <w:tmpl w:val="40A2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981A88"/>
    <w:multiLevelType w:val="multilevel"/>
    <w:tmpl w:val="01C4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D839E9"/>
    <w:multiLevelType w:val="hybridMultilevel"/>
    <w:tmpl w:val="D10C7810"/>
    <w:lvl w:ilvl="0" w:tplc="E94E197A">
      <w:start w:val="1"/>
      <w:numFmt w:val="decimal"/>
      <w:lvlText w:val="%1."/>
      <w:lvlJc w:val="left"/>
      <w:pPr>
        <w:ind w:left="936" w:hanging="360"/>
      </w:pPr>
      <w:rPr>
        <w:rFonts w:hint="default"/>
      </w:rPr>
    </w:lvl>
    <w:lvl w:ilvl="1" w:tplc="04100019" w:tentative="1">
      <w:start w:val="1"/>
      <w:numFmt w:val="lowerLetter"/>
      <w:lvlText w:val="%2."/>
      <w:lvlJc w:val="left"/>
      <w:pPr>
        <w:ind w:left="1656" w:hanging="360"/>
      </w:pPr>
    </w:lvl>
    <w:lvl w:ilvl="2" w:tplc="0410001B" w:tentative="1">
      <w:start w:val="1"/>
      <w:numFmt w:val="lowerRoman"/>
      <w:lvlText w:val="%3."/>
      <w:lvlJc w:val="right"/>
      <w:pPr>
        <w:ind w:left="2376" w:hanging="180"/>
      </w:pPr>
    </w:lvl>
    <w:lvl w:ilvl="3" w:tplc="0410000F" w:tentative="1">
      <w:start w:val="1"/>
      <w:numFmt w:val="decimal"/>
      <w:lvlText w:val="%4."/>
      <w:lvlJc w:val="left"/>
      <w:pPr>
        <w:ind w:left="3096" w:hanging="360"/>
      </w:pPr>
    </w:lvl>
    <w:lvl w:ilvl="4" w:tplc="04100019" w:tentative="1">
      <w:start w:val="1"/>
      <w:numFmt w:val="lowerLetter"/>
      <w:lvlText w:val="%5."/>
      <w:lvlJc w:val="left"/>
      <w:pPr>
        <w:ind w:left="3816" w:hanging="360"/>
      </w:pPr>
    </w:lvl>
    <w:lvl w:ilvl="5" w:tplc="0410001B" w:tentative="1">
      <w:start w:val="1"/>
      <w:numFmt w:val="lowerRoman"/>
      <w:lvlText w:val="%6."/>
      <w:lvlJc w:val="right"/>
      <w:pPr>
        <w:ind w:left="4536" w:hanging="180"/>
      </w:pPr>
    </w:lvl>
    <w:lvl w:ilvl="6" w:tplc="0410000F" w:tentative="1">
      <w:start w:val="1"/>
      <w:numFmt w:val="decimal"/>
      <w:lvlText w:val="%7."/>
      <w:lvlJc w:val="left"/>
      <w:pPr>
        <w:ind w:left="5256" w:hanging="360"/>
      </w:pPr>
    </w:lvl>
    <w:lvl w:ilvl="7" w:tplc="04100019" w:tentative="1">
      <w:start w:val="1"/>
      <w:numFmt w:val="lowerLetter"/>
      <w:lvlText w:val="%8."/>
      <w:lvlJc w:val="left"/>
      <w:pPr>
        <w:ind w:left="5976" w:hanging="360"/>
      </w:pPr>
    </w:lvl>
    <w:lvl w:ilvl="8" w:tplc="0410001B" w:tentative="1">
      <w:start w:val="1"/>
      <w:numFmt w:val="lowerRoman"/>
      <w:lvlText w:val="%9."/>
      <w:lvlJc w:val="right"/>
      <w:pPr>
        <w:ind w:left="6696" w:hanging="180"/>
      </w:pPr>
    </w:lvl>
  </w:abstractNum>
  <w:abstractNum w:abstractNumId="7" w15:restartNumberingAfterBreak="0">
    <w:nsid w:val="3C456F1F"/>
    <w:multiLevelType w:val="multilevel"/>
    <w:tmpl w:val="9836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6646DA"/>
    <w:multiLevelType w:val="hybridMultilevel"/>
    <w:tmpl w:val="DF4272EC"/>
    <w:lvl w:ilvl="0" w:tplc="B51A225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FCF72C5"/>
    <w:multiLevelType w:val="multilevel"/>
    <w:tmpl w:val="788AE1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C42A44"/>
    <w:multiLevelType w:val="multilevel"/>
    <w:tmpl w:val="66E0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2C1076"/>
    <w:multiLevelType w:val="hybridMultilevel"/>
    <w:tmpl w:val="F5CAE0AC"/>
    <w:lvl w:ilvl="0" w:tplc="E92E51E4">
      <w:start w:val="1"/>
      <w:numFmt w:val="decimal"/>
      <w:lvlText w:val="%1."/>
      <w:lvlJc w:val="left"/>
      <w:pPr>
        <w:ind w:left="576" w:hanging="360"/>
      </w:pPr>
      <w:rPr>
        <w:rFonts w:hint="default"/>
      </w:rPr>
    </w:lvl>
    <w:lvl w:ilvl="1" w:tplc="04100019" w:tentative="1">
      <w:start w:val="1"/>
      <w:numFmt w:val="lowerLetter"/>
      <w:lvlText w:val="%2."/>
      <w:lvlJc w:val="left"/>
      <w:pPr>
        <w:ind w:left="1296" w:hanging="360"/>
      </w:pPr>
    </w:lvl>
    <w:lvl w:ilvl="2" w:tplc="0410001B" w:tentative="1">
      <w:start w:val="1"/>
      <w:numFmt w:val="lowerRoman"/>
      <w:lvlText w:val="%3."/>
      <w:lvlJc w:val="right"/>
      <w:pPr>
        <w:ind w:left="2016" w:hanging="180"/>
      </w:pPr>
    </w:lvl>
    <w:lvl w:ilvl="3" w:tplc="0410000F" w:tentative="1">
      <w:start w:val="1"/>
      <w:numFmt w:val="decimal"/>
      <w:lvlText w:val="%4."/>
      <w:lvlJc w:val="left"/>
      <w:pPr>
        <w:ind w:left="2736" w:hanging="360"/>
      </w:pPr>
    </w:lvl>
    <w:lvl w:ilvl="4" w:tplc="04100019" w:tentative="1">
      <w:start w:val="1"/>
      <w:numFmt w:val="lowerLetter"/>
      <w:lvlText w:val="%5."/>
      <w:lvlJc w:val="left"/>
      <w:pPr>
        <w:ind w:left="3456" w:hanging="360"/>
      </w:pPr>
    </w:lvl>
    <w:lvl w:ilvl="5" w:tplc="0410001B" w:tentative="1">
      <w:start w:val="1"/>
      <w:numFmt w:val="lowerRoman"/>
      <w:lvlText w:val="%6."/>
      <w:lvlJc w:val="right"/>
      <w:pPr>
        <w:ind w:left="4176" w:hanging="180"/>
      </w:pPr>
    </w:lvl>
    <w:lvl w:ilvl="6" w:tplc="0410000F" w:tentative="1">
      <w:start w:val="1"/>
      <w:numFmt w:val="decimal"/>
      <w:lvlText w:val="%7."/>
      <w:lvlJc w:val="left"/>
      <w:pPr>
        <w:ind w:left="4896" w:hanging="360"/>
      </w:pPr>
    </w:lvl>
    <w:lvl w:ilvl="7" w:tplc="04100019" w:tentative="1">
      <w:start w:val="1"/>
      <w:numFmt w:val="lowerLetter"/>
      <w:lvlText w:val="%8."/>
      <w:lvlJc w:val="left"/>
      <w:pPr>
        <w:ind w:left="5616" w:hanging="360"/>
      </w:pPr>
    </w:lvl>
    <w:lvl w:ilvl="8" w:tplc="0410001B" w:tentative="1">
      <w:start w:val="1"/>
      <w:numFmt w:val="lowerRoman"/>
      <w:lvlText w:val="%9."/>
      <w:lvlJc w:val="right"/>
      <w:pPr>
        <w:ind w:left="6336" w:hanging="180"/>
      </w:pPr>
    </w:lvl>
  </w:abstractNum>
  <w:abstractNum w:abstractNumId="12" w15:restartNumberingAfterBreak="0">
    <w:nsid w:val="72644043"/>
    <w:multiLevelType w:val="hybridMultilevel"/>
    <w:tmpl w:val="E75095D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3F07C85"/>
    <w:multiLevelType w:val="multilevel"/>
    <w:tmpl w:val="9FD8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B063C"/>
    <w:multiLevelType w:val="multilevel"/>
    <w:tmpl w:val="C5D0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155574"/>
    <w:multiLevelType w:val="hybridMultilevel"/>
    <w:tmpl w:val="0786FF8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051417043">
    <w:abstractNumId w:val="2"/>
  </w:num>
  <w:num w:numId="2" w16cid:durableId="1114716673">
    <w:abstractNumId w:val="0"/>
  </w:num>
  <w:num w:numId="3" w16cid:durableId="1043364809">
    <w:abstractNumId w:val="3"/>
  </w:num>
  <w:num w:numId="4" w16cid:durableId="863133887">
    <w:abstractNumId w:val="8"/>
  </w:num>
  <w:num w:numId="5" w16cid:durableId="678773189">
    <w:abstractNumId w:val="11"/>
  </w:num>
  <w:num w:numId="6" w16cid:durableId="922763744">
    <w:abstractNumId w:val="6"/>
  </w:num>
  <w:num w:numId="7" w16cid:durableId="1310286443">
    <w:abstractNumId w:val="12"/>
  </w:num>
  <w:num w:numId="8" w16cid:durableId="1626040763">
    <w:abstractNumId w:val="15"/>
  </w:num>
  <w:num w:numId="9" w16cid:durableId="241917880">
    <w:abstractNumId w:val="13"/>
  </w:num>
  <w:num w:numId="10" w16cid:durableId="1975017302">
    <w:abstractNumId w:val="14"/>
  </w:num>
  <w:num w:numId="11" w16cid:durableId="370108909">
    <w:abstractNumId w:val="9"/>
  </w:num>
  <w:num w:numId="12" w16cid:durableId="1790708590">
    <w:abstractNumId w:val="1"/>
  </w:num>
  <w:num w:numId="13" w16cid:durableId="451442656">
    <w:abstractNumId w:val="4"/>
  </w:num>
  <w:num w:numId="14" w16cid:durableId="594553010">
    <w:abstractNumId w:val="7"/>
  </w:num>
  <w:num w:numId="15" w16cid:durableId="43457325">
    <w:abstractNumId w:val="10"/>
  </w:num>
  <w:num w:numId="16" w16cid:durableId="8594700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55A"/>
    <w:rsid w:val="000002DA"/>
    <w:rsid w:val="00001895"/>
    <w:rsid w:val="00001BB6"/>
    <w:rsid w:val="000038B2"/>
    <w:rsid w:val="00010ADC"/>
    <w:rsid w:val="00010EDA"/>
    <w:rsid w:val="00011F4F"/>
    <w:rsid w:val="0002264E"/>
    <w:rsid w:val="00026BEF"/>
    <w:rsid w:val="00036A07"/>
    <w:rsid w:val="00036F35"/>
    <w:rsid w:val="00040A5A"/>
    <w:rsid w:val="000416C2"/>
    <w:rsid w:val="0004225B"/>
    <w:rsid w:val="000436F8"/>
    <w:rsid w:val="0005077F"/>
    <w:rsid w:val="00052F4A"/>
    <w:rsid w:val="00053296"/>
    <w:rsid w:val="00055666"/>
    <w:rsid w:val="00056D16"/>
    <w:rsid w:val="0005706B"/>
    <w:rsid w:val="00060876"/>
    <w:rsid w:val="000634ED"/>
    <w:rsid w:val="00065944"/>
    <w:rsid w:val="0007184F"/>
    <w:rsid w:val="00072237"/>
    <w:rsid w:val="0007478B"/>
    <w:rsid w:val="00074AF3"/>
    <w:rsid w:val="00075597"/>
    <w:rsid w:val="00075F88"/>
    <w:rsid w:val="00076240"/>
    <w:rsid w:val="000764D6"/>
    <w:rsid w:val="0007672D"/>
    <w:rsid w:val="000815B3"/>
    <w:rsid w:val="00081E94"/>
    <w:rsid w:val="00084496"/>
    <w:rsid w:val="0008611B"/>
    <w:rsid w:val="000862AD"/>
    <w:rsid w:val="0008655A"/>
    <w:rsid w:val="00086E77"/>
    <w:rsid w:val="00087887"/>
    <w:rsid w:val="00087C14"/>
    <w:rsid w:val="0009627D"/>
    <w:rsid w:val="00097FCF"/>
    <w:rsid w:val="000A267A"/>
    <w:rsid w:val="000A60BC"/>
    <w:rsid w:val="000A60ED"/>
    <w:rsid w:val="000B2481"/>
    <w:rsid w:val="000B29F3"/>
    <w:rsid w:val="000B5F87"/>
    <w:rsid w:val="000C3CA2"/>
    <w:rsid w:val="000C7458"/>
    <w:rsid w:val="000D0776"/>
    <w:rsid w:val="000D2E33"/>
    <w:rsid w:val="000D4E1C"/>
    <w:rsid w:val="000E0827"/>
    <w:rsid w:val="000E215F"/>
    <w:rsid w:val="000E286D"/>
    <w:rsid w:val="000E47CE"/>
    <w:rsid w:val="000E7B0E"/>
    <w:rsid w:val="000F15EE"/>
    <w:rsid w:val="000F573B"/>
    <w:rsid w:val="00101058"/>
    <w:rsid w:val="0010249C"/>
    <w:rsid w:val="001027DF"/>
    <w:rsid w:val="00105D20"/>
    <w:rsid w:val="001116F2"/>
    <w:rsid w:val="00112A70"/>
    <w:rsid w:val="00113FFE"/>
    <w:rsid w:val="00114877"/>
    <w:rsid w:val="001151A9"/>
    <w:rsid w:val="00116A6F"/>
    <w:rsid w:val="00116D59"/>
    <w:rsid w:val="00116E97"/>
    <w:rsid w:val="00117BDB"/>
    <w:rsid w:val="00120511"/>
    <w:rsid w:val="0012082F"/>
    <w:rsid w:val="0012355B"/>
    <w:rsid w:val="00124776"/>
    <w:rsid w:val="0012589F"/>
    <w:rsid w:val="0012770A"/>
    <w:rsid w:val="00130E95"/>
    <w:rsid w:val="00131083"/>
    <w:rsid w:val="001316A3"/>
    <w:rsid w:val="00132BE0"/>
    <w:rsid w:val="00133764"/>
    <w:rsid w:val="001341D1"/>
    <w:rsid w:val="00137A37"/>
    <w:rsid w:val="001415B6"/>
    <w:rsid w:val="00141BF7"/>
    <w:rsid w:val="00141F53"/>
    <w:rsid w:val="0014332A"/>
    <w:rsid w:val="001508D0"/>
    <w:rsid w:val="00151AEF"/>
    <w:rsid w:val="00152078"/>
    <w:rsid w:val="00153E28"/>
    <w:rsid w:val="00155CE4"/>
    <w:rsid w:val="00155ED8"/>
    <w:rsid w:val="001636C0"/>
    <w:rsid w:val="00170449"/>
    <w:rsid w:val="00171094"/>
    <w:rsid w:val="001719C0"/>
    <w:rsid w:val="001733B8"/>
    <w:rsid w:val="001773DE"/>
    <w:rsid w:val="001834FD"/>
    <w:rsid w:val="0018374C"/>
    <w:rsid w:val="00183E4C"/>
    <w:rsid w:val="00185750"/>
    <w:rsid w:val="00186633"/>
    <w:rsid w:val="001869F8"/>
    <w:rsid w:val="00186D94"/>
    <w:rsid w:val="00186EFF"/>
    <w:rsid w:val="00190AA6"/>
    <w:rsid w:val="00191279"/>
    <w:rsid w:val="00192B76"/>
    <w:rsid w:val="001939BE"/>
    <w:rsid w:val="00193F14"/>
    <w:rsid w:val="00194940"/>
    <w:rsid w:val="001A6926"/>
    <w:rsid w:val="001B0C6E"/>
    <w:rsid w:val="001B39BC"/>
    <w:rsid w:val="001B4FEF"/>
    <w:rsid w:val="001B5E3B"/>
    <w:rsid w:val="001B7D86"/>
    <w:rsid w:val="001C04BE"/>
    <w:rsid w:val="001C100C"/>
    <w:rsid w:val="001C72BE"/>
    <w:rsid w:val="001D08B5"/>
    <w:rsid w:val="001D21B8"/>
    <w:rsid w:val="001D239D"/>
    <w:rsid w:val="001D38F8"/>
    <w:rsid w:val="001D3D13"/>
    <w:rsid w:val="001D4F2F"/>
    <w:rsid w:val="001E0120"/>
    <w:rsid w:val="001E1476"/>
    <w:rsid w:val="001E28D4"/>
    <w:rsid w:val="001E658D"/>
    <w:rsid w:val="001E7612"/>
    <w:rsid w:val="001F0CE3"/>
    <w:rsid w:val="001F1CFC"/>
    <w:rsid w:val="001F30E2"/>
    <w:rsid w:val="001F5AEC"/>
    <w:rsid w:val="001F68A9"/>
    <w:rsid w:val="00200ADB"/>
    <w:rsid w:val="00202FB4"/>
    <w:rsid w:val="002031B2"/>
    <w:rsid w:val="00203B6C"/>
    <w:rsid w:val="00205126"/>
    <w:rsid w:val="002064F3"/>
    <w:rsid w:val="002100B2"/>
    <w:rsid w:val="00211CF3"/>
    <w:rsid w:val="002137CB"/>
    <w:rsid w:val="00213E95"/>
    <w:rsid w:val="00214B87"/>
    <w:rsid w:val="0021532F"/>
    <w:rsid w:val="00220247"/>
    <w:rsid w:val="00221FA3"/>
    <w:rsid w:val="00223247"/>
    <w:rsid w:val="00227CC6"/>
    <w:rsid w:val="0023366A"/>
    <w:rsid w:val="00233BCB"/>
    <w:rsid w:val="00240B4B"/>
    <w:rsid w:val="00241C8F"/>
    <w:rsid w:val="00244ADA"/>
    <w:rsid w:val="00247F21"/>
    <w:rsid w:val="00252530"/>
    <w:rsid w:val="00252D53"/>
    <w:rsid w:val="00253D60"/>
    <w:rsid w:val="002541EA"/>
    <w:rsid w:val="0025596D"/>
    <w:rsid w:val="0025645E"/>
    <w:rsid w:val="002600F1"/>
    <w:rsid w:val="002642DD"/>
    <w:rsid w:val="002647FB"/>
    <w:rsid w:val="002648E1"/>
    <w:rsid w:val="00266B90"/>
    <w:rsid w:val="00266EFD"/>
    <w:rsid w:val="0026702F"/>
    <w:rsid w:val="00277E40"/>
    <w:rsid w:val="0028113E"/>
    <w:rsid w:val="0029108F"/>
    <w:rsid w:val="002919EE"/>
    <w:rsid w:val="00292D62"/>
    <w:rsid w:val="00293960"/>
    <w:rsid w:val="002A0535"/>
    <w:rsid w:val="002A0B82"/>
    <w:rsid w:val="002A128E"/>
    <w:rsid w:val="002A57DB"/>
    <w:rsid w:val="002A6E07"/>
    <w:rsid w:val="002B2990"/>
    <w:rsid w:val="002B7921"/>
    <w:rsid w:val="002B7C58"/>
    <w:rsid w:val="002C05AE"/>
    <w:rsid w:val="002C0A60"/>
    <w:rsid w:val="002C0DD8"/>
    <w:rsid w:val="002C12EA"/>
    <w:rsid w:val="002C4AE5"/>
    <w:rsid w:val="002C7736"/>
    <w:rsid w:val="002C7B76"/>
    <w:rsid w:val="002D1CF1"/>
    <w:rsid w:val="002D2F70"/>
    <w:rsid w:val="002E09C9"/>
    <w:rsid w:val="002E1C7C"/>
    <w:rsid w:val="002E32F8"/>
    <w:rsid w:val="002E4A74"/>
    <w:rsid w:val="002E5F97"/>
    <w:rsid w:val="002F1AD1"/>
    <w:rsid w:val="003043C4"/>
    <w:rsid w:val="0030504B"/>
    <w:rsid w:val="0030589D"/>
    <w:rsid w:val="00307860"/>
    <w:rsid w:val="003109DB"/>
    <w:rsid w:val="00312548"/>
    <w:rsid w:val="00313788"/>
    <w:rsid w:val="00313BCB"/>
    <w:rsid w:val="003160B0"/>
    <w:rsid w:val="00316419"/>
    <w:rsid w:val="003164DD"/>
    <w:rsid w:val="00316B4E"/>
    <w:rsid w:val="00325523"/>
    <w:rsid w:val="00332AA6"/>
    <w:rsid w:val="00332DC5"/>
    <w:rsid w:val="00332FCF"/>
    <w:rsid w:val="00334B6E"/>
    <w:rsid w:val="00340C1C"/>
    <w:rsid w:val="003438A5"/>
    <w:rsid w:val="00344DC1"/>
    <w:rsid w:val="003460DB"/>
    <w:rsid w:val="00353B49"/>
    <w:rsid w:val="00354C9F"/>
    <w:rsid w:val="003550A4"/>
    <w:rsid w:val="00356DE4"/>
    <w:rsid w:val="00363AD0"/>
    <w:rsid w:val="00366874"/>
    <w:rsid w:val="00367D22"/>
    <w:rsid w:val="00374797"/>
    <w:rsid w:val="00383504"/>
    <w:rsid w:val="00385ED6"/>
    <w:rsid w:val="0038734F"/>
    <w:rsid w:val="003920C8"/>
    <w:rsid w:val="003929C1"/>
    <w:rsid w:val="0039525E"/>
    <w:rsid w:val="003958DE"/>
    <w:rsid w:val="00396F90"/>
    <w:rsid w:val="003A3B71"/>
    <w:rsid w:val="003A4828"/>
    <w:rsid w:val="003A4D2A"/>
    <w:rsid w:val="003B2241"/>
    <w:rsid w:val="003B252B"/>
    <w:rsid w:val="003B37CB"/>
    <w:rsid w:val="003C0E77"/>
    <w:rsid w:val="003C205A"/>
    <w:rsid w:val="003C5DF2"/>
    <w:rsid w:val="003C68C7"/>
    <w:rsid w:val="003C7FFD"/>
    <w:rsid w:val="003D1853"/>
    <w:rsid w:val="003D1910"/>
    <w:rsid w:val="003D6227"/>
    <w:rsid w:val="003E4D5A"/>
    <w:rsid w:val="003E4F33"/>
    <w:rsid w:val="003E71FB"/>
    <w:rsid w:val="003E7A61"/>
    <w:rsid w:val="003E7B05"/>
    <w:rsid w:val="003F310E"/>
    <w:rsid w:val="003F54F6"/>
    <w:rsid w:val="003F66AA"/>
    <w:rsid w:val="00400208"/>
    <w:rsid w:val="00400B43"/>
    <w:rsid w:val="004015D0"/>
    <w:rsid w:val="004019D4"/>
    <w:rsid w:val="00403976"/>
    <w:rsid w:val="00404447"/>
    <w:rsid w:val="004057B0"/>
    <w:rsid w:val="004057BE"/>
    <w:rsid w:val="004108A2"/>
    <w:rsid w:val="00412677"/>
    <w:rsid w:val="0041338B"/>
    <w:rsid w:val="00415C02"/>
    <w:rsid w:val="00422EAB"/>
    <w:rsid w:val="004254D3"/>
    <w:rsid w:val="004342F1"/>
    <w:rsid w:val="00437933"/>
    <w:rsid w:val="00444170"/>
    <w:rsid w:val="00456E39"/>
    <w:rsid w:val="00466E1F"/>
    <w:rsid w:val="004678A6"/>
    <w:rsid w:val="0047111A"/>
    <w:rsid w:val="00472D83"/>
    <w:rsid w:val="004733C3"/>
    <w:rsid w:val="004747E4"/>
    <w:rsid w:val="00475A6E"/>
    <w:rsid w:val="00476386"/>
    <w:rsid w:val="004823B7"/>
    <w:rsid w:val="00483F4F"/>
    <w:rsid w:val="0048703A"/>
    <w:rsid w:val="00493E38"/>
    <w:rsid w:val="00497056"/>
    <w:rsid w:val="0049730D"/>
    <w:rsid w:val="004A3CF1"/>
    <w:rsid w:val="004A40B5"/>
    <w:rsid w:val="004A4B61"/>
    <w:rsid w:val="004A4F72"/>
    <w:rsid w:val="004B41FC"/>
    <w:rsid w:val="004B4260"/>
    <w:rsid w:val="004C350C"/>
    <w:rsid w:val="004C6B6C"/>
    <w:rsid w:val="004C6CE4"/>
    <w:rsid w:val="004D0965"/>
    <w:rsid w:val="004D0D61"/>
    <w:rsid w:val="004D1137"/>
    <w:rsid w:val="004D1676"/>
    <w:rsid w:val="004D244C"/>
    <w:rsid w:val="004D6078"/>
    <w:rsid w:val="004E273F"/>
    <w:rsid w:val="004E494C"/>
    <w:rsid w:val="004E4AF5"/>
    <w:rsid w:val="004E7D29"/>
    <w:rsid w:val="004F1213"/>
    <w:rsid w:val="004F3B44"/>
    <w:rsid w:val="004F5667"/>
    <w:rsid w:val="004F67D7"/>
    <w:rsid w:val="0050182E"/>
    <w:rsid w:val="00502263"/>
    <w:rsid w:val="00516652"/>
    <w:rsid w:val="005219EB"/>
    <w:rsid w:val="0052230E"/>
    <w:rsid w:val="00522A25"/>
    <w:rsid w:val="005244E6"/>
    <w:rsid w:val="00532C7B"/>
    <w:rsid w:val="005370DB"/>
    <w:rsid w:val="00537958"/>
    <w:rsid w:val="00543665"/>
    <w:rsid w:val="005473C3"/>
    <w:rsid w:val="005510AD"/>
    <w:rsid w:val="0055689D"/>
    <w:rsid w:val="00556F4B"/>
    <w:rsid w:val="0056083A"/>
    <w:rsid w:val="005621C0"/>
    <w:rsid w:val="00563732"/>
    <w:rsid w:val="00563C69"/>
    <w:rsid w:val="00564B1D"/>
    <w:rsid w:val="00567F4F"/>
    <w:rsid w:val="00570D76"/>
    <w:rsid w:val="00572288"/>
    <w:rsid w:val="0057548A"/>
    <w:rsid w:val="00577040"/>
    <w:rsid w:val="0058067B"/>
    <w:rsid w:val="00583E3B"/>
    <w:rsid w:val="0058615B"/>
    <w:rsid w:val="00586A6C"/>
    <w:rsid w:val="00587AF5"/>
    <w:rsid w:val="0059090F"/>
    <w:rsid w:val="00591302"/>
    <w:rsid w:val="00594178"/>
    <w:rsid w:val="005A037D"/>
    <w:rsid w:val="005A2D80"/>
    <w:rsid w:val="005A752B"/>
    <w:rsid w:val="005B30F1"/>
    <w:rsid w:val="005B4B39"/>
    <w:rsid w:val="005B4BFD"/>
    <w:rsid w:val="005C1D84"/>
    <w:rsid w:val="005C297F"/>
    <w:rsid w:val="005C7830"/>
    <w:rsid w:val="005D3576"/>
    <w:rsid w:val="005D42C5"/>
    <w:rsid w:val="005D44EC"/>
    <w:rsid w:val="005D47B9"/>
    <w:rsid w:val="005D62F8"/>
    <w:rsid w:val="005E3770"/>
    <w:rsid w:val="005E52E2"/>
    <w:rsid w:val="005E6020"/>
    <w:rsid w:val="005E6D3F"/>
    <w:rsid w:val="005E7D71"/>
    <w:rsid w:val="005F5413"/>
    <w:rsid w:val="005F585E"/>
    <w:rsid w:val="0060275F"/>
    <w:rsid w:val="006040AF"/>
    <w:rsid w:val="006041A2"/>
    <w:rsid w:val="006101E5"/>
    <w:rsid w:val="00611938"/>
    <w:rsid w:val="00611DC4"/>
    <w:rsid w:val="00613DC5"/>
    <w:rsid w:val="00614844"/>
    <w:rsid w:val="00621F1B"/>
    <w:rsid w:val="00622BD7"/>
    <w:rsid w:val="00623EFD"/>
    <w:rsid w:val="00627346"/>
    <w:rsid w:val="00627C91"/>
    <w:rsid w:val="00632FC9"/>
    <w:rsid w:val="00633D20"/>
    <w:rsid w:val="0063634B"/>
    <w:rsid w:val="006365A2"/>
    <w:rsid w:val="00640568"/>
    <w:rsid w:val="00643D89"/>
    <w:rsid w:val="006441C5"/>
    <w:rsid w:val="006468F0"/>
    <w:rsid w:val="00646A8B"/>
    <w:rsid w:val="00650205"/>
    <w:rsid w:val="00654581"/>
    <w:rsid w:val="00655C73"/>
    <w:rsid w:val="0066319B"/>
    <w:rsid w:val="006647AF"/>
    <w:rsid w:val="00665027"/>
    <w:rsid w:val="00667E92"/>
    <w:rsid w:val="00670A07"/>
    <w:rsid w:val="006828E0"/>
    <w:rsid w:val="006832BA"/>
    <w:rsid w:val="006879CF"/>
    <w:rsid w:val="0069162B"/>
    <w:rsid w:val="00691E01"/>
    <w:rsid w:val="00692596"/>
    <w:rsid w:val="0069403B"/>
    <w:rsid w:val="00695246"/>
    <w:rsid w:val="006965EE"/>
    <w:rsid w:val="00696C0D"/>
    <w:rsid w:val="0069752E"/>
    <w:rsid w:val="006A0AFE"/>
    <w:rsid w:val="006A5753"/>
    <w:rsid w:val="006A6A34"/>
    <w:rsid w:val="006A7259"/>
    <w:rsid w:val="006A725E"/>
    <w:rsid w:val="006A7C5D"/>
    <w:rsid w:val="006B05CB"/>
    <w:rsid w:val="006B0E61"/>
    <w:rsid w:val="006B147E"/>
    <w:rsid w:val="006B60C4"/>
    <w:rsid w:val="006B758C"/>
    <w:rsid w:val="006B7A21"/>
    <w:rsid w:val="006C02FB"/>
    <w:rsid w:val="006C25DA"/>
    <w:rsid w:val="006C3658"/>
    <w:rsid w:val="006C3B63"/>
    <w:rsid w:val="006C533F"/>
    <w:rsid w:val="006C7D8B"/>
    <w:rsid w:val="006D41EB"/>
    <w:rsid w:val="006E0BAE"/>
    <w:rsid w:val="006E460F"/>
    <w:rsid w:val="006E53A9"/>
    <w:rsid w:val="006E75EB"/>
    <w:rsid w:val="006E7E36"/>
    <w:rsid w:val="006F02A5"/>
    <w:rsid w:val="006F1F91"/>
    <w:rsid w:val="006F241E"/>
    <w:rsid w:val="006F506B"/>
    <w:rsid w:val="006F5EC4"/>
    <w:rsid w:val="006F796E"/>
    <w:rsid w:val="006F7B35"/>
    <w:rsid w:val="007020A5"/>
    <w:rsid w:val="00703C0C"/>
    <w:rsid w:val="00704110"/>
    <w:rsid w:val="00711A32"/>
    <w:rsid w:val="0071533E"/>
    <w:rsid w:val="0071601C"/>
    <w:rsid w:val="00716EB6"/>
    <w:rsid w:val="00716FA9"/>
    <w:rsid w:val="00723431"/>
    <w:rsid w:val="00723E40"/>
    <w:rsid w:val="00723EC0"/>
    <w:rsid w:val="007313E8"/>
    <w:rsid w:val="007326AC"/>
    <w:rsid w:val="007349AF"/>
    <w:rsid w:val="00737E59"/>
    <w:rsid w:val="007406CD"/>
    <w:rsid w:val="00742751"/>
    <w:rsid w:val="00745B8B"/>
    <w:rsid w:val="00747026"/>
    <w:rsid w:val="00750CD8"/>
    <w:rsid w:val="0075358E"/>
    <w:rsid w:val="007554BE"/>
    <w:rsid w:val="00755DC6"/>
    <w:rsid w:val="00756CC6"/>
    <w:rsid w:val="00756DD3"/>
    <w:rsid w:val="00757C8A"/>
    <w:rsid w:val="00761F71"/>
    <w:rsid w:val="007644C1"/>
    <w:rsid w:val="00764992"/>
    <w:rsid w:val="0077035E"/>
    <w:rsid w:val="007740F7"/>
    <w:rsid w:val="0077587F"/>
    <w:rsid w:val="007826C0"/>
    <w:rsid w:val="00782B7A"/>
    <w:rsid w:val="007841FA"/>
    <w:rsid w:val="00794CA3"/>
    <w:rsid w:val="007958A3"/>
    <w:rsid w:val="00795BA2"/>
    <w:rsid w:val="007A04F8"/>
    <w:rsid w:val="007A25A3"/>
    <w:rsid w:val="007A3969"/>
    <w:rsid w:val="007A7652"/>
    <w:rsid w:val="007B0C13"/>
    <w:rsid w:val="007B1335"/>
    <w:rsid w:val="007B1F3B"/>
    <w:rsid w:val="007B73D0"/>
    <w:rsid w:val="007B79EB"/>
    <w:rsid w:val="007C1291"/>
    <w:rsid w:val="007C1B14"/>
    <w:rsid w:val="007C23B0"/>
    <w:rsid w:val="007C374B"/>
    <w:rsid w:val="007C50BD"/>
    <w:rsid w:val="007C754F"/>
    <w:rsid w:val="007D11E2"/>
    <w:rsid w:val="007D3BF4"/>
    <w:rsid w:val="007D5821"/>
    <w:rsid w:val="007E4A4D"/>
    <w:rsid w:val="007E4F1D"/>
    <w:rsid w:val="007E6313"/>
    <w:rsid w:val="007F1514"/>
    <w:rsid w:val="007F237A"/>
    <w:rsid w:val="0080552A"/>
    <w:rsid w:val="008103D1"/>
    <w:rsid w:val="0081044B"/>
    <w:rsid w:val="00812E3D"/>
    <w:rsid w:val="00815590"/>
    <w:rsid w:val="00817FEE"/>
    <w:rsid w:val="008208E4"/>
    <w:rsid w:val="00826593"/>
    <w:rsid w:val="0083580D"/>
    <w:rsid w:val="00842A00"/>
    <w:rsid w:val="00845417"/>
    <w:rsid w:val="0085087D"/>
    <w:rsid w:val="00851041"/>
    <w:rsid w:val="00854886"/>
    <w:rsid w:val="008563A7"/>
    <w:rsid w:val="008571D9"/>
    <w:rsid w:val="00863D17"/>
    <w:rsid w:val="008645F1"/>
    <w:rsid w:val="00867E7B"/>
    <w:rsid w:val="00870261"/>
    <w:rsid w:val="00870775"/>
    <w:rsid w:val="008711A4"/>
    <w:rsid w:val="008748FF"/>
    <w:rsid w:val="00875B2D"/>
    <w:rsid w:val="0087763A"/>
    <w:rsid w:val="00877E5F"/>
    <w:rsid w:val="0088224B"/>
    <w:rsid w:val="00884020"/>
    <w:rsid w:val="008955E5"/>
    <w:rsid w:val="0089751C"/>
    <w:rsid w:val="008A6FE9"/>
    <w:rsid w:val="008B20CB"/>
    <w:rsid w:val="008B7909"/>
    <w:rsid w:val="008C02BB"/>
    <w:rsid w:val="008C12CE"/>
    <w:rsid w:val="008C21F5"/>
    <w:rsid w:val="008C3C90"/>
    <w:rsid w:val="008C5E28"/>
    <w:rsid w:val="008D3D90"/>
    <w:rsid w:val="008D44A4"/>
    <w:rsid w:val="008D523F"/>
    <w:rsid w:val="008D58AF"/>
    <w:rsid w:val="008D7CE1"/>
    <w:rsid w:val="008E11E1"/>
    <w:rsid w:val="008E3A39"/>
    <w:rsid w:val="008E49DE"/>
    <w:rsid w:val="008F320C"/>
    <w:rsid w:val="00900826"/>
    <w:rsid w:val="00902326"/>
    <w:rsid w:val="009059CC"/>
    <w:rsid w:val="00910FA4"/>
    <w:rsid w:val="00921956"/>
    <w:rsid w:val="00924048"/>
    <w:rsid w:val="0092440A"/>
    <w:rsid w:val="009268DD"/>
    <w:rsid w:val="00927FC9"/>
    <w:rsid w:val="009334A0"/>
    <w:rsid w:val="00933BBF"/>
    <w:rsid w:val="00934D2E"/>
    <w:rsid w:val="009373D5"/>
    <w:rsid w:val="00940099"/>
    <w:rsid w:val="00946C08"/>
    <w:rsid w:val="00952365"/>
    <w:rsid w:val="00952B14"/>
    <w:rsid w:val="00953FA4"/>
    <w:rsid w:val="00953FA5"/>
    <w:rsid w:val="009566F1"/>
    <w:rsid w:val="0096253E"/>
    <w:rsid w:val="0096393D"/>
    <w:rsid w:val="00965C81"/>
    <w:rsid w:val="009660DB"/>
    <w:rsid w:val="00973479"/>
    <w:rsid w:val="00975C7E"/>
    <w:rsid w:val="009764B9"/>
    <w:rsid w:val="00976C84"/>
    <w:rsid w:val="0097794C"/>
    <w:rsid w:val="00985736"/>
    <w:rsid w:val="0098783D"/>
    <w:rsid w:val="00990A3E"/>
    <w:rsid w:val="00996340"/>
    <w:rsid w:val="00996CC5"/>
    <w:rsid w:val="009A1DB7"/>
    <w:rsid w:val="009A75F1"/>
    <w:rsid w:val="009B1FA2"/>
    <w:rsid w:val="009B3CD3"/>
    <w:rsid w:val="009B7E2B"/>
    <w:rsid w:val="009C6FAD"/>
    <w:rsid w:val="009D067C"/>
    <w:rsid w:val="009D281C"/>
    <w:rsid w:val="009D2B9C"/>
    <w:rsid w:val="009D3624"/>
    <w:rsid w:val="009D369C"/>
    <w:rsid w:val="009D56F0"/>
    <w:rsid w:val="009E0D80"/>
    <w:rsid w:val="009E10E2"/>
    <w:rsid w:val="009E611D"/>
    <w:rsid w:val="009F4CFE"/>
    <w:rsid w:val="009F59AC"/>
    <w:rsid w:val="00A004FD"/>
    <w:rsid w:val="00A034CE"/>
    <w:rsid w:val="00A04EF4"/>
    <w:rsid w:val="00A06A06"/>
    <w:rsid w:val="00A06BDB"/>
    <w:rsid w:val="00A10C27"/>
    <w:rsid w:val="00A11880"/>
    <w:rsid w:val="00A12608"/>
    <w:rsid w:val="00A14D71"/>
    <w:rsid w:val="00A15942"/>
    <w:rsid w:val="00A24EBC"/>
    <w:rsid w:val="00A25C41"/>
    <w:rsid w:val="00A30099"/>
    <w:rsid w:val="00A30E7D"/>
    <w:rsid w:val="00A35DBB"/>
    <w:rsid w:val="00A422BB"/>
    <w:rsid w:val="00A427B4"/>
    <w:rsid w:val="00A43885"/>
    <w:rsid w:val="00A458CF"/>
    <w:rsid w:val="00A46A2C"/>
    <w:rsid w:val="00A51C71"/>
    <w:rsid w:val="00A51D2C"/>
    <w:rsid w:val="00A5452A"/>
    <w:rsid w:val="00A547B0"/>
    <w:rsid w:val="00A574B7"/>
    <w:rsid w:val="00A613D8"/>
    <w:rsid w:val="00A61D0A"/>
    <w:rsid w:val="00A65C70"/>
    <w:rsid w:val="00A67CA4"/>
    <w:rsid w:val="00A74508"/>
    <w:rsid w:val="00A74ED1"/>
    <w:rsid w:val="00A81A92"/>
    <w:rsid w:val="00A84141"/>
    <w:rsid w:val="00A84B6D"/>
    <w:rsid w:val="00A87481"/>
    <w:rsid w:val="00A87988"/>
    <w:rsid w:val="00A87CC0"/>
    <w:rsid w:val="00A9156F"/>
    <w:rsid w:val="00A91845"/>
    <w:rsid w:val="00A92927"/>
    <w:rsid w:val="00A9715D"/>
    <w:rsid w:val="00A9780D"/>
    <w:rsid w:val="00AA02A4"/>
    <w:rsid w:val="00AA2DFE"/>
    <w:rsid w:val="00AA5FF0"/>
    <w:rsid w:val="00AA7505"/>
    <w:rsid w:val="00AB6E3E"/>
    <w:rsid w:val="00AC07A5"/>
    <w:rsid w:val="00AC0814"/>
    <w:rsid w:val="00AC1A88"/>
    <w:rsid w:val="00AC2C80"/>
    <w:rsid w:val="00AC72BF"/>
    <w:rsid w:val="00AC7BE0"/>
    <w:rsid w:val="00AD0080"/>
    <w:rsid w:val="00AD0092"/>
    <w:rsid w:val="00AD054B"/>
    <w:rsid w:val="00AD0748"/>
    <w:rsid w:val="00AD16DE"/>
    <w:rsid w:val="00AD25DF"/>
    <w:rsid w:val="00AD4076"/>
    <w:rsid w:val="00AD48A0"/>
    <w:rsid w:val="00AD5393"/>
    <w:rsid w:val="00AE0BAD"/>
    <w:rsid w:val="00AE4198"/>
    <w:rsid w:val="00AE5338"/>
    <w:rsid w:val="00AE6482"/>
    <w:rsid w:val="00AE6913"/>
    <w:rsid w:val="00AF059B"/>
    <w:rsid w:val="00AF6C55"/>
    <w:rsid w:val="00AF71F6"/>
    <w:rsid w:val="00B00DE9"/>
    <w:rsid w:val="00B02428"/>
    <w:rsid w:val="00B0531D"/>
    <w:rsid w:val="00B10274"/>
    <w:rsid w:val="00B113DB"/>
    <w:rsid w:val="00B136DC"/>
    <w:rsid w:val="00B15132"/>
    <w:rsid w:val="00B17DA1"/>
    <w:rsid w:val="00B2016B"/>
    <w:rsid w:val="00B23573"/>
    <w:rsid w:val="00B30D07"/>
    <w:rsid w:val="00B30F07"/>
    <w:rsid w:val="00B3225A"/>
    <w:rsid w:val="00B341DA"/>
    <w:rsid w:val="00B3676A"/>
    <w:rsid w:val="00B37612"/>
    <w:rsid w:val="00B41020"/>
    <w:rsid w:val="00B44CD0"/>
    <w:rsid w:val="00B470B9"/>
    <w:rsid w:val="00B5258A"/>
    <w:rsid w:val="00B5593E"/>
    <w:rsid w:val="00B5638A"/>
    <w:rsid w:val="00B606A7"/>
    <w:rsid w:val="00B62B39"/>
    <w:rsid w:val="00B638F6"/>
    <w:rsid w:val="00B655CE"/>
    <w:rsid w:val="00B7053B"/>
    <w:rsid w:val="00B73780"/>
    <w:rsid w:val="00B7669E"/>
    <w:rsid w:val="00B7734B"/>
    <w:rsid w:val="00B77D84"/>
    <w:rsid w:val="00B80311"/>
    <w:rsid w:val="00B83804"/>
    <w:rsid w:val="00B86208"/>
    <w:rsid w:val="00B86DB2"/>
    <w:rsid w:val="00B90A2C"/>
    <w:rsid w:val="00B90B2C"/>
    <w:rsid w:val="00B90DBE"/>
    <w:rsid w:val="00B91E15"/>
    <w:rsid w:val="00B93B8D"/>
    <w:rsid w:val="00B959C5"/>
    <w:rsid w:val="00BA0492"/>
    <w:rsid w:val="00BA0650"/>
    <w:rsid w:val="00BA2662"/>
    <w:rsid w:val="00BA6B8D"/>
    <w:rsid w:val="00BB145D"/>
    <w:rsid w:val="00BB1BDE"/>
    <w:rsid w:val="00BB34ED"/>
    <w:rsid w:val="00BB730E"/>
    <w:rsid w:val="00BB7D2D"/>
    <w:rsid w:val="00BB7FAA"/>
    <w:rsid w:val="00BC49F1"/>
    <w:rsid w:val="00BC7455"/>
    <w:rsid w:val="00BD1B65"/>
    <w:rsid w:val="00BD1BAD"/>
    <w:rsid w:val="00BD30C8"/>
    <w:rsid w:val="00BD38ED"/>
    <w:rsid w:val="00BD61C3"/>
    <w:rsid w:val="00BD7B03"/>
    <w:rsid w:val="00BE11AF"/>
    <w:rsid w:val="00BE5852"/>
    <w:rsid w:val="00BE666F"/>
    <w:rsid w:val="00BE6996"/>
    <w:rsid w:val="00BF05CE"/>
    <w:rsid w:val="00BF6EA9"/>
    <w:rsid w:val="00C00926"/>
    <w:rsid w:val="00C02658"/>
    <w:rsid w:val="00C02C0A"/>
    <w:rsid w:val="00C0308C"/>
    <w:rsid w:val="00C036FE"/>
    <w:rsid w:val="00C04A62"/>
    <w:rsid w:val="00C05ACD"/>
    <w:rsid w:val="00C1074E"/>
    <w:rsid w:val="00C13DBE"/>
    <w:rsid w:val="00C16CD5"/>
    <w:rsid w:val="00C21425"/>
    <w:rsid w:val="00C21BF1"/>
    <w:rsid w:val="00C22BA3"/>
    <w:rsid w:val="00C23BD5"/>
    <w:rsid w:val="00C2616B"/>
    <w:rsid w:val="00C278BB"/>
    <w:rsid w:val="00C30FE5"/>
    <w:rsid w:val="00C32871"/>
    <w:rsid w:val="00C351CA"/>
    <w:rsid w:val="00C36456"/>
    <w:rsid w:val="00C41CB4"/>
    <w:rsid w:val="00C4320D"/>
    <w:rsid w:val="00C44A99"/>
    <w:rsid w:val="00C56C8B"/>
    <w:rsid w:val="00C57291"/>
    <w:rsid w:val="00C62B7A"/>
    <w:rsid w:val="00C63ED2"/>
    <w:rsid w:val="00C65CB6"/>
    <w:rsid w:val="00C6627B"/>
    <w:rsid w:val="00C66C76"/>
    <w:rsid w:val="00C70397"/>
    <w:rsid w:val="00C72E08"/>
    <w:rsid w:val="00C74056"/>
    <w:rsid w:val="00C750D5"/>
    <w:rsid w:val="00C75D38"/>
    <w:rsid w:val="00C7688D"/>
    <w:rsid w:val="00C7790B"/>
    <w:rsid w:val="00C8055E"/>
    <w:rsid w:val="00C81A0C"/>
    <w:rsid w:val="00C827D3"/>
    <w:rsid w:val="00C83E2F"/>
    <w:rsid w:val="00C841BD"/>
    <w:rsid w:val="00C848CD"/>
    <w:rsid w:val="00C93049"/>
    <w:rsid w:val="00CA3F8C"/>
    <w:rsid w:val="00CA4BC3"/>
    <w:rsid w:val="00CA62DF"/>
    <w:rsid w:val="00CA65DB"/>
    <w:rsid w:val="00CA747F"/>
    <w:rsid w:val="00CB2830"/>
    <w:rsid w:val="00CB4592"/>
    <w:rsid w:val="00CB5725"/>
    <w:rsid w:val="00CB67F5"/>
    <w:rsid w:val="00CC015D"/>
    <w:rsid w:val="00CC1DB4"/>
    <w:rsid w:val="00CC2AA4"/>
    <w:rsid w:val="00CC2F22"/>
    <w:rsid w:val="00CC3C1F"/>
    <w:rsid w:val="00CC78DB"/>
    <w:rsid w:val="00CD308B"/>
    <w:rsid w:val="00CD599F"/>
    <w:rsid w:val="00CD6068"/>
    <w:rsid w:val="00CD738F"/>
    <w:rsid w:val="00CD75A1"/>
    <w:rsid w:val="00CE0CF4"/>
    <w:rsid w:val="00CE282C"/>
    <w:rsid w:val="00CE4467"/>
    <w:rsid w:val="00CE44D9"/>
    <w:rsid w:val="00CE4DFC"/>
    <w:rsid w:val="00CE5451"/>
    <w:rsid w:val="00CF047D"/>
    <w:rsid w:val="00CF2FDC"/>
    <w:rsid w:val="00CF34F0"/>
    <w:rsid w:val="00CF3899"/>
    <w:rsid w:val="00CF38DD"/>
    <w:rsid w:val="00CF3CE5"/>
    <w:rsid w:val="00CF52B1"/>
    <w:rsid w:val="00D05780"/>
    <w:rsid w:val="00D10FC0"/>
    <w:rsid w:val="00D11128"/>
    <w:rsid w:val="00D13233"/>
    <w:rsid w:val="00D13540"/>
    <w:rsid w:val="00D2313B"/>
    <w:rsid w:val="00D258F0"/>
    <w:rsid w:val="00D30C92"/>
    <w:rsid w:val="00D32269"/>
    <w:rsid w:val="00D32E72"/>
    <w:rsid w:val="00D36F1E"/>
    <w:rsid w:val="00D44FE5"/>
    <w:rsid w:val="00D45104"/>
    <w:rsid w:val="00D5150C"/>
    <w:rsid w:val="00D52A7A"/>
    <w:rsid w:val="00D54819"/>
    <w:rsid w:val="00D633B5"/>
    <w:rsid w:val="00D64D1B"/>
    <w:rsid w:val="00D64E59"/>
    <w:rsid w:val="00D67053"/>
    <w:rsid w:val="00D725AF"/>
    <w:rsid w:val="00D72865"/>
    <w:rsid w:val="00D741CA"/>
    <w:rsid w:val="00D755F4"/>
    <w:rsid w:val="00D8357D"/>
    <w:rsid w:val="00D84F8E"/>
    <w:rsid w:val="00D85A96"/>
    <w:rsid w:val="00D91E15"/>
    <w:rsid w:val="00D92DC6"/>
    <w:rsid w:val="00D93769"/>
    <w:rsid w:val="00D948CC"/>
    <w:rsid w:val="00D94F84"/>
    <w:rsid w:val="00D95BE9"/>
    <w:rsid w:val="00DA0439"/>
    <w:rsid w:val="00DA2BDE"/>
    <w:rsid w:val="00DA3111"/>
    <w:rsid w:val="00DA4B6C"/>
    <w:rsid w:val="00DB028D"/>
    <w:rsid w:val="00DB4967"/>
    <w:rsid w:val="00DB5393"/>
    <w:rsid w:val="00DC0B2F"/>
    <w:rsid w:val="00DC3810"/>
    <w:rsid w:val="00DC41C0"/>
    <w:rsid w:val="00DC4E53"/>
    <w:rsid w:val="00DC5D07"/>
    <w:rsid w:val="00DC6FB5"/>
    <w:rsid w:val="00DD26B5"/>
    <w:rsid w:val="00DD489C"/>
    <w:rsid w:val="00DE17B9"/>
    <w:rsid w:val="00DF0F0F"/>
    <w:rsid w:val="00DF1BB1"/>
    <w:rsid w:val="00DF2074"/>
    <w:rsid w:val="00DF4F8A"/>
    <w:rsid w:val="00DF53DC"/>
    <w:rsid w:val="00DF6FA7"/>
    <w:rsid w:val="00DF791E"/>
    <w:rsid w:val="00E01654"/>
    <w:rsid w:val="00E03838"/>
    <w:rsid w:val="00E04661"/>
    <w:rsid w:val="00E06623"/>
    <w:rsid w:val="00E10629"/>
    <w:rsid w:val="00E1117E"/>
    <w:rsid w:val="00E11294"/>
    <w:rsid w:val="00E132EA"/>
    <w:rsid w:val="00E138F5"/>
    <w:rsid w:val="00E141C9"/>
    <w:rsid w:val="00E147B5"/>
    <w:rsid w:val="00E14D07"/>
    <w:rsid w:val="00E20C0A"/>
    <w:rsid w:val="00E22D12"/>
    <w:rsid w:val="00E235CA"/>
    <w:rsid w:val="00E246E0"/>
    <w:rsid w:val="00E270A4"/>
    <w:rsid w:val="00E304A0"/>
    <w:rsid w:val="00E410DD"/>
    <w:rsid w:val="00E4311D"/>
    <w:rsid w:val="00E432E9"/>
    <w:rsid w:val="00E4542A"/>
    <w:rsid w:val="00E45538"/>
    <w:rsid w:val="00E45BA4"/>
    <w:rsid w:val="00E53324"/>
    <w:rsid w:val="00E53EC2"/>
    <w:rsid w:val="00E56F19"/>
    <w:rsid w:val="00E64327"/>
    <w:rsid w:val="00E663C7"/>
    <w:rsid w:val="00E71FD0"/>
    <w:rsid w:val="00E73672"/>
    <w:rsid w:val="00E81F65"/>
    <w:rsid w:val="00E83B6D"/>
    <w:rsid w:val="00E86858"/>
    <w:rsid w:val="00E86FCA"/>
    <w:rsid w:val="00E91AD0"/>
    <w:rsid w:val="00E92E9A"/>
    <w:rsid w:val="00E9361F"/>
    <w:rsid w:val="00E93BEA"/>
    <w:rsid w:val="00E9413E"/>
    <w:rsid w:val="00E951AF"/>
    <w:rsid w:val="00E97A20"/>
    <w:rsid w:val="00EA4814"/>
    <w:rsid w:val="00EB2512"/>
    <w:rsid w:val="00EB2CF6"/>
    <w:rsid w:val="00EB328A"/>
    <w:rsid w:val="00EC0C8A"/>
    <w:rsid w:val="00EC6099"/>
    <w:rsid w:val="00EC673A"/>
    <w:rsid w:val="00EC6938"/>
    <w:rsid w:val="00ED4822"/>
    <w:rsid w:val="00EE1026"/>
    <w:rsid w:val="00EE24C3"/>
    <w:rsid w:val="00EE3584"/>
    <w:rsid w:val="00EE396C"/>
    <w:rsid w:val="00EF000A"/>
    <w:rsid w:val="00EF24C7"/>
    <w:rsid w:val="00EF3C81"/>
    <w:rsid w:val="00F04F9E"/>
    <w:rsid w:val="00F05371"/>
    <w:rsid w:val="00F0794B"/>
    <w:rsid w:val="00F107F4"/>
    <w:rsid w:val="00F15E49"/>
    <w:rsid w:val="00F1641C"/>
    <w:rsid w:val="00F21AB3"/>
    <w:rsid w:val="00F21CB5"/>
    <w:rsid w:val="00F25354"/>
    <w:rsid w:val="00F27745"/>
    <w:rsid w:val="00F30FFC"/>
    <w:rsid w:val="00F3406F"/>
    <w:rsid w:val="00F34CBA"/>
    <w:rsid w:val="00F35C52"/>
    <w:rsid w:val="00F35F63"/>
    <w:rsid w:val="00F36291"/>
    <w:rsid w:val="00F4588F"/>
    <w:rsid w:val="00F459C7"/>
    <w:rsid w:val="00F45A4C"/>
    <w:rsid w:val="00F4706F"/>
    <w:rsid w:val="00F5100D"/>
    <w:rsid w:val="00F51048"/>
    <w:rsid w:val="00F5417D"/>
    <w:rsid w:val="00F5684F"/>
    <w:rsid w:val="00F56AE0"/>
    <w:rsid w:val="00F63A36"/>
    <w:rsid w:val="00F65E17"/>
    <w:rsid w:val="00F66765"/>
    <w:rsid w:val="00F672A5"/>
    <w:rsid w:val="00F67658"/>
    <w:rsid w:val="00F7224F"/>
    <w:rsid w:val="00F73374"/>
    <w:rsid w:val="00F73619"/>
    <w:rsid w:val="00F80EB0"/>
    <w:rsid w:val="00F829C0"/>
    <w:rsid w:val="00F87BEB"/>
    <w:rsid w:val="00F90B0B"/>
    <w:rsid w:val="00F91E94"/>
    <w:rsid w:val="00F9250B"/>
    <w:rsid w:val="00F94887"/>
    <w:rsid w:val="00F94F3F"/>
    <w:rsid w:val="00F954CF"/>
    <w:rsid w:val="00FA1B0A"/>
    <w:rsid w:val="00FA1F92"/>
    <w:rsid w:val="00FA301B"/>
    <w:rsid w:val="00FA3D26"/>
    <w:rsid w:val="00FA66D9"/>
    <w:rsid w:val="00FA6ED3"/>
    <w:rsid w:val="00FB1DC5"/>
    <w:rsid w:val="00FB797D"/>
    <w:rsid w:val="00FC13B6"/>
    <w:rsid w:val="00FC4139"/>
    <w:rsid w:val="00FC712E"/>
    <w:rsid w:val="00FD0252"/>
    <w:rsid w:val="00FD060F"/>
    <w:rsid w:val="00FD20B6"/>
    <w:rsid w:val="00FD506B"/>
    <w:rsid w:val="00FD58FC"/>
    <w:rsid w:val="00FD5BC3"/>
    <w:rsid w:val="00FE3204"/>
    <w:rsid w:val="00FE4F8B"/>
    <w:rsid w:val="00FE53F4"/>
    <w:rsid w:val="00FE662C"/>
    <w:rsid w:val="00FE71DB"/>
    <w:rsid w:val="00FF135A"/>
    <w:rsid w:val="00FF2118"/>
    <w:rsid w:val="00FF4C9D"/>
    <w:rsid w:val="00FF586F"/>
    <w:rsid w:val="00FF7B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5919E3"/>
  <w15:chartTrackingRefBased/>
  <w15:docId w15:val="{14B5F09C-79F3-4AFA-99A0-254F35751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pPr>
    <w:rPr>
      <w:rFonts w:eastAsia="SimSun" w:cs="Lucida Sans"/>
      <w:kern w:val="1"/>
      <w:sz w:val="24"/>
      <w:szCs w:val="24"/>
      <w:lang w:eastAsia="hi-IN" w:bidi="hi-IN"/>
    </w:rPr>
  </w:style>
  <w:style w:type="paragraph" w:styleId="Titolo1">
    <w:name w:val="heading 1"/>
    <w:basedOn w:val="Normale"/>
    <w:next w:val="Normale"/>
    <w:link w:val="Titolo1Carattere"/>
    <w:uiPriority w:val="9"/>
    <w:qFormat/>
    <w:rsid w:val="00E45BA4"/>
    <w:pPr>
      <w:keepNext/>
      <w:spacing w:before="240" w:after="60"/>
      <w:outlineLvl w:val="0"/>
    </w:pPr>
    <w:rPr>
      <w:rFonts w:ascii="Calibri Light" w:eastAsia="Times New Roman" w:hAnsi="Calibri Light" w:cs="Mangal"/>
      <w:b/>
      <w:bCs/>
      <w:kern w:val="32"/>
      <w:sz w:val="32"/>
      <w:szCs w:val="29"/>
    </w:rPr>
  </w:style>
  <w:style w:type="paragraph" w:styleId="Titolo2">
    <w:name w:val="heading 2"/>
    <w:basedOn w:val="Normale"/>
    <w:next w:val="Normale"/>
    <w:link w:val="Titolo2Carattere"/>
    <w:uiPriority w:val="9"/>
    <w:semiHidden/>
    <w:unhideWhenUsed/>
    <w:qFormat/>
    <w:rsid w:val="00404447"/>
    <w:pPr>
      <w:keepNext/>
      <w:keepLines/>
      <w:spacing w:before="40"/>
      <w:outlineLvl w:val="1"/>
    </w:pPr>
    <w:rPr>
      <w:rFonts w:asciiTheme="majorHAnsi" w:eastAsiaTheme="majorEastAsia" w:hAnsiTheme="majorHAnsi" w:cs="Mangal"/>
      <w:color w:val="2F5496" w:themeColor="accent1" w:themeShade="BF"/>
      <w:sz w:val="26"/>
      <w:szCs w:val="23"/>
    </w:rPr>
  </w:style>
  <w:style w:type="paragraph" w:styleId="Titolo3">
    <w:name w:val="heading 3"/>
    <w:basedOn w:val="Normale"/>
    <w:next w:val="Normale"/>
    <w:link w:val="Titolo3Carattere"/>
    <w:uiPriority w:val="9"/>
    <w:semiHidden/>
    <w:unhideWhenUsed/>
    <w:qFormat/>
    <w:rsid w:val="0097794C"/>
    <w:pPr>
      <w:keepNext/>
      <w:keepLines/>
      <w:spacing w:before="40"/>
      <w:outlineLvl w:val="2"/>
    </w:pPr>
    <w:rPr>
      <w:rFonts w:asciiTheme="majorHAnsi" w:eastAsiaTheme="majorEastAsia" w:hAnsiTheme="majorHAnsi" w:cs="Mangal"/>
      <w:color w:val="1F3763" w:themeColor="accent1" w:themeShade="7F"/>
      <w:szCs w:val="2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Intestazione1">
    <w:name w:val="Intestazione1"/>
    <w:basedOn w:val="Normale"/>
    <w:next w:val="Corpotesto"/>
    <w:pPr>
      <w:keepNext/>
      <w:spacing w:before="240" w:after="120"/>
    </w:pPr>
    <w:rPr>
      <w:rFonts w:ascii="Arial" w:eastAsia="Microsoft YaHei" w:hAnsi="Arial"/>
      <w:sz w:val="28"/>
      <w:szCs w:val="28"/>
    </w:rPr>
  </w:style>
  <w:style w:type="paragraph" w:styleId="Corpotesto">
    <w:name w:val="Body Text"/>
    <w:basedOn w:val="Normale"/>
    <w:pPr>
      <w:spacing w:after="120"/>
    </w:pPr>
  </w:style>
  <w:style w:type="paragraph" w:styleId="Elenco">
    <w:name w:val="List"/>
    <w:basedOn w:val="Corpotesto"/>
  </w:style>
  <w:style w:type="paragraph" w:customStyle="1" w:styleId="Didascalia1">
    <w:name w:val="Didascalia1"/>
    <w:basedOn w:val="Normale"/>
    <w:pPr>
      <w:suppressLineNumbers/>
      <w:spacing w:before="120" w:after="120"/>
    </w:pPr>
    <w:rPr>
      <w:i/>
      <w:iCs/>
    </w:rPr>
  </w:style>
  <w:style w:type="paragraph" w:customStyle="1" w:styleId="Indice">
    <w:name w:val="Indice"/>
    <w:basedOn w:val="Normale"/>
    <w:pPr>
      <w:suppressLineNumbers/>
    </w:pPr>
  </w:style>
  <w:style w:type="character" w:customStyle="1" w:styleId="Titolo1Carattere">
    <w:name w:val="Titolo 1 Carattere"/>
    <w:link w:val="Titolo1"/>
    <w:uiPriority w:val="9"/>
    <w:rsid w:val="00E45BA4"/>
    <w:rPr>
      <w:rFonts w:ascii="Calibri Light" w:eastAsia="Times New Roman" w:hAnsi="Calibri Light" w:cs="Mangal"/>
      <w:b/>
      <w:bCs/>
      <w:kern w:val="32"/>
      <w:sz w:val="32"/>
      <w:szCs w:val="29"/>
      <w:lang w:eastAsia="hi-IN" w:bidi="hi-IN"/>
    </w:rPr>
  </w:style>
  <w:style w:type="paragraph" w:styleId="Titolosommario">
    <w:name w:val="TOC Heading"/>
    <w:basedOn w:val="Titolo1"/>
    <w:next w:val="Normale"/>
    <w:uiPriority w:val="39"/>
    <w:unhideWhenUsed/>
    <w:qFormat/>
    <w:rsid w:val="00E45BA4"/>
    <w:pPr>
      <w:keepLines/>
      <w:widowControl/>
      <w:suppressAutoHyphens w:val="0"/>
      <w:spacing w:after="0" w:line="259" w:lineRule="auto"/>
      <w:outlineLvl w:val="9"/>
    </w:pPr>
    <w:rPr>
      <w:rFonts w:cs="Times New Roman"/>
      <w:b w:val="0"/>
      <w:bCs w:val="0"/>
      <w:color w:val="2F5496"/>
      <w:kern w:val="0"/>
      <w:szCs w:val="32"/>
      <w:lang w:eastAsia="it-IT" w:bidi="ar-SA"/>
    </w:rPr>
  </w:style>
  <w:style w:type="paragraph" w:styleId="Sommario2">
    <w:name w:val="toc 2"/>
    <w:basedOn w:val="Normale"/>
    <w:next w:val="Normale"/>
    <w:autoRedefine/>
    <w:uiPriority w:val="39"/>
    <w:unhideWhenUsed/>
    <w:rsid w:val="00E45BA4"/>
    <w:pPr>
      <w:widowControl/>
      <w:suppressAutoHyphens w:val="0"/>
      <w:spacing w:after="100" w:line="259" w:lineRule="auto"/>
      <w:ind w:left="220"/>
    </w:pPr>
    <w:rPr>
      <w:rFonts w:ascii="Calibri" w:eastAsia="Times New Roman" w:hAnsi="Calibri" w:cs="Times New Roman"/>
      <w:kern w:val="0"/>
      <w:sz w:val="22"/>
      <w:szCs w:val="22"/>
      <w:lang w:eastAsia="it-IT" w:bidi="ar-SA"/>
    </w:rPr>
  </w:style>
  <w:style w:type="paragraph" w:styleId="Sommario1">
    <w:name w:val="toc 1"/>
    <w:basedOn w:val="Normale"/>
    <w:next w:val="Normale"/>
    <w:autoRedefine/>
    <w:uiPriority w:val="39"/>
    <w:unhideWhenUsed/>
    <w:rsid w:val="00E45BA4"/>
    <w:pPr>
      <w:widowControl/>
      <w:suppressAutoHyphens w:val="0"/>
      <w:spacing w:after="100" w:line="259" w:lineRule="auto"/>
    </w:pPr>
    <w:rPr>
      <w:rFonts w:ascii="Calibri" w:eastAsia="Times New Roman" w:hAnsi="Calibri" w:cs="Times New Roman"/>
      <w:kern w:val="0"/>
      <w:sz w:val="22"/>
      <w:szCs w:val="22"/>
      <w:lang w:eastAsia="it-IT" w:bidi="ar-SA"/>
    </w:rPr>
  </w:style>
  <w:style w:type="paragraph" w:styleId="Sommario3">
    <w:name w:val="toc 3"/>
    <w:basedOn w:val="Normale"/>
    <w:next w:val="Normale"/>
    <w:autoRedefine/>
    <w:uiPriority w:val="39"/>
    <w:unhideWhenUsed/>
    <w:rsid w:val="00E45BA4"/>
    <w:pPr>
      <w:widowControl/>
      <w:suppressAutoHyphens w:val="0"/>
      <w:spacing w:after="100" w:line="259" w:lineRule="auto"/>
      <w:ind w:left="440"/>
    </w:pPr>
    <w:rPr>
      <w:rFonts w:ascii="Calibri" w:eastAsia="Times New Roman" w:hAnsi="Calibri" w:cs="Times New Roman"/>
      <w:kern w:val="0"/>
      <w:sz w:val="22"/>
      <w:szCs w:val="22"/>
      <w:lang w:eastAsia="it-IT" w:bidi="ar-SA"/>
    </w:rPr>
  </w:style>
  <w:style w:type="paragraph" w:styleId="Intestazione">
    <w:name w:val="header"/>
    <w:basedOn w:val="Normale"/>
    <w:link w:val="IntestazioneCarattere"/>
    <w:uiPriority w:val="99"/>
    <w:unhideWhenUsed/>
    <w:rsid w:val="008A6FE9"/>
    <w:pPr>
      <w:tabs>
        <w:tab w:val="center" w:pos="4819"/>
        <w:tab w:val="right" w:pos="9638"/>
      </w:tabs>
    </w:pPr>
    <w:rPr>
      <w:rFonts w:cs="Mangal"/>
      <w:szCs w:val="21"/>
    </w:rPr>
  </w:style>
  <w:style w:type="character" w:customStyle="1" w:styleId="IntestazioneCarattere">
    <w:name w:val="Intestazione Carattere"/>
    <w:link w:val="Intestazione"/>
    <w:uiPriority w:val="99"/>
    <w:rsid w:val="008A6FE9"/>
    <w:rPr>
      <w:rFonts w:eastAsia="SimSun" w:cs="Mangal"/>
      <w:kern w:val="1"/>
      <w:sz w:val="24"/>
      <w:szCs w:val="21"/>
      <w:lang w:eastAsia="hi-IN" w:bidi="hi-IN"/>
    </w:rPr>
  </w:style>
  <w:style w:type="paragraph" w:styleId="Pidipagina">
    <w:name w:val="footer"/>
    <w:basedOn w:val="Normale"/>
    <w:link w:val="PidipaginaCarattere"/>
    <w:uiPriority w:val="99"/>
    <w:unhideWhenUsed/>
    <w:rsid w:val="008A6FE9"/>
    <w:pPr>
      <w:tabs>
        <w:tab w:val="center" w:pos="4819"/>
        <w:tab w:val="right" w:pos="9638"/>
      </w:tabs>
    </w:pPr>
    <w:rPr>
      <w:rFonts w:cs="Mangal"/>
      <w:szCs w:val="21"/>
    </w:rPr>
  </w:style>
  <w:style w:type="character" w:customStyle="1" w:styleId="PidipaginaCarattere">
    <w:name w:val="Piè di pagina Carattere"/>
    <w:link w:val="Pidipagina"/>
    <w:uiPriority w:val="99"/>
    <w:rsid w:val="008A6FE9"/>
    <w:rPr>
      <w:rFonts w:eastAsia="SimSun" w:cs="Mangal"/>
      <w:kern w:val="1"/>
      <w:sz w:val="24"/>
      <w:szCs w:val="21"/>
      <w:lang w:eastAsia="hi-IN" w:bidi="hi-IN"/>
    </w:rPr>
  </w:style>
  <w:style w:type="character" w:styleId="Testosegnaposto">
    <w:name w:val="Placeholder Text"/>
    <w:uiPriority w:val="99"/>
    <w:semiHidden/>
    <w:rsid w:val="00374797"/>
    <w:rPr>
      <w:color w:val="808080"/>
    </w:rPr>
  </w:style>
  <w:style w:type="paragraph" w:styleId="Paragrafoelenco">
    <w:name w:val="List Paragraph"/>
    <w:basedOn w:val="Normale"/>
    <w:uiPriority w:val="34"/>
    <w:qFormat/>
    <w:rsid w:val="00B606A7"/>
    <w:pPr>
      <w:widowControl/>
      <w:spacing w:after="160" w:line="256" w:lineRule="auto"/>
      <w:ind w:left="720"/>
      <w:contextualSpacing/>
    </w:pPr>
    <w:rPr>
      <w:rFonts w:ascii="Calibri" w:eastAsia="Calibri" w:hAnsi="Calibri" w:cs="font869"/>
      <w:kern w:val="0"/>
      <w:sz w:val="22"/>
      <w:szCs w:val="22"/>
      <w:lang w:eastAsia="en-US" w:bidi="ar-SA"/>
    </w:rPr>
  </w:style>
  <w:style w:type="character" w:customStyle="1" w:styleId="Titolo2Carattere">
    <w:name w:val="Titolo 2 Carattere"/>
    <w:basedOn w:val="Carpredefinitoparagrafo"/>
    <w:link w:val="Titolo2"/>
    <w:uiPriority w:val="9"/>
    <w:semiHidden/>
    <w:rsid w:val="00404447"/>
    <w:rPr>
      <w:rFonts w:asciiTheme="majorHAnsi" w:eastAsiaTheme="majorEastAsia" w:hAnsiTheme="majorHAnsi" w:cs="Mangal"/>
      <w:color w:val="2F5496" w:themeColor="accent1" w:themeShade="BF"/>
      <w:kern w:val="1"/>
      <w:sz w:val="26"/>
      <w:szCs w:val="23"/>
      <w:lang w:eastAsia="hi-IN" w:bidi="hi-IN"/>
    </w:rPr>
  </w:style>
  <w:style w:type="character" w:styleId="Collegamentoipertestuale">
    <w:name w:val="Hyperlink"/>
    <w:basedOn w:val="Carpredefinitoparagrafo"/>
    <w:uiPriority w:val="99"/>
    <w:unhideWhenUsed/>
    <w:rsid w:val="00404447"/>
    <w:rPr>
      <w:color w:val="0563C1" w:themeColor="hyperlink"/>
      <w:u w:val="single"/>
    </w:rPr>
  </w:style>
  <w:style w:type="character" w:styleId="Menzionenonrisolta">
    <w:name w:val="Unresolved Mention"/>
    <w:basedOn w:val="Carpredefinitoparagrafo"/>
    <w:uiPriority w:val="99"/>
    <w:semiHidden/>
    <w:unhideWhenUsed/>
    <w:rsid w:val="00404447"/>
    <w:rPr>
      <w:color w:val="605E5C"/>
      <w:shd w:val="clear" w:color="auto" w:fill="E1DFDD"/>
    </w:rPr>
  </w:style>
  <w:style w:type="paragraph" w:styleId="NormaleWeb">
    <w:name w:val="Normal (Web)"/>
    <w:basedOn w:val="Normale"/>
    <w:uiPriority w:val="99"/>
    <w:semiHidden/>
    <w:unhideWhenUsed/>
    <w:rsid w:val="00A14D71"/>
    <w:rPr>
      <w:rFonts w:cs="Mangal"/>
      <w:szCs w:val="21"/>
    </w:rPr>
  </w:style>
  <w:style w:type="character" w:customStyle="1" w:styleId="Titolo3Carattere">
    <w:name w:val="Titolo 3 Carattere"/>
    <w:basedOn w:val="Carpredefinitoparagrafo"/>
    <w:link w:val="Titolo3"/>
    <w:uiPriority w:val="9"/>
    <w:semiHidden/>
    <w:rsid w:val="0097794C"/>
    <w:rPr>
      <w:rFonts w:asciiTheme="majorHAnsi" w:eastAsiaTheme="majorEastAsia" w:hAnsiTheme="majorHAnsi" w:cs="Mangal"/>
      <w:color w:val="1F3763" w:themeColor="accent1" w:themeShade="7F"/>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770">
      <w:bodyDiv w:val="1"/>
      <w:marLeft w:val="0"/>
      <w:marRight w:val="0"/>
      <w:marTop w:val="0"/>
      <w:marBottom w:val="0"/>
      <w:divBdr>
        <w:top w:val="none" w:sz="0" w:space="0" w:color="auto"/>
        <w:left w:val="none" w:sz="0" w:space="0" w:color="auto"/>
        <w:bottom w:val="none" w:sz="0" w:space="0" w:color="auto"/>
        <w:right w:val="none" w:sz="0" w:space="0" w:color="auto"/>
      </w:divBdr>
    </w:div>
    <w:div w:id="2053859">
      <w:bodyDiv w:val="1"/>
      <w:marLeft w:val="0"/>
      <w:marRight w:val="0"/>
      <w:marTop w:val="0"/>
      <w:marBottom w:val="0"/>
      <w:divBdr>
        <w:top w:val="none" w:sz="0" w:space="0" w:color="auto"/>
        <w:left w:val="none" w:sz="0" w:space="0" w:color="auto"/>
        <w:bottom w:val="none" w:sz="0" w:space="0" w:color="auto"/>
        <w:right w:val="none" w:sz="0" w:space="0" w:color="auto"/>
      </w:divBdr>
    </w:div>
    <w:div w:id="12462285">
      <w:bodyDiv w:val="1"/>
      <w:marLeft w:val="0"/>
      <w:marRight w:val="0"/>
      <w:marTop w:val="0"/>
      <w:marBottom w:val="0"/>
      <w:divBdr>
        <w:top w:val="none" w:sz="0" w:space="0" w:color="auto"/>
        <w:left w:val="none" w:sz="0" w:space="0" w:color="auto"/>
        <w:bottom w:val="none" w:sz="0" w:space="0" w:color="auto"/>
        <w:right w:val="none" w:sz="0" w:space="0" w:color="auto"/>
      </w:divBdr>
    </w:div>
    <w:div w:id="42561192">
      <w:bodyDiv w:val="1"/>
      <w:marLeft w:val="0"/>
      <w:marRight w:val="0"/>
      <w:marTop w:val="0"/>
      <w:marBottom w:val="0"/>
      <w:divBdr>
        <w:top w:val="none" w:sz="0" w:space="0" w:color="auto"/>
        <w:left w:val="none" w:sz="0" w:space="0" w:color="auto"/>
        <w:bottom w:val="none" w:sz="0" w:space="0" w:color="auto"/>
        <w:right w:val="none" w:sz="0" w:space="0" w:color="auto"/>
      </w:divBdr>
    </w:div>
    <w:div w:id="80806341">
      <w:bodyDiv w:val="1"/>
      <w:marLeft w:val="0"/>
      <w:marRight w:val="0"/>
      <w:marTop w:val="0"/>
      <w:marBottom w:val="0"/>
      <w:divBdr>
        <w:top w:val="none" w:sz="0" w:space="0" w:color="auto"/>
        <w:left w:val="none" w:sz="0" w:space="0" w:color="auto"/>
        <w:bottom w:val="none" w:sz="0" w:space="0" w:color="auto"/>
        <w:right w:val="none" w:sz="0" w:space="0" w:color="auto"/>
      </w:divBdr>
    </w:div>
    <w:div w:id="154348204">
      <w:bodyDiv w:val="1"/>
      <w:marLeft w:val="0"/>
      <w:marRight w:val="0"/>
      <w:marTop w:val="0"/>
      <w:marBottom w:val="0"/>
      <w:divBdr>
        <w:top w:val="none" w:sz="0" w:space="0" w:color="auto"/>
        <w:left w:val="none" w:sz="0" w:space="0" w:color="auto"/>
        <w:bottom w:val="none" w:sz="0" w:space="0" w:color="auto"/>
        <w:right w:val="none" w:sz="0" w:space="0" w:color="auto"/>
      </w:divBdr>
    </w:div>
    <w:div w:id="168837231">
      <w:bodyDiv w:val="1"/>
      <w:marLeft w:val="0"/>
      <w:marRight w:val="0"/>
      <w:marTop w:val="0"/>
      <w:marBottom w:val="0"/>
      <w:divBdr>
        <w:top w:val="none" w:sz="0" w:space="0" w:color="auto"/>
        <w:left w:val="none" w:sz="0" w:space="0" w:color="auto"/>
        <w:bottom w:val="none" w:sz="0" w:space="0" w:color="auto"/>
        <w:right w:val="none" w:sz="0" w:space="0" w:color="auto"/>
      </w:divBdr>
    </w:div>
    <w:div w:id="212084582">
      <w:bodyDiv w:val="1"/>
      <w:marLeft w:val="0"/>
      <w:marRight w:val="0"/>
      <w:marTop w:val="0"/>
      <w:marBottom w:val="0"/>
      <w:divBdr>
        <w:top w:val="none" w:sz="0" w:space="0" w:color="auto"/>
        <w:left w:val="none" w:sz="0" w:space="0" w:color="auto"/>
        <w:bottom w:val="none" w:sz="0" w:space="0" w:color="auto"/>
        <w:right w:val="none" w:sz="0" w:space="0" w:color="auto"/>
      </w:divBdr>
    </w:div>
    <w:div w:id="257719447">
      <w:bodyDiv w:val="1"/>
      <w:marLeft w:val="0"/>
      <w:marRight w:val="0"/>
      <w:marTop w:val="0"/>
      <w:marBottom w:val="0"/>
      <w:divBdr>
        <w:top w:val="none" w:sz="0" w:space="0" w:color="auto"/>
        <w:left w:val="none" w:sz="0" w:space="0" w:color="auto"/>
        <w:bottom w:val="none" w:sz="0" w:space="0" w:color="auto"/>
        <w:right w:val="none" w:sz="0" w:space="0" w:color="auto"/>
      </w:divBdr>
    </w:div>
    <w:div w:id="304437437">
      <w:bodyDiv w:val="1"/>
      <w:marLeft w:val="0"/>
      <w:marRight w:val="0"/>
      <w:marTop w:val="0"/>
      <w:marBottom w:val="0"/>
      <w:divBdr>
        <w:top w:val="none" w:sz="0" w:space="0" w:color="auto"/>
        <w:left w:val="none" w:sz="0" w:space="0" w:color="auto"/>
        <w:bottom w:val="none" w:sz="0" w:space="0" w:color="auto"/>
        <w:right w:val="none" w:sz="0" w:space="0" w:color="auto"/>
      </w:divBdr>
    </w:div>
    <w:div w:id="372269791">
      <w:bodyDiv w:val="1"/>
      <w:marLeft w:val="0"/>
      <w:marRight w:val="0"/>
      <w:marTop w:val="0"/>
      <w:marBottom w:val="0"/>
      <w:divBdr>
        <w:top w:val="none" w:sz="0" w:space="0" w:color="auto"/>
        <w:left w:val="none" w:sz="0" w:space="0" w:color="auto"/>
        <w:bottom w:val="none" w:sz="0" w:space="0" w:color="auto"/>
        <w:right w:val="none" w:sz="0" w:space="0" w:color="auto"/>
      </w:divBdr>
    </w:div>
    <w:div w:id="434060138">
      <w:bodyDiv w:val="1"/>
      <w:marLeft w:val="0"/>
      <w:marRight w:val="0"/>
      <w:marTop w:val="0"/>
      <w:marBottom w:val="0"/>
      <w:divBdr>
        <w:top w:val="none" w:sz="0" w:space="0" w:color="auto"/>
        <w:left w:val="none" w:sz="0" w:space="0" w:color="auto"/>
        <w:bottom w:val="none" w:sz="0" w:space="0" w:color="auto"/>
        <w:right w:val="none" w:sz="0" w:space="0" w:color="auto"/>
      </w:divBdr>
      <w:divsChild>
        <w:div w:id="1935090293">
          <w:marLeft w:val="0"/>
          <w:marRight w:val="0"/>
          <w:marTop w:val="0"/>
          <w:marBottom w:val="0"/>
          <w:divBdr>
            <w:top w:val="none" w:sz="0" w:space="0" w:color="auto"/>
            <w:left w:val="none" w:sz="0" w:space="0" w:color="auto"/>
            <w:bottom w:val="single" w:sz="6" w:space="15" w:color="CCCCCC"/>
            <w:right w:val="none" w:sz="0" w:space="0" w:color="auto"/>
          </w:divBdr>
          <w:divsChild>
            <w:div w:id="1407796939">
              <w:marLeft w:val="0"/>
              <w:marRight w:val="0"/>
              <w:marTop w:val="0"/>
              <w:marBottom w:val="0"/>
              <w:divBdr>
                <w:top w:val="none" w:sz="0" w:space="0" w:color="auto"/>
                <w:left w:val="none" w:sz="0" w:space="0" w:color="auto"/>
                <w:bottom w:val="none" w:sz="0" w:space="0" w:color="auto"/>
                <w:right w:val="none" w:sz="0" w:space="0" w:color="auto"/>
              </w:divBdr>
              <w:divsChild>
                <w:div w:id="460148246">
                  <w:marLeft w:val="0"/>
                  <w:marRight w:val="0"/>
                  <w:marTop w:val="0"/>
                  <w:marBottom w:val="0"/>
                  <w:divBdr>
                    <w:top w:val="none" w:sz="0" w:space="0" w:color="auto"/>
                    <w:left w:val="none" w:sz="0" w:space="0" w:color="auto"/>
                    <w:bottom w:val="none" w:sz="0" w:space="0" w:color="auto"/>
                    <w:right w:val="none" w:sz="0" w:space="0" w:color="auto"/>
                  </w:divBdr>
                  <w:divsChild>
                    <w:div w:id="1830898367">
                      <w:marLeft w:val="0"/>
                      <w:marRight w:val="150"/>
                      <w:marTop w:val="0"/>
                      <w:marBottom w:val="0"/>
                      <w:divBdr>
                        <w:top w:val="none" w:sz="0" w:space="0" w:color="auto"/>
                        <w:left w:val="none" w:sz="0" w:space="0" w:color="auto"/>
                        <w:bottom w:val="none" w:sz="0" w:space="0" w:color="auto"/>
                        <w:right w:val="none" w:sz="0" w:space="0" w:color="auto"/>
                      </w:divBdr>
                      <w:divsChild>
                        <w:div w:id="1772125566">
                          <w:marLeft w:val="0"/>
                          <w:marRight w:val="0"/>
                          <w:marTop w:val="0"/>
                          <w:marBottom w:val="0"/>
                          <w:divBdr>
                            <w:top w:val="none" w:sz="0" w:space="0" w:color="auto"/>
                            <w:left w:val="none" w:sz="0" w:space="0" w:color="auto"/>
                            <w:bottom w:val="none" w:sz="0" w:space="0" w:color="auto"/>
                            <w:right w:val="none" w:sz="0" w:space="0" w:color="auto"/>
                          </w:divBdr>
                          <w:divsChild>
                            <w:div w:id="42534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23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611001">
      <w:bodyDiv w:val="1"/>
      <w:marLeft w:val="0"/>
      <w:marRight w:val="0"/>
      <w:marTop w:val="0"/>
      <w:marBottom w:val="0"/>
      <w:divBdr>
        <w:top w:val="none" w:sz="0" w:space="0" w:color="auto"/>
        <w:left w:val="none" w:sz="0" w:space="0" w:color="auto"/>
        <w:bottom w:val="none" w:sz="0" w:space="0" w:color="auto"/>
        <w:right w:val="none" w:sz="0" w:space="0" w:color="auto"/>
      </w:divBdr>
    </w:div>
    <w:div w:id="517932407">
      <w:bodyDiv w:val="1"/>
      <w:marLeft w:val="0"/>
      <w:marRight w:val="0"/>
      <w:marTop w:val="0"/>
      <w:marBottom w:val="0"/>
      <w:divBdr>
        <w:top w:val="none" w:sz="0" w:space="0" w:color="auto"/>
        <w:left w:val="none" w:sz="0" w:space="0" w:color="auto"/>
        <w:bottom w:val="none" w:sz="0" w:space="0" w:color="auto"/>
        <w:right w:val="none" w:sz="0" w:space="0" w:color="auto"/>
      </w:divBdr>
    </w:div>
    <w:div w:id="522322500">
      <w:bodyDiv w:val="1"/>
      <w:marLeft w:val="0"/>
      <w:marRight w:val="0"/>
      <w:marTop w:val="0"/>
      <w:marBottom w:val="0"/>
      <w:divBdr>
        <w:top w:val="none" w:sz="0" w:space="0" w:color="auto"/>
        <w:left w:val="none" w:sz="0" w:space="0" w:color="auto"/>
        <w:bottom w:val="none" w:sz="0" w:space="0" w:color="auto"/>
        <w:right w:val="none" w:sz="0" w:space="0" w:color="auto"/>
      </w:divBdr>
      <w:divsChild>
        <w:div w:id="1291934975">
          <w:marLeft w:val="0"/>
          <w:marRight w:val="0"/>
          <w:marTop w:val="0"/>
          <w:marBottom w:val="0"/>
          <w:divBdr>
            <w:top w:val="none" w:sz="0" w:space="0" w:color="auto"/>
            <w:left w:val="none" w:sz="0" w:space="0" w:color="auto"/>
            <w:bottom w:val="none" w:sz="0" w:space="0" w:color="auto"/>
            <w:right w:val="none" w:sz="0" w:space="0" w:color="auto"/>
          </w:divBdr>
        </w:div>
        <w:div w:id="1445150498">
          <w:marLeft w:val="0"/>
          <w:marRight w:val="0"/>
          <w:marTop w:val="0"/>
          <w:marBottom w:val="0"/>
          <w:divBdr>
            <w:top w:val="none" w:sz="0" w:space="0" w:color="auto"/>
            <w:left w:val="none" w:sz="0" w:space="0" w:color="auto"/>
            <w:bottom w:val="none" w:sz="0" w:space="0" w:color="auto"/>
            <w:right w:val="none" w:sz="0" w:space="0" w:color="auto"/>
          </w:divBdr>
        </w:div>
        <w:div w:id="512233266">
          <w:marLeft w:val="0"/>
          <w:marRight w:val="0"/>
          <w:marTop w:val="0"/>
          <w:marBottom w:val="0"/>
          <w:divBdr>
            <w:top w:val="none" w:sz="0" w:space="0" w:color="auto"/>
            <w:left w:val="none" w:sz="0" w:space="0" w:color="auto"/>
            <w:bottom w:val="none" w:sz="0" w:space="0" w:color="auto"/>
            <w:right w:val="none" w:sz="0" w:space="0" w:color="auto"/>
          </w:divBdr>
        </w:div>
        <w:div w:id="159152969">
          <w:marLeft w:val="0"/>
          <w:marRight w:val="0"/>
          <w:marTop w:val="0"/>
          <w:marBottom w:val="0"/>
          <w:divBdr>
            <w:top w:val="none" w:sz="0" w:space="0" w:color="auto"/>
            <w:left w:val="none" w:sz="0" w:space="0" w:color="auto"/>
            <w:bottom w:val="none" w:sz="0" w:space="0" w:color="auto"/>
            <w:right w:val="none" w:sz="0" w:space="0" w:color="auto"/>
          </w:divBdr>
        </w:div>
        <w:div w:id="1420297264">
          <w:marLeft w:val="0"/>
          <w:marRight w:val="0"/>
          <w:marTop w:val="0"/>
          <w:marBottom w:val="0"/>
          <w:divBdr>
            <w:top w:val="none" w:sz="0" w:space="0" w:color="auto"/>
            <w:left w:val="none" w:sz="0" w:space="0" w:color="auto"/>
            <w:bottom w:val="none" w:sz="0" w:space="0" w:color="auto"/>
            <w:right w:val="none" w:sz="0" w:space="0" w:color="auto"/>
          </w:divBdr>
        </w:div>
        <w:div w:id="771433331">
          <w:marLeft w:val="0"/>
          <w:marRight w:val="0"/>
          <w:marTop w:val="0"/>
          <w:marBottom w:val="0"/>
          <w:divBdr>
            <w:top w:val="none" w:sz="0" w:space="0" w:color="auto"/>
            <w:left w:val="none" w:sz="0" w:space="0" w:color="auto"/>
            <w:bottom w:val="none" w:sz="0" w:space="0" w:color="auto"/>
            <w:right w:val="none" w:sz="0" w:space="0" w:color="auto"/>
          </w:divBdr>
        </w:div>
        <w:div w:id="28796940">
          <w:marLeft w:val="0"/>
          <w:marRight w:val="0"/>
          <w:marTop w:val="0"/>
          <w:marBottom w:val="0"/>
          <w:divBdr>
            <w:top w:val="none" w:sz="0" w:space="0" w:color="auto"/>
            <w:left w:val="none" w:sz="0" w:space="0" w:color="auto"/>
            <w:bottom w:val="none" w:sz="0" w:space="0" w:color="auto"/>
            <w:right w:val="none" w:sz="0" w:space="0" w:color="auto"/>
          </w:divBdr>
        </w:div>
        <w:div w:id="1207987624">
          <w:marLeft w:val="0"/>
          <w:marRight w:val="0"/>
          <w:marTop w:val="0"/>
          <w:marBottom w:val="0"/>
          <w:divBdr>
            <w:top w:val="none" w:sz="0" w:space="0" w:color="auto"/>
            <w:left w:val="none" w:sz="0" w:space="0" w:color="auto"/>
            <w:bottom w:val="none" w:sz="0" w:space="0" w:color="auto"/>
            <w:right w:val="none" w:sz="0" w:space="0" w:color="auto"/>
          </w:divBdr>
        </w:div>
        <w:div w:id="1802723240">
          <w:marLeft w:val="0"/>
          <w:marRight w:val="0"/>
          <w:marTop w:val="0"/>
          <w:marBottom w:val="0"/>
          <w:divBdr>
            <w:top w:val="none" w:sz="0" w:space="0" w:color="auto"/>
            <w:left w:val="none" w:sz="0" w:space="0" w:color="auto"/>
            <w:bottom w:val="none" w:sz="0" w:space="0" w:color="auto"/>
            <w:right w:val="none" w:sz="0" w:space="0" w:color="auto"/>
          </w:divBdr>
        </w:div>
        <w:div w:id="1542590556">
          <w:marLeft w:val="0"/>
          <w:marRight w:val="0"/>
          <w:marTop w:val="0"/>
          <w:marBottom w:val="0"/>
          <w:divBdr>
            <w:top w:val="none" w:sz="0" w:space="0" w:color="auto"/>
            <w:left w:val="none" w:sz="0" w:space="0" w:color="auto"/>
            <w:bottom w:val="none" w:sz="0" w:space="0" w:color="auto"/>
            <w:right w:val="none" w:sz="0" w:space="0" w:color="auto"/>
          </w:divBdr>
        </w:div>
      </w:divsChild>
    </w:div>
    <w:div w:id="596061530">
      <w:bodyDiv w:val="1"/>
      <w:marLeft w:val="0"/>
      <w:marRight w:val="0"/>
      <w:marTop w:val="0"/>
      <w:marBottom w:val="0"/>
      <w:divBdr>
        <w:top w:val="none" w:sz="0" w:space="0" w:color="auto"/>
        <w:left w:val="none" w:sz="0" w:space="0" w:color="auto"/>
        <w:bottom w:val="none" w:sz="0" w:space="0" w:color="auto"/>
        <w:right w:val="none" w:sz="0" w:space="0" w:color="auto"/>
      </w:divBdr>
    </w:div>
    <w:div w:id="605308354">
      <w:bodyDiv w:val="1"/>
      <w:marLeft w:val="0"/>
      <w:marRight w:val="0"/>
      <w:marTop w:val="0"/>
      <w:marBottom w:val="0"/>
      <w:divBdr>
        <w:top w:val="none" w:sz="0" w:space="0" w:color="auto"/>
        <w:left w:val="none" w:sz="0" w:space="0" w:color="auto"/>
        <w:bottom w:val="none" w:sz="0" w:space="0" w:color="auto"/>
        <w:right w:val="none" w:sz="0" w:space="0" w:color="auto"/>
      </w:divBdr>
    </w:div>
    <w:div w:id="608899183">
      <w:bodyDiv w:val="1"/>
      <w:marLeft w:val="0"/>
      <w:marRight w:val="0"/>
      <w:marTop w:val="0"/>
      <w:marBottom w:val="0"/>
      <w:divBdr>
        <w:top w:val="none" w:sz="0" w:space="0" w:color="auto"/>
        <w:left w:val="none" w:sz="0" w:space="0" w:color="auto"/>
        <w:bottom w:val="none" w:sz="0" w:space="0" w:color="auto"/>
        <w:right w:val="none" w:sz="0" w:space="0" w:color="auto"/>
      </w:divBdr>
    </w:div>
    <w:div w:id="609897575">
      <w:bodyDiv w:val="1"/>
      <w:marLeft w:val="0"/>
      <w:marRight w:val="0"/>
      <w:marTop w:val="0"/>
      <w:marBottom w:val="0"/>
      <w:divBdr>
        <w:top w:val="none" w:sz="0" w:space="0" w:color="auto"/>
        <w:left w:val="none" w:sz="0" w:space="0" w:color="auto"/>
        <w:bottom w:val="none" w:sz="0" w:space="0" w:color="auto"/>
        <w:right w:val="none" w:sz="0" w:space="0" w:color="auto"/>
      </w:divBdr>
    </w:div>
    <w:div w:id="753471502">
      <w:bodyDiv w:val="1"/>
      <w:marLeft w:val="0"/>
      <w:marRight w:val="0"/>
      <w:marTop w:val="0"/>
      <w:marBottom w:val="0"/>
      <w:divBdr>
        <w:top w:val="none" w:sz="0" w:space="0" w:color="auto"/>
        <w:left w:val="none" w:sz="0" w:space="0" w:color="auto"/>
        <w:bottom w:val="none" w:sz="0" w:space="0" w:color="auto"/>
        <w:right w:val="none" w:sz="0" w:space="0" w:color="auto"/>
      </w:divBdr>
    </w:div>
    <w:div w:id="774180472">
      <w:bodyDiv w:val="1"/>
      <w:marLeft w:val="0"/>
      <w:marRight w:val="0"/>
      <w:marTop w:val="0"/>
      <w:marBottom w:val="0"/>
      <w:divBdr>
        <w:top w:val="none" w:sz="0" w:space="0" w:color="auto"/>
        <w:left w:val="none" w:sz="0" w:space="0" w:color="auto"/>
        <w:bottom w:val="none" w:sz="0" w:space="0" w:color="auto"/>
        <w:right w:val="none" w:sz="0" w:space="0" w:color="auto"/>
      </w:divBdr>
    </w:div>
    <w:div w:id="801658228">
      <w:bodyDiv w:val="1"/>
      <w:marLeft w:val="0"/>
      <w:marRight w:val="0"/>
      <w:marTop w:val="0"/>
      <w:marBottom w:val="0"/>
      <w:divBdr>
        <w:top w:val="none" w:sz="0" w:space="0" w:color="auto"/>
        <w:left w:val="none" w:sz="0" w:space="0" w:color="auto"/>
        <w:bottom w:val="none" w:sz="0" w:space="0" w:color="auto"/>
        <w:right w:val="none" w:sz="0" w:space="0" w:color="auto"/>
      </w:divBdr>
    </w:div>
    <w:div w:id="820997920">
      <w:bodyDiv w:val="1"/>
      <w:marLeft w:val="0"/>
      <w:marRight w:val="0"/>
      <w:marTop w:val="0"/>
      <w:marBottom w:val="0"/>
      <w:divBdr>
        <w:top w:val="none" w:sz="0" w:space="0" w:color="auto"/>
        <w:left w:val="none" w:sz="0" w:space="0" w:color="auto"/>
        <w:bottom w:val="none" w:sz="0" w:space="0" w:color="auto"/>
        <w:right w:val="none" w:sz="0" w:space="0" w:color="auto"/>
      </w:divBdr>
    </w:div>
    <w:div w:id="912810073">
      <w:bodyDiv w:val="1"/>
      <w:marLeft w:val="0"/>
      <w:marRight w:val="0"/>
      <w:marTop w:val="0"/>
      <w:marBottom w:val="0"/>
      <w:divBdr>
        <w:top w:val="none" w:sz="0" w:space="0" w:color="auto"/>
        <w:left w:val="none" w:sz="0" w:space="0" w:color="auto"/>
        <w:bottom w:val="none" w:sz="0" w:space="0" w:color="auto"/>
        <w:right w:val="none" w:sz="0" w:space="0" w:color="auto"/>
      </w:divBdr>
    </w:div>
    <w:div w:id="930163414">
      <w:bodyDiv w:val="1"/>
      <w:marLeft w:val="0"/>
      <w:marRight w:val="0"/>
      <w:marTop w:val="0"/>
      <w:marBottom w:val="0"/>
      <w:divBdr>
        <w:top w:val="none" w:sz="0" w:space="0" w:color="auto"/>
        <w:left w:val="none" w:sz="0" w:space="0" w:color="auto"/>
        <w:bottom w:val="none" w:sz="0" w:space="0" w:color="auto"/>
        <w:right w:val="none" w:sz="0" w:space="0" w:color="auto"/>
      </w:divBdr>
    </w:div>
    <w:div w:id="982200534">
      <w:bodyDiv w:val="1"/>
      <w:marLeft w:val="0"/>
      <w:marRight w:val="0"/>
      <w:marTop w:val="0"/>
      <w:marBottom w:val="0"/>
      <w:divBdr>
        <w:top w:val="none" w:sz="0" w:space="0" w:color="auto"/>
        <w:left w:val="none" w:sz="0" w:space="0" w:color="auto"/>
        <w:bottom w:val="none" w:sz="0" w:space="0" w:color="auto"/>
        <w:right w:val="none" w:sz="0" w:space="0" w:color="auto"/>
      </w:divBdr>
    </w:div>
    <w:div w:id="983042118">
      <w:bodyDiv w:val="1"/>
      <w:marLeft w:val="0"/>
      <w:marRight w:val="0"/>
      <w:marTop w:val="0"/>
      <w:marBottom w:val="0"/>
      <w:divBdr>
        <w:top w:val="none" w:sz="0" w:space="0" w:color="auto"/>
        <w:left w:val="none" w:sz="0" w:space="0" w:color="auto"/>
        <w:bottom w:val="none" w:sz="0" w:space="0" w:color="auto"/>
        <w:right w:val="none" w:sz="0" w:space="0" w:color="auto"/>
      </w:divBdr>
    </w:div>
    <w:div w:id="1039361015">
      <w:bodyDiv w:val="1"/>
      <w:marLeft w:val="0"/>
      <w:marRight w:val="0"/>
      <w:marTop w:val="0"/>
      <w:marBottom w:val="0"/>
      <w:divBdr>
        <w:top w:val="none" w:sz="0" w:space="0" w:color="auto"/>
        <w:left w:val="none" w:sz="0" w:space="0" w:color="auto"/>
        <w:bottom w:val="none" w:sz="0" w:space="0" w:color="auto"/>
        <w:right w:val="none" w:sz="0" w:space="0" w:color="auto"/>
      </w:divBdr>
    </w:div>
    <w:div w:id="1069889512">
      <w:bodyDiv w:val="1"/>
      <w:marLeft w:val="0"/>
      <w:marRight w:val="0"/>
      <w:marTop w:val="0"/>
      <w:marBottom w:val="0"/>
      <w:divBdr>
        <w:top w:val="none" w:sz="0" w:space="0" w:color="auto"/>
        <w:left w:val="none" w:sz="0" w:space="0" w:color="auto"/>
        <w:bottom w:val="none" w:sz="0" w:space="0" w:color="auto"/>
        <w:right w:val="none" w:sz="0" w:space="0" w:color="auto"/>
      </w:divBdr>
    </w:div>
    <w:div w:id="1108475997">
      <w:bodyDiv w:val="1"/>
      <w:marLeft w:val="0"/>
      <w:marRight w:val="0"/>
      <w:marTop w:val="0"/>
      <w:marBottom w:val="0"/>
      <w:divBdr>
        <w:top w:val="none" w:sz="0" w:space="0" w:color="auto"/>
        <w:left w:val="none" w:sz="0" w:space="0" w:color="auto"/>
        <w:bottom w:val="none" w:sz="0" w:space="0" w:color="auto"/>
        <w:right w:val="none" w:sz="0" w:space="0" w:color="auto"/>
      </w:divBdr>
    </w:div>
    <w:div w:id="1283074879">
      <w:bodyDiv w:val="1"/>
      <w:marLeft w:val="0"/>
      <w:marRight w:val="0"/>
      <w:marTop w:val="0"/>
      <w:marBottom w:val="0"/>
      <w:divBdr>
        <w:top w:val="none" w:sz="0" w:space="0" w:color="auto"/>
        <w:left w:val="none" w:sz="0" w:space="0" w:color="auto"/>
        <w:bottom w:val="none" w:sz="0" w:space="0" w:color="auto"/>
        <w:right w:val="none" w:sz="0" w:space="0" w:color="auto"/>
      </w:divBdr>
    </w:div>
    <w:div w:id="1285624203">
      <w:bodyDiv w:val="1"/>
      <w:marLeft w:val="0"/>
      <w:marRight w:val="0"/>
      <w:marTop w:val="0"/>
      <w:marBottom w:val="0"/>
      <w:divBdr>
        <w:top w:val="none" w:sz="0" w:space="0" w:color="auto"/>
        <w:left w:val="none" w:sz="0" w:space="0" w:color="auto"/>
        <w:bottom w:val="none" w:sz="0" w:space="0" w:color="auto"/>
        <w:right w:val="none" w:sz="0" w:space="0" w:color="auto"/>
      </w:divBdr>
      <w:divsChild>
        <w:div w:id="1909653991">
          <w:marLeft w:val="0"/>
          <w:marRight w:val="0"/>
          <w:marTop w:val="0"/>
          <w:marBottom w:val="0"/>
          <w:divBdr>
            <w:top w:val="none" w:sz="0" w:space="0" w:color="auto"/>
            <w:left w:val="none" w:sz="0" w:space="0" w:color="auto"/>
            <w:bottom w:val="none" w:sz="0" w:space="0" w:color="auto"/>
            <w:right w:val="none" w:sz="0" w:space="0" w:color="auto"/>
          </w:divBdr>
        </w:div>
        <w:div w:id="2043558037">
          <w:marLeft w:val="0"/>
          <w:marRight w:val="0"/>
          <w:marTop w:val="0"/>
          <w:marBottom w:val="0"/>
          <w:divBdr>
            <w:top w:val="none" w:sz="0" w:space="0" w:color="auto"/>
            <w:left w:val="none" w:sz="0" w:space="0" w:color="auto"/>
            <w:bottom w:val="none" w:sz="0" w:space="0" w:color="auto"/>
            <w:right w:val="none" w:sz="0" w:space="0" w:color="auto"/>
          </w:divBdr>
        </w:div>
        <w:div w:id="1016231235">
          <w:marLeft w:val="0"/>
          <w:marRight w:val="0"/>
          <w:marTop w:val="0"/>
          <w:marBottom w:val="0"/>
          <w:divBdr>
            <w:top w:val="none" w:sz="0" w:space="0" w:color="auto"/>
            <w:left w:val="none" w:sz="0" w:space="0" w:color="auto"/>
            <w:bottom w:val="none" w:sz="0" w:space="0" w:color="auto"/>
            <w:right w:val="none" w:sz="0" w:space="0" w:color="auto"/>
          </w:divBdr>
        </w:div>
        <w:div w:id="1051924950">
          <w:marLeft w:val="0"/>
          <w:marRight w:val="0"/>
          <w:marTop w:val="0"/>
          <w:marBottom w:val="0"/>
          <w:divBdr>
            <w:top w:val="none" w:sz="0" w:space="0" w:color="auto"/>
            <w:left w:val="none" w:sz="0" w:space="0" w:color="auto"/>
            <w:bottom w:val="none" w:sz="0" w:space="0" w:color="auto"/>
            <w:right w:val="none" w:sz="0" w:space="0" w:color="auto"/>
          </w:divBdr>
        </w:div>
        <w:div w:id="1133131213">
          <w:marLeft w:val="0"/>
          <w:marRight w:val="0"/>
          <w:marTop w:val="0"/>
          <w:marBottom w:val="0"/>
          <w:divBdr>
            <w:top w:val="none" w:sz="0" w:space="0" w:color="auto"/>
            <w:left w:val="none" w:sz="0" w:space="0" w:color="auto"/>
            <w:bottom w:val="none" w:sz="0" w:space="0" w:color="auto"/>
            <w:right w:val="none" w:sz="0" w:space="0" w:color="auto"/>
          </w:divBdr>
        </w:div>
        <w:div w:id="502207194">
          <w:marLeft w:val="0"/>
          <w:marRight w:val="0"/>
          <w:marTop w:val="0"/>
          <w:marBottom w:val="0"/>
          <w:divBdr>
            <w:top w:val="none" w:sz="0" w:space="0" w:color="auto"/>
            <w:left w:val="none" w:sz="0" w:space="0" w:color="auto"/>
            <w:bottom w:val="none" w:sz="0" w:space="0" w:color="auto"/>
            <w:right w:val="none" w:sz="0" w:space="0" w:color="auto"/>
          </w:divBdr>
        </w:div>
        <w:div w:id="842086098">
          <w:marLeft w:val="0"/>
          <w:marRight w:val="0"/>
          <w:marTop w:val="0"/>
          <w:marBottom w:val="0"/>
          <w:divBdr>
            <w:top w:val="none" w:sz="0" w:space="0" w:color="auto"/>
            <w:left w:val="none" w:sz="0" w:space="0" w:color="auto"/>
            <w:bottom w:val="none" w:sz="0" w:space="0" w:color="auto"/>
            <w:right w:val="none" w:sz="0" w:space="0" w:color="auto"/>
          </w:divBdr>
        </w:div>
        <w:div w:id="748892331">
          <w:marLeft w:val="0"/>
          <w:marRight w:val="0"/>
          <w:marTop w:val="0"/>
          <w:marBottom w:val="0"/>
          <w:divBdr>
            <w:top w:val="none" w:sz="0" w:space="0" w:color="auto"/>
            <w:left w:val="none" w:sz="0" w:space="0" w:color="auto"/>
            <w:bottom w:val="none" w:sz="0" w:space="0" w:color="auto"/>
            <w:right w:val="none" w:sz="0" w:space="0" w:color="auto"/>
          </w:divBdr>
        </w:div>
        <w:div w:id="781263269">
          <w:marLeft w:val="0"/>
          <w:marRight w:val="0"/>
          <w:marTop w:val="0"/>
          <w:marBottom w:val="0"/>
          <w:divBdr>
            <w:top w:val="none" w:sz="0" w:space="0" w:color="auto"/>
            <w:left w:val="none" w:sz="0" w:space="0" w:color="auto"/>
            <w:bottom w:val="none" w:sz="0" w:space="0" w:color="auto"/>
            <w:right w:val="none" w:sz="0" w:space="0" w:color="auto"/>
          </w:divBdr>
        </w:div>
        <w:div w:id="1286623777">
          <w:marLeft w:val="0"/>
          <w:marRight w:val="0"/>
          <w:marTop w:val="0"/>
          <w:marBottom w:val="0"/>
          <w:divBdr>
            <w:top w:val="none" w:sz="0" w:space="0" w:color="auto"/>
            <w:left w:val="none" w:sz="0" w:space="0" w:color="auto"/>
            <w:bottom w:val="none" w:sz="0" w:space="0" w:color="auto"/>
            <w:right w:val="none" w:sz="0" w:space="0" w:color="auto"/>
          </w:divBdr>
        </w:div>
      </w:divsChild>
    </w:div>
    <w:div w:id="1307122317">
      <w:bodyDiv w:val="1"/>
      <w:marLeft w:val="0"/>
      <w:marRight w:val="0"/>
      <w:marTop w:val="0"/>
      <w:marBottom w:val="0"/>
      <w:divBdr>
        <w:top w:val="none" w:sz="0" w:space="0" w:color="auto"/>
        <w:left w:val="none" w:sz="0" w:space="0" w:color="auto"/>
        <w:bottom w:val="none" w:sz="0" w:space="0" w:color="auto"/>
        <w:right w:val="none" w:sz="0" w:space="0" w:color="auto"/>
      </w:divBdr>
    </w:div>
    <w:div w:id="1319652179">
      <w:bodyDiv w:val="1"/>
      <w:marLeft w:val="0"/>
      <w:marRight w:val="0"/>
      <w:marTop w:val="0"/>
      <w:marBottom w:val="0"/>
      <w:divBdr>
        <w:top w:val="none" w:sz="0" w:space="0" w:color="auto"/>
        <w:left w:val="none" w:sz="0" w:space="0" w:color="auto"/>
        <w:bottom w:val="none" w:sz="0" w:space="0" w:color="auto"/>
        <w:right w:val="none" w:sz="0" w:space="0" w:color="auto"/>
      </w:divBdr>
    </w:div>
    <w:div w:id="1360735815">
      <w:bodyDiv w:val="1"/>
      <w:marLeft w:val="0"/>
      <w:marRight w:val="0"/>
      <w:marTop w:val="0"/>
      <w:marBottom w:val="0"/>
      <w:divBdr>
        <w:top w:val="none" w:sz="0" w:space="0" w:color="auto"/>
        <w:left w:val="none" w:sz="0" w:space="0" w:color="auto"/>
        <w:bottom w:val="none" w:sz="0" w:space="0" w:color="auto"/>
        <w:right w:val="none" w:sz="0" w:space="0" w:color="auto"/>
      </w:divBdr>
    </w:div>
    <w:div w:id="1377661271">
      <w:bodyDiv w:val="1"/>
      <w:marLeft w:val="0"/>
      <w:marRight w:val="0"/>
      <w:marTop w:val="0"/>
      <w:marBottom w:val="0"/>
      <w:divBdr>
        <w:top w:val="none" w:sz="0" w:space="0" w:color="auto"/>
        <w:left w:val="none" w:sz="0" w:space="0" w:color="auto"/>
        <w:bottom w:val="none" w:sz="0" w:space="0" w:color="auto"/>
        <w:right w:val="none" w:sz="0" w:space="0" w:color="auto"/>
      </w:divBdr>
    </w:div>
    <w:div w:id="1378043957">
      <w:bodyDiv w:val="1"/>
      <w:marLeft w:val="0"/>
      <w:marRight w:val="0"/>
      <w:marTop w:val="0"/>
      <w:marBottom w:val="0"/>
      <w:divBdr>
        <w:top w:val="none" w:sz="0" w:space="0" w:color="auto"/>
        <w:left w:val="none" w:sz="0" w:space="0" w:color="auto"/>
        <w:bottom w:val="none" w:sz="0" w:space="0" w:color="auto"/>
        <w:right w:val="none" w:sz="0" w:space="0" w:color="auto"/>
      </w:divBdr>
    </w:div>
    <w:div w:id="1401368303">
      <w:bodyDiv w:val="1"/>
      <w:marLeft w:val="0"/>
      <w:marRight w:val="0"/>
      <w:marTop w:val="0"/>
      <w:marBottom w:val="0"/>
      <w:divBdr>
        <w:top w:val="none" w:sz="0" w:space="0" w:color="auto"/>
        <w:left w:val="none" w:sz="0" w:space="0" w:color="auto"/>
        <w:bottom w:val="none" w:sz="0" w:space="0" w:color="auto"/>
        <w:right w:val="none" w:sz="0" w:space="0" w:color="auto"/>
      </w:divBdr>
    </w:div>
    <w:div w:id="1410233271">
      <w:bodyDiv w:val="1"/>
      <w:marLeft w:val="0"/>
      <w:marRight w:val="0"/>
      <w:marTop w:val="0"/>
      <w:marBottom w:val="0"/>
      <w:divBdr>
        <w:top w:val="none" w:sz="0" w:space="0" w:color="auto"/>
        <w:left w:val="none" w:sz="0" w:space="0" w:color="auto"/>
        <w:bottom w:val="none" w:sz="0" w:space="0" w:color="auto"/>
        <w:right w:val="none" w:sz="0" w:space="0" w:color="auto"/>
      </w:divBdr>
    </w:div>
    <w:div w:id="1424913862">
      <w:bodyDiv w:val="1"/>
      <w:marLeft w:val="0"/>
      <w:marRight w:val="0"/>
      <w:marTop w:val="0"/>
      <w:marBottom w:val="0"/>
      <w:divBdr>
        <w:top w:val="none" w:sz="0" w:space="0" w:color="auto"/>
        <w:left w:val="none" w:sz="0" w:space="0" w:color="auto"/>
        <w:bottom w:val="none" w:sz="0" w:space="0" w:color="auto"/>
        <w:right w:val="none" w:sz="0" w:space="0" w:color="auto"/>
      </w:divBdr>
    </w:div>
    <w:div w:id="1433016066">
      <w:bodyDiv w:val="1"/>
      <w:marLeft w:val="0"/>
      <w:marRight w:val="0"/>
      <w:marTop w:val="0"/>
      <w:marBottom w:val="0"/>
      <w:divBdr>
        <w:top w:val="none" w:sz="0" w:space="0" w:color="auto"/>
        <w:left w:val="none" w:sz="0" w:space="0" w:color="auto"/>
        <w:bottom w:val="none" w:sz="0" w:space="0" w:color="auto"/>
        <w:right w:val="none" w:sz="0" w:space="0" w:color="auto"/>
      </w:divBdr>
    </w:div>
    <w:div w:id="1438258252">
      <w:bodyDiv w:val="1"/>
      <w:marLeft w:val="0"/>
      <w:marRight w:val="0"/>
      <w:marTop w:val="0"/>
      <w:marBottom w:val="0"/>
      <w:divBdr>
        <w:top w:val="none" w:sz="0" w:space="0" w:color="auto"/>
        <w:left w:val="none" w:sz="0" w:space="0" w:color="auto"/>
        <w:bottom w:val="none" w:sz="0" w:space="0" w:color="auto"/>
        <w:right w:val="none" w:sz="0" w:space="0" w:color="auto"/>
      </w:divBdr>
    </w:div>
    <w:div w:id="1442794677">
      <w:bodyDiv w:val="1"/>
      <w:marLeft w:val="0"/>
      <w:marRight w:val="0"/>
      <w:marTop w:val="0"/>
      <w:marBottom w:val="0"/>
      <w:divBdr>
        <w:top w:val="none" w:sz="0" w:space="0" w:color="auto"/>
        <w:left w:val="none" w:sz="0" w:space="0" w:color="auto"/>
        <w:bottom w:val="none" w:sz="0" w:space="0" w:color="auto"/>
        <w:right w:val="none" w:sz="0" w:space="0" w:color="auto"/>
      </w:divBdr>
    </w:div>
    <w:div w:id="1444880318">
      <w:bodyDiv w:val="1"/>
      <w:marLeft w:val="0"/>
      <w:marRight w:val="0"/>
      <w:marTop w:val="0"/>
      <w:marBottom w:val="0"/>
      <w:divBdr>
        <w:top w:val="none" w:sz="0" w:space="0" w:color="auto"/>
        <w:left w:val="none" w:sz="0" w:space="0" w:color="auto"/>
        <w:bottom w:val="none" w:sz="0" w:space="0" w:color="auto"/>
        <w:right w:val="none" w:sz="0" w:space="0" w:color="auto"/>
      </w:divBdr>
    </w:div>
    <w:div w:id="1450592284">
      <w:bodyDiv w:val="1"/>
      <w:marLeft w:val="0"/>
      <w:marRight w:val="0"/>
      <w:marTop w:val="0"/>
      <w:marBottom w:val="0"/>
      <w:divBdr>
        <w:top w:val="none" w:sz="0" w:space="0" w:color="auto"/>
        <w:left w:val="none" w:sz="0" w:space="0" w:color="auto"/>
        <w:bottom w:val="none" w:sz="0" w:space="0" w:color="auto"/>
        <w:right w:val="none" w:sz="0" w:space="0" w:color="auto"/>
      </w:divBdr>
    </w:div>
    <w:div w:id="1456753454">
      <w:bodyDiv w:val="1"/>
      <w:marLeft w:val="0"/>
      <w:marRight w:val="0"/>
      <w:marTop w:val="0"/>
      <w:marBottom w:val="0"/>
      <w:divBdr>
        <w:top w:val="none" w:sz="0" w:space="0" w:color="auto"/>
        <w:left w:val="none" w:sz="0" w:space="0" w:color="auto"/>
        <w:bottom w:val="none" w:sz="0" w:space="0" w:color="auto"/>
        <w:right w:val="none" w:sz="0" w:space="0" w:color="auto"/>
      </w:divBdr>
    </w:div>
    <w:div w:id="1461998042">
      <w:bodyDiv w:val="1"/>
      <w:marLeft w:val="0"/>
      <w:marRight w:val="0"/>
      <w:marTop w:val="0"/>
      <w:marBottom w:val="0"/>
      <w:divBdr>
        <w:top w:val="none" w:sz="0" w:space="0" w:color="auto"/>
        <w:left w:val="none" w:sz="0" w:space="0" w:color="auto"/>
        <w:bottom w:val="none" w:sz="0" w:space="0" w:color="auto"/>
        <w:right w:val="none" w:sz="0" w:space="0" w:color="auto"/>
      </w:divBdr>
    </w:div>
    <w:div w:id="1546866851">
      <w:bodyDiv w:val="1"/>
      <w:marLeft w:val="0"/>
      <w:marRight w:val="0"/>
      <w:marTop w:val="0"/>
      <w:marBottom w:val="0"/>
      <w:divBdr>
        <w:top w:val="none" w:sz="0" w:space="0" w:color="auto"/>
        <w:left w:val="none" w:sz="0" w:space="0" w:color="auto"/>
        <w:bottom w:val="none" w:sz="0" w:space="0" w:color="auto"/>
        <w:right w:val="none" w:sz="0" w:space="0" w:color="auto"/>
      </w:divBdr>
    </w:div>
    <w:div w:id="1612514209">
      <w:bodyDiv w:val="1"/>
      <w:marLeft w:val="0"/>
      <w:marRight w:val="0"/>
      <w:marTop w:val="0"/>
      <w:marBottom w:val="0"/>
      <w:divBdr>
        <w:top w:val="none" w:sz="0" w:space="0" w:color="auto"/>
        <w:left w:val="none" w:sz="0" w:space="0" w:color="auto"/>
        <w:bottom w:val="none" w:sz="0" w:space="0" w:color="auto"/>
        <w:right w:val="none" w:sz="0" w:space="0" w:color="auto"/>
      </w:divBdr>
    </w:div>
    <w:div w:id="1620717715">
      <w:bodyDiv w:val="1"/>
      <w:marLeft w:val="0"/>
      <w:marRight w:val="0"/>
      <w:marTop w:val="0"/>
      <w:marBottom w:val="0"/>
      <w:divBdr>
        <w:top w:val="none" w:sz="0" w:space="0" w:color="auto"/>
        <w:left w:val="none" w:sz="0" w:space="0" w:color="auto"/>
        <w:bottom w:val="none" w:sz="0" w:space="0" w:color="auto"/>
        <w:right w:val="none" w:sz="0" w:space="0" w:color="auto"/>
      </w:divBdr>
      <w:divsChild>
        <w:div w:id="1740977725">
          <w:marLeft w:val="0"/>
          <w:marRight w:val="0"/>
          <w:marTop w:val="0"/>
          <w:marBottom w:val="0"/>
          <w:divBdr>
            <w:top w:val="none" w:sz="0" w:space="0" w:color="auto"/>
            <w:left w:val="none" w:sz="0" w:space="0" w:color="auto"/>
            <w:bottom w:val="none" w:sz="0" w:space="0" w:color="auto"/>
            <w:right w:val="none" w:sz="0" w:space="0" w:color="auto"/>
          </w:divBdr>
        </w:div>
      </w:divsChild>
    </w:div>
    <w:div w:id="1624385395">
      <w:bodyDiv w:val="1"/>
      <w:marLeft w:val="0"/>
      <w:marRight w:val="0"/>
      <w:marTop w:val="0"/>
      <w:marBottom w:val="0"/>
      <w:divBdr>
        <w:top w:val="none" w:sz="0" w:space="0" w:color="auto"/>
        <w:left w:val="none" w:sz="0" w:space="0" w:color="auto"/>
        <w:bottom w:val="none" w:sz="0" w:space="0" w:color="auto"/>
        <w:right w:val="none" w:sz="0" w:space="0" w:color="auto"/>
      </w:divBdr>
    </w:div>
    <w:div w:id="1632513283">
      <w:bodyDiv w:val="1"/>
      <w:marLeft w:val="0"/>
      <w:marRight w:val="0"/>
      <w:marTop w:val="0"/>
      <w:marBottom w:val="0"/>
      <w:divBdr>
        <w:top w:val="none" w:sz="0" w:space="0" w:color="auto"/>
        <w:left w:val="none" w:sz="0" w:space="0" w:color="auto"/>
        <w:bottom w:val="none" w:sz="0" w:space="0" w:color="auto"/>
        <w:right w:val="none" w:sz="0" w:space="0" w:color="auto"/>
      </w:divBdr>
    </w:div>
    <w:div w:id="1678649906">
      <w:bodyDiv w:val="1"/>
      <w:marLeft w:val="0"/>
      <w:marRight w:val="0"/>
      <w:marTop w:val="0"/>
      <w:marBottom w:val="0"/>
      <w:divBdr>
        <w:top w:val="none" w:sz="0" w:space="0" w:color="auto"/>
        <w:left w:val="none" w:sz="0" w:space="0" w:color="auto"/>
        <w:bottom w:val="none" w:sz="0" w:space="0" w:color="auto"/>
        <w:right w:val="none" w:sz="0" w:space="0" w:color="auto"/>
      </w:divBdr>
    </w:div>
    <w:div w:id="1693263558">
      <w:bodyDiv w:val="1"/>
      <w:marLeft w:val="0"/>
      <w:marRight w:val="0"/>
      <w:marTop w:val="0"/>
      <w:marBottom w:val="0"/>
      <w:divBdr>
        <w:top w:val="none" w:sz="0" w:space="0" w:color="auto"/>
        <w:left w:val="none" w:sz="0" w:space="0" w:color="auto"/>
        <w:bottom w:val="none" w:sz="0" w:space="0" w:color="auto"/>
        <w:right w:val="none" w:sz="0" w:space="0" w:color="auto"/>
      </w:divBdr>
    </w:div>
    <w:div w:id="1698315001">
      <w:bodyDiv w:val="1"/>
      <w:marLeft w:val="0"/>
      <w:marRight w:val="0"/>
      <w:marTop w:val="0"/>
      <w:marBottom w:val="0"/>
      <w:divBdr>
        <w:top w:val="none" w:sz="0" w:space="0" w:color="auto"/>
        <w:left w:val="none" w:sz="0" w:space="0" w:color="auto"/>
        <w:bottom w:val="none" w:sz="0" w:space="0" w:color="auto"/>
        <w:right w:val="none" w:sz="0" w:space="0" w:color="auto"/>
      </w:divBdr>
    </w:div>
    <w:div w:id="1740981921">
      <w:bodyDiv w:val="1"/>
      <w:marLeft w:val="0"/>
      <w:marRight w:val="0"/>
      <w:marTop w:val="0"/>
      <w:marBottom w:val="0"/>
      <w:divBdr>
        <w:top w:val="none" w:sz="0" w:space="0" w:color="auto"/>
        <w:left w:val="none" w:sz="0" w:space="0" w:color="auto"/>
        <w:bottom w:val="none" w:sz="0" w:space="0" w:color="auto"/>
        <w:right w:val="none" w:sz="0" w:space="0" w:color="auto"/>
      </w:divBdr>
    </w:div>
    <w:div w:id="1781677340">
      <w:bodyDiv w:val="1"/>
      <w:marLeft w:val="0"/>
      <w:marRight w:val="0"/>
      <w:marTop w:val="0"/>
      <w:marBottom w:val="0"/>
      <w:divBdr>
        <w:top w:val="none" w:sz="0" w:space="0" w:color="auto"/>
        <w:left w:val="none" w:sz="0" w:space="0" w:color="auto"/>
        <w:bottom w:val="none" w:sz="0" w:space="0" w:color="auto"/>
        <w:right w:val="none" w:sz="0" w:space="0" w:color="auto"/>
      </w:divBdr>
    </w:div>
    <w:div w:id="1784763329">
      <w:bodyDiv w:val="1"/>
      <w:marLeft w:val="0"/>
      <w:marRight w:val="0"/>
      <w:marTop w:val="0"/>
      <w:marBottom w:val="0"/>
      <w:divBdr>
        <w:top w:val="none" w:sz="0" w:space="0" w:color="auto"/>
        <w:left w:val="none" w:sz="0" w:space="0" w:color="auto"/>
        <w:bottom w:val="none" w:sz="0" w:space="0" w:color="auto"/>
        <w:right w:val="none" w:sz="0" w:space="0" w:color="auto"/>
      </w:divBdr>
    </w:div>
    <w:div w:id="1800223375">
      <w:bodyDiv w:val="1"/>
      <w:marLeft w:val="0"/>
      <w:marRight w:val="0"/>
      <w:marTop w:val="0"/>
      <w:marBottom w:val="0"/>
      <w:divBdr>
        <w:top w:val="none" w:sz="0" w:space="0" w:color="auto"/>
        <w:left w:val="none" w:sz="0" w:space="0" w:color="auto"/>
        <w:bottom w:val="none" w:sz="0" w:space="0" w:color="auto"/>
        <w:right w:val="none" w:sz="0" w:space="0" w:color="auto"/>
      </w:divBdr>
    </w:div>
    <w:div w:id="1900895278">
      <w:bodyDiv w:val="1"/>
      <w:marLeft w:val="0"/>
      <w:marRight w:val="0"/>
      <w:marTop w:val="0"/>
      <w:marBottom w:val="0"/>
      <w:divBdr>
        <w:top w:val="none" w:sz="0" w:space="0" w:color="auto"/>
        <w:left w:val="none" w:sz="0" w:space="0" w:color="auto"/>
        <w:bottom w:val="none" w:sz="0" w:space="0" w:color="auto"/>
        <w:right w:val="none" w:sz="0" w:space="0" w:color="auto"/>
      </w:divBdr>
    </w:div>
    <w:div w:id="1901401558">
      <w:bodyDiv w:val="1"/>
      <w:marLeft w:val="0"/>
      <w:marRight w:val="0"/>
      <w:marTop w:val="0"/>
      <w:marBottom w:val="0"/>
      <w:divBdr>
        <w:top w:val="none" w:sz="0" w:space="0" w:color="auto"/>
        <w:left w:val="none" w:sz="0" w:space="0" w:color="auto"/>
        <w:bottom w:val="none" w:sz="0" w:space="0" w:color="auto"/>
        <w:right w:val="none" w:sz="0" w:space="0" w:color="auto"/>
      </w:divBdr>
    </w:div>
    <w:div w:id="1904221106">
      <w:bodyDiv w:val="1"/>
      <w:marLeft w:val="0"/>
      <w:marRight w:val="0"/>
      <w:marTop w:val="0"/>
      <w:marBottom w:val="0"/>
      <w:divBdr>
        <w:top w:val="none" w:sz="0" w:space="0" w:color="auto"/>
        <w:left w:val="none" w:sz="0" w:space="0" w:color="auto"/>
        <w:bottom w:val="none" w:sz="0" w:space="0" w:color="auto"/>
        <w:right w:val="none" w:sz="0" w:space="0" w:color="auto"/>
      </w:divBdr>
    </w:div>
    <w:div w:id="1905021795">
      <w:bodyDiv w:val="1"/>
      <w:marLeft w:val="0"/>
      <w:marRight w:val="0"/>
      <w:marTop w:val="0"/>
      <w:marBottom w:val="0"/>
      <w:divBdr>
        <w:top w:val="none" w:sz="0" w:space="0" w:color="auto"/>
        <w:left w:val="none" w:sz="0" w:space="0" w:color="auto"/>
        <w:bottom w:val="none" w:sz="0" w:space="0" w:color="auto"/>
        <w:right w:val="none" w:sz="0" w:space="0" w:color="auto"/>
      </w:divBdr>
    </w:div>
    <w:div w:id="1957521835">
      <w:bodyDiv w:val="1"/>
      <w:marLeft w:val="0"/>
      <w:marRight w:val="0"/>
      <w:marTop w:val="0"/>
      <w:marBottom w:val="0"/>
      <w:divBdr>
        <w:top w:val="none" w:sz="0" w:space="0" w:color="auto"/>
        <w:left w:val="none" w:sz="0" w:space="0" w:color="auto"/>
        <w:bottom w:val="none" w:sz="0" w:space="0" w:color="auto"/>
        <w:right w:val="none" w:sz="0" w:space="0" w:color="auto"/>
      </w:divBdr>
    </w:div>
    <w:div w:id="2018728794">
      <w:bodyDiv w:val="1"/>
      <w:marLeft w:val="0"/>
      <w:marRight w:val="0"/>
      <w:marTop w:val="0"/>
      <w:marBottom w:val="0"/>
      <w:divBdr>
        <w:top w:val="none" w:sz="0" w:space="0" w:color="auto"/>
        <w:left w:val="none" w:sz="0" w:space="0" w:color="auto"/>
        <w:bottom w:val="none" w:sz="0" w:space="0" w:color="auto"/>
        <w:right w:val="none" w:sz="0" w:space="0" w:color="auto"/>
      </w:divBdr>
    </w:div>
    <w:div w:id="2041318018">
      <w:bodyDiv w:val="1"/>
      <w:marLeft w:val="0"/>
      <w:marRight w:val="0"/>
      <w:marTop w:val="0"/>
      <w:marBottom w:val="0"/>
      <w:divBdr>
        <w:top w:val="none" w:sz="0" w:space="0" w:color="auto"/>
        <w:left w:val="none" w:sz="0" w:space="0" w:color="auto"/>
        <w:bottom w:val="none" w:sz="0" w:space="0" w:color="auto"/>
        <w:right w:val="none" w:sz="0" w:space="0" w:color="auto"/>
      </w:divBdr>
    </w:div>
    <w:div w:id="2044280652">
      <w:bodyDiv w:val="1"/>
      <w:marLeft w:val="0"/>
      <w:marRight w:val="0"/>
      <w:marTop w:val="0"/>
      <w:marBottom w:val="0"/>
      <w:divBdr>
        <w:top w:val="none" w:sz="0" w:space="0" w:color="auto"/>
        <w:left w:val="none" w:sz="0" w:space="0" w:color="auto"/>
        <w:bottom w:val="none" w:sz="0" w:space="0" w:color="auto"/>
        <w:right w:val="none" w:sz="0" w:space="0" w:color="auto"/>
      </w:divBdr>
    </w:div>
    <w:div w:id="2045326435">
      <w:bodyDiv w:val="1"/>
      <w:marLeft w:val="0"/>
      <w:marRight w:val="0"/>
      <w:marTop w:val="0"/>
      <w:marBottom w:val="0"/>
      <w:divBdr>
        <w:top w:val="none" w:sz="0" w:space="0" w:color="auto"/>
        <w:left w:val="none" w:sz="0" w:space="0" w:color="auto"/>
        <w:bottom w:val="none" w:sz="0" w:space="0" w:color="auto"/>
        <w:right w:val="none" w:sz="0" w:space="0" w:color="auto"/>
      </w:divBdr>
    </w:div>
    <w:div w:id="2090299040">
      <w:bodyDiv w:val="1"/>
      <w:marLeft w:val="0"/>
      <w:marRight w:val="0"/>
      <w:marTop w:val="0"/>
      <w:marBottom w:val="0"/>
      <w:divBdr>
        <w:top w:val="none" w:sz="0" w:space="0" w:color="auto"/>
        <w:left w:val="none" w:sz="0" w:space="0" w:color="auto"/>
        <w:bottom w:val="none" w:sz="0" w:space="0" w:color="auto"/>
        <w:right w:val="none" w:sz="0" w:space="0" w:color="auto"/>
      </w:divBdr>
    </w:div>
    <w:div w:id="2096658693">
      <w:bodyDiv w:val="1"/>
      <w:marLeft w:val="0"/>
      <w:marRight w:val="0"/>
      <w:marTop w:val="0"/>
      <w:marBottom w:val="0"/>
      <w:divBdr>
        <w:top w:val="none" w:sz="0" w:space="0" w:color="auto"/>
        <w:left w:val="none" w:sz="0" w:space="0" w:color="auto"/>
        <w:bottom w:val="none" w:sz="0" w:space="0" w:color="auto"/>
        <w:right w:val="none" w:sz="0" w:space="0" w:color="auto"/>
      </w:divBdr>
      <w:divsChild>
        <w:div w:id="1684473786">
          <w:marLeft w:val="0"/>
          <w:marRight w:val="0"/>
          <w:marTop w:val="0"/>
          <w:marBottom w:val="0"/>
          <w:divBdr>
            <w:top w:val="none" w:sz="0" w:space="0" w:color="auto"/>
            <w:left w:val="none" w:sz="0" w:space="0" w:color="auto"/>
            <w:bottom w:val="none" w:sz="0" w:space="0" w:color="auto"/>
            <w:right w:val="none" w:sz="0" w:space="0" w:color="auto"/>
          </w:divBdr>
        </w:div>
      </w:divsChild>
    </w:div>
    <w:div w:id="2105224024">
      <w:bodyDiv w:val="1"/>
      <w:marLeft w:val="0"/>
      <w:marRight w:val="0"/>
      <w:marTop w:val="0"/>
      <w:marBottom w:val="0"/>
      <w:divBdr>
        <w:top w:val="none" w:sz="0" w:space="0" w:color="auto"/>
        <w:left w:val="none" w:sz="0" w:space="0" w:color="auto"/>
        <w:bottom w:val="none" w:sz="0" w:space="0" w:color="auto"/>
        <w:right w:val="none" w:sz="0" w:space="0" w:color="auto"/>
      </w:divBdr>
    </w:div>
    <w:div w:id="211451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59B5F-2884-46E9-8B8F-8297B2D50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760</TotalTime>
  <Pages>2</Pages>
  <Words>768</Words>
  <Characters>4380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Emanuela Perrone</dc:creator>
  <cp:keywords/>
  <cp:lastModifiedBy>Stefano Castronuovo</cp:lastModifiedBy>
  <cp:revision>458</cp:revision>
  <cp:lastPrinted>2025-09-12T10:52:00Z</cp:lastPrinted>
  <dcterms:created xsi:type="dcterms:W3CDTF">2025-07-09T10:07:00Z</dcterms:created>
  <dcterms:modified xsi:type="dcterms:W3CDTF">2026-06-05T10:04:00Z</dcterms:modified>
</cp:coreProperties>
</file>