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647" w:rsidRDefault="00450B2A">
      <w:pPr>
        <w:suppressAutoHyphens w:val="0"/>
        <w:spacing w:after="0" w:line="240" w:lineRule="auto"/>
        <w:jc w:val="center"/>
        <w:rPr>
          <w:rFonts w:ascii="Calibri" w:eastAsia="Calibri" w:hAnsi="Calibri" w:cs="Calibri"/>
          <w:b/>
          <w:bCs/>
          <w:color w:val="C00000"/>
          <w:sz w:val="28"/>
          <w:szCs w:val="28"/>
          <w:lang w:eastAsia="it-IT"/>
        </w:rPr>
      </w:pPr>
      <w:r>
        <w:t xml:space="preserve"> </w:t>
      </w:r>
      <w:r>
        <w:rPr>
          <w:noProof/>
          <w:lang w:eastAsia="it-IT"/>
        </w:rPr>
        <w:drawing>
          <wp:inline distT="0" distB="0" distL="0" distR="0">
            <wp:extent cx="4261485" cy="2365375"/>
            <wp:effectExtent l="0" t="0" r="0" b="0"/>
            <wp:docPr id="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7"/>
                    <pic:cNvPicPr>
                      <a:picLocks noChangeAspect="1" noChangeArrowheads="1"/>
                    </pic:cNvPicPr>
                  </pic:nvPicPr>
                  <pic:blipFill>
                    <a:blip r:embed="rId8" cstate="print"/>
                    <a:stretch>
                      <a:fillRect/>
                    </a:stretch>
                  </pic:blipFill>
                  <pic:spPr bwMode="auto">
                    <a:xfrm>
                      <a:off x="0" y="0"/>
                      <a:ext cx="4261485" cy="2365375"/>
                    </a:xfrm>
                    <a:prstGeom prst="rect">
                      <a:avLst/>
                    </a:prstGeom>
                  </pic:spPr>
                </pic:pic>
              </a:graphicData>
            </a:graphic>
          </wp:inline>
        </w:drawing>
      </w:r>
    </w:p>
    <w:p w:rsidR="00B67647" w:rsidRDefault="00B67647">
      <w:pPr>
        <w:suppressAutoHyphens w:val="0"/>
        <w:spacing w:after="0" w:line="240" w:lineRule="auto"/>
        <w:ind w:left="567"/>
        <w:jc w:val="center"/>
        <w:rPr>
          <w:rFonts w:ascii="Calibri" w:eastAsia="Calibri" w:hAnsi="Calibri" w:cs="Calibri"/>
          <w:b/>
          <w:bCs/>
          <w:color w:val="C00000"/>
          <w:sz w:val="28"/>
          <w:szCs w:val="28"/>
          <w:lang w:eastAsia="it-IT"/>
        </w:rPr>
      </w:pPr>
    </w:p>
    <w:p w:rsidR="00C414ED" w:rsidRPr="00C414ED" w:rsidRDefault="00450B2A" w:rsidP="00C414ED">
      <w:pPr>
        <w:suppressAutoHyphens w:val="0"/>
        <w:spacing w:after="0" w:line="240" w:lineRule="auto"/>
        <w:jc w:val="center"/>
        <w:rPr>
          <w:rFonts w:eastAsia="Calibri" w:cs="Calibri"/>
          <w:b/>
          <w:bCs/>
          <w:color w:val="C00000"/>
          <w:sz w:val="28"/>
          <w:szCs w:val="28"/>
          <w:lang w:eastAsia="it-IT"/>
        </w:rPr>
      </w:pPr>
      <w:r>
        <w:rPr>
          <w:rFonts w:eastAsia="Calibri" w:cs="Calibri"/>
          <w:b/>
          <w:bCs/>
          <w:color w:val="C00000"/>
          <w:sz w:val="28"/>
          <w:szCs w:val="28"/>
          <w:lang w:eastAsia="it-IT"/>
        </w:rPr>
        <w:t>M(A)Y FIBER</w:t>
      </w:r>
      <w:r w:rsidR="00C414ED">
        <w:rPr>
          <w:rFonts w:eastAsia="Calibri" w:cs="Calibri"/>
          <w:b/>
          <w:bCs/>
          <w:color w:val="C00000"/>
          <w:sz w:val="28"/>
          <w:szCs w:val="28"/>
          <w:lang w:eastAsia="it-IT"/>
        </w:rPr>
        <w:t xml:space="preserve">  </w:t>
      </w:r>
      <w:r w:rsidR="00C414ED" w:rsidRPr="00C414ED">
        <w:rPr>
          <w:rFonts w:eastAsia="Calibri" w:cs="Calibri"/>
          <w:b/>
          <w:bCs/>
          <w:color w:val="C00000"/>
          <w:sz w:val="28"/>
          <w:szCs w:val="28"/>
          <w:lang w:eastAsia="it-IT"/>
        </w:rPr>
        <w:t>Terza edizione</w:t>
      </w:r>
    </w:p>
    <w:p w:rsidR="00B67647" w:rsidRDefault="00450B2A">
      <w:pPr>
        <w:suppressAutoHyphens w:val="0"/>
        <w:spacing w:after="0" w:line="240" w:lineRule="auto"/>
        <w:jc w:val="center"/>
        <w:rPr>
          <w:rFonts w:ascii="Calibri" w:eastAsia="Calibri" w:hAnsi="Calibri" w:cs="Calibri"/>
          <w:b/>
          <w:bCs/>
          <w:color w:val="C00000"/>
          <w:sz w:val="28"/>
          <w:szCs w:val="28"/>
          <w:lang w:eastAsia="it-IT"/>
        </w:rPr>
      </w:pPr>
      <w:r>
        <w:rPr>
          <w:rFonts w:eastAsia="Calibri" w:cs="Calibri"/>
          <w:b/>
          <w:bCs/>
          <w:color w:val="C00000"/>
          <w:sz w:val="28"/>
          <w:szCs w:val="28"/>
          <w:lang w:eastAsia="it-IT"/>
        </w:rPr>
        <w:t>Percorsi di arte e tessile tra tradizione e sostenibilità</w:t>
      </w:r>
    </w:p>
    <w:p w:rsidR="00B67647" w:rsidRDefault="00450B2A">
      <w:pPr>
        <w:suppressAutoHyphens w:val="0"/>
        <w:spacing w:after="0" w:line="240" w:lineRule="auto"/>
        <w:jc w:val="center"/>
        <w:rPr>
          <w:rFonts w:ascii="Calibri" w:eastAsia="Calibri" w:hAnsi="Calibri" w:cs="Calibri"/>
          <w:b/>
          <w:bCs/>
          <w:color w:val="C00000"/>
          <w:sz w:val="28"/>
          <w:szCs w:val="28"/>
          <w:lang w:eastAsia="it-IT"/>
        </w:rPr>
      </w:pPr>
      <w:r>
        <w:rPr>
          <w:rFonts w:eastAsia="Calibri" w:cs="Calibri"/>
          <w:b/>
          <w:bCs/>
          <w:color w:val="C00000"/>
          <w:sz w:val="28"/>
          <w:szCs w:val="28"/>
          <w:lang w:eastAsia="it-IT"/>
        </w:rPr>
        <w:t>Inaugurazione 10 maggio ore 16</w:t>
      </w:r>
    </w:p>
    <w:p w:rsidR="00B67647" w:rsidRDefault="00450B2A">
      <w:pPr>
        <w:suppressAutoHyphens w:val="0"/>
        <w:spacing w:after="0" w:line="240" w:lineRule="auto"/>
        <w:jc w:val="center"/>
        <w:rPr>
          <w:rFonts w:ascii="Calibri" w:eastAsia="Calibri" w:hAnsi="Calibri" w:cs="Calibri"/>
          <w:b/>
          <w:bCs/>
          <w:color w:val="C00000"/>
          <w:sz w:val="28"/>
          <w:szCs w:val="28"/>
          <w:lang w:eastAsia="it-IT"/>
        </w:rPr>
      </w:pPr>
      <w:r>
        <w:rPr>
          <w:rFonts w:eastAsia="Calibri" w:cs="Calibri"/>
          <w:b/>
          <w:bCs/>
          <w:color w:val="C00000"/>
          <w:sz w:val="28"/>
          <w:szCs w:val="28"/>
          <w:lang w:eastAsia="it-IT"/>
        </w:rPr>
        <w:t xml:space="preserve">Busto Arsizio (VA) _ vari luoghi </w:t>
      </w:r>
    </w:p>
    <w:p w:rsidR="00B67647" w:rsidRDefault="003628FF">
      <w:pPr>
        <w:suppressAutoHyphens w:val="0"/>
        <w:spacing w:after="0" w:line="240" w:lineRule="auto"/>
        <w:jc w:val="center"/>
        <w:rPr>
          <w:rFonts w:ascii="Calibri" w:eastAsia="Calibri" w:hAnsi="Calibri" w:cs="Calibri"/>
          <w:b/>
          <w:bCs/>
          <w:color w:val="C00000"/>
          <w:sz w:val="28"/>
          <w:szCs w:val="28"/>
          <w:lang w:eastAsia="it-IT"/>
        </w:rPr>
      </w:pPr>
      <w:r>
        <w:rPr>
          <w:rFonts w:eastAsia="Calibri" w:cs="Calibri"/>
          <w:b/>
          <w:bCs/>
          <w:color w:val="C00000"/>
          <w:sz w:val="28"/>
          <w:szCs w:val="28"/>
          <w:lang w:eastAsia="it-IT"/>
        </w:rPr>
        <w:t>10</w:t>
      </w:r>
      <w:bookmarkStart w:id="0" w:name="_GoBack"/>
      <w:bookmarkEnd w:id="0"/>
      <w:r w:rsidR="00450B2A">
        <w:rPr>
          <w:rFonts w:eastAsia="Calibri" w:cs="Calibri"/>
          <w:b/>
          <w:bCs/>
          <w:color w:val="C00000"/>
          <w:sz w:val="28"/>
          <w:szCs w:val="28"/>
          <w:lang w:eastAsia="it-IT"/>
        </w:rPr>
        <w:t xml:space="preserve"> maggio – 7 giugno 2026</w:t>
      </w:r>
    </w:p>
    <w:p w:rsidR="00B67647" w:rsidRDefault="00B67647">
      <w:pPr>
        <w:suppressAutoHyphens w:val="0"/>
        <w:spacing w:after="0" w:line="240" w:lineRule="auto"/>
        <w:jc w:val="center"/>
        <w:rPr>
          <w:rFonts w:eastAsia="Calibri" w:cstheme="minorHAnsi"/>
          <w:b/>
          <w:bCs/>
          <w:color w:val="C00000"/>
          <w:sz w:val="24"/>
          <w:szCs w:val="24"/>
          <w:lang w:eastAsia="it-IT"/>
        </w:rPr>
      </w:pPr>
    </w:p>
    <w:p w:rsidR="00B67647" w:rsidRDefault="00F53BFC">
      <w:pPr>
        <w:suppressAutoHyphens w:val="0"/>
        <w:spacing w:after="0" w:line="240" w:lineRule="auto"/>
        <w:jc w:val="center"/>
        <w:rPr>
          <w:rFonts w:eastAsia="Calibri" w:cstheme="minorHAnsi"/>
          <w:b/>
          <w:bCs/>
          <w:color w:val="C00000"/>
          <w:sz w:val="24"/>
          <w:szCs w:val="24"/>
          <w:lang w:eastAsia="it-IT"/>
        </w:rPr>
      </w:pPr>
      <w:hyperlink r:id="rId9">
        <w:r w:rsidR="00450B2A">
          <w:rPr>
            <w:rStyle w:val="CollegamentoInternet"/>
            <w:rFonts w:eastAsia="Calibri" w:cstheme="minorHAnsi"/>
            <w:b/>
            <w:bCs/>
            <w:sz w:val="24"/>
            <w:szCs w:val="24"/>
            <w:lang w:eastAsia="it-IT"/>
          </w:rPr>
          <w:t>IMMAGINI MINIARTEXTIL</w:t>
        </w:r>
      </w:hyperlink>
      <w:r w:rsidR="00450B2A">
        <w:rPr>
          <w:rFonts w:eastAsia="Calibri" w:cstheme="minorHAnsi"/>
          <w:b/>
          <w:bCs/>
          <w:color w:val="C00000"/>
          <w:sz w:val="24"/>
          <w:szCs w:val="24"/>
          <w:lang w:eastAsia="it-IT"/>
        </w:rPr>
        <w:t xml:space="preserve"> </w:t>
      </w:r>
    </w:p>
    <w:p w:rsidR="00B67647" w:rsidRDefault="00F53BFC">
      <w:pPr>
        <w:suppressAutoHyphens w:val="0"/>
        <w:spacing w:after="0" w:line="240" w:lineRule="auto"/>
        <w:jc w:val="center"/>
        <w:rPr>
          <w:rFonts w:eastAsia="Calibri" w:cstheme="minorHAnsi"/>
          <w:b/>
          <w:bCs/>
          <w:color w:val="C00000"/>
          <w:sz w:val="24"/>
          <w:szCs w:val="24"/>
          <w:lang w:eastAsia="it-IT"/>
        </w:rPr>
      </w:pPr>
      <w:hyperlink r:id="rId10" w:history="1">
        <w:r w:rsidR="00450B2A" w:rsidRPr="006F33CF">
          <w:rPr>
            <w:rStyle w:val="Collegamentoipertestuale"/>
            <w:rFonts w:eastAsia="Calibri" w:cstheme="minorHAnsi"/>
            <w:b/>
            <w:bCs/>
            <w:sz w:val="24"/>
            <w:szCs w:val="24"/>
            <w:lang w:eastAsia="it-IT"/>
          </w:rPr>
          <w:t>IMMAGINI MAY FIBER 26</w:t>
        </w:r>
      </w:hyperlink>
    </w:p>
    <w:p w:rsidR="00B67647" w:rsidRDefault="00B67647">
      <w:pPr>
        <w:suppressAutoHyphens w:val="0"/>
        <w:spacing w:after="0" w:line="240" w:lineRule="auto"/>
        <w:jc w:val="center"/>
        <w:rPr>
          <w:rFonts w:eastAsia="Calibri" w:cstheme="minorHAnsi"/>
          <w:b/>
          <w:bCs/>
          <w:color w:val="C00000"/>
          <w:sz w:val="24"/>
          <w:szCs w:val="24"/>
          <w:lang w:eastAsia="it-IT"/>
        </w:rPr>
      </w:pPr>
    </w:p>
    <w:p w:rsidR="00B67647" w:rsidRPr="00C414ED" w:rsidRDefault="00450B2A" w:rsidP="00C414ED">
      <w:pPr>
        <w:shd w:val="clear" w:color="auto" w:fill="FFFFFF"/>
        <w:suppressAutoHyphens w:val="0"/>
        <w:spacing w:after="0" w:line="240" w:lineRule="auto"/>
        <w:ind w:right="-1"/>
        <w:jc w:val="both"/>
        <w:rPr>
          <w:rFonts w:eastAsia="Times New Roman" w:cstheme="minorHAnsi"/>
          <w:sz w:val="24"/>
          <w:szCs w:val="24"/>
        </w:rPr>
      </w:pPr>
      <w:r w:rsidRPr="00C414ED">
        <w:rPr>
          <w:rFonts w:eastAsia="Times New Roman" w:cstheme="minorHAnsi"/>
          <w:sz w:val="24"/>
          <w:szCs w:val="24"/>
        </w:rPr>
        <w:t xml:space="preserve">Un mese dedicato alla </w:t>
      </w:r>
      <w:r w:rsidRPr="00C414ED">
        <w:rPr>
          <w:rFonts w:eastAsia="Times New Roman" w:cstheme="minorHAnsi"/>
          <w:b/>
          <w:bCs/>
          <w:sz w:val="24"/>
          <w:szCs w:val="24"/>
        </w:rPr>
        <w:t>fiber art</w:t>
      </w:r>
      <w:r w:rsidRPr="00C414ED">
        <w:rPr>
          <w:rFonts w:eastAsia="Times New Roman" w:cstheme="minorHAnsi"/>
          <w:sz w:val="24"/>
          <w:szCs w:val="24"/>
        </w:rPr>
        <w:t xml:space="preserve"> e alla sostenibilità trasforma </w:t>
      </w:r>
      <w:r w:rsidRPr="00C414ED">
        <w:rPr>
          <w:rFonts w:eastAsia="Times New Roman" w:cstheme="minorHAnsi"/>
          <w:b/>
          <w:sz w:val="24"/>
          <w:szCs w:val="24"/>
        </w:rPr>
        <w:t>Busto Arsizio</w:t>
      </w:r>
      <w:r w:rsidRPr="00C414ED">
        <w:rPr>
          <w:rFonts w:eastAsia="Times New Roman" w:cstheme="minorHAnsi"/>
          <w:sz w:val="24"/>
          <w:szCs w:val="24"/>
        </w:rPr>
        <w:t xml:space="preserve"> in un laboratorio diffuso di creatività contemporanea con la </w:t>
      </w:r>
      <w:r w:rsidRPr="00C414ED">
        <w:rPr>
          <w:rFonts w:eastAsia="Times New Roman" w:cstheme="minorHAnsi"/>
          <w:b/>
          <w:bCs/>
          <w:sz w:val="24"/>
          <w:szCs w:val="24"/>
        </w:rPr>
        <w:t>terza edizione di “M(A)Y FIBER”</w:t>
      </w:r>
      <w:r w:rsidRPr="00C414ED">
        <w:rPr>
          <w:rFonts w:eastAsia="Times New Roman" w:cstheme="minorHAnsi"/>
          <w:sz w:val="24"/>
          <w:szCs w:val="24"/>
        </w:rPr>
        <w:t>.</w:t>
      </w:r>
    </w:p>
    <w:p w:rsidR="00B67647" w:rsidRPr="00C414ED" w:rsidRDefault="00450B2A" w:rsidP="00C414ED">
      <w:pPr>
        <w:shd w:val="clear" w:color="auto" w:fill="FFFFFF"/>
        <w:suppressAutoHyphens w:val="0"/>
        <w:spacing w:after="0" w:line="240" w:lineRule="auto"/>
        <w:ind w:right="-1"/>
        <w:jc w:val="both"/>
        <w:rPr>
          <w:rFonts w:eastAsia="Times New Roman" w:cstheme="minorHAnsi"/>
          <w:sz w:val="24"/>
          <w:szCs w:val="24"/>
        </w:rPr>
      </w:pPr>
      <w:r w:rsidRPr="00C414ED">
        <w:rPr>
          <w:rFonts w:eastAsia="Times New Roman" w:cstheme="minorHAnsi"/>
          <w:sz w:val="24"/>
          <w:szCs w:val="24"/>
        </w:rPr>
        <w:t xml:space="preserve">Promossa dall’Amministrazione comunale con l’Assessorato a Cultura e Identità guidato da Manuela Maffioli, la rassegna – in programma </w:t>
      </w:r>
      <w:r w:rsidRPr="00C414ED">
        <w:rPr>
          <w:rFonts w:eastAsia="Times New Roman" w:cstheme="minorHAnsi"/>
          <w:b/>
          <w:sz w:val="24"/>
          <w:szCs w:val="24"/>
        </w:rPr>
        <w:t>dal 10 maggio al 7 giugno 2026</w:t>
      </w:r>
      <w:r w:rsidRPr="00C414ED">
        <w:rPr>
          <w:rFonts w:eastAsia="Times New Roman" w:cstheme="minorHAnsi"/>
          <w:sz w:val="24"/>
          <w:szCs w:val="24"/>
        </w:rPr>
        <w:t xml:space="preserve"> – propone un percorso articolato tra mostre ed eventi che esplorano il tessile come linguaggio artistico capace di unire tradizione, ricerca e innovazione.</w:t>
      </w:r>
    </w:p>
    <w:p w:rsidR="00B67647" w:rsidRPr="00C414ED" w:rsidRDefault="00450B2A" w:rsidP="00C414ED">
      <w:pPr>
        <w:shd w:val="clear" w:color="auto" w:fill="FFFFFF"/>
        <w:suppressAutoHyphens w:val="0"/>
        <w:spacing w:after="0" w:line="240" w:lineRule="auto"/>
        <w:ind w:right="-1"/>
        <w:jc w:val="both"/>
        <w:rPr>
          <w:rFonts w:eastAsia="Times New Roman" w:cstheme="minorHAnsi"/>
          <w:b/>
          <w:sz w:val="24"/>
          <w:szCs w:val="24"/>
        </w:rPr>
      </w:pPr>
      <w:r w:rsidRPr="00C414ED">
        <w:rPr>
          <w:rFonts w:eastAsia="Times New Roman" w:cstheme="minorHAnsi"/>
          <w:sz w:val="24"/>
          <w:szCs w:val="24"/>
        </w:rPr>
        <w:t>"</w:t>
      </w:r>
      <w:r w:rsidRPr="00C414ED">
        <w:rPr>
          <w:rFonts w:eastAsia="Times New Roman" w:cstheme="minorHAnsi"/>
          <w:i/>
          <w:sz w:val="24"/>
          <w:szCs w:val="24"/>
        </w:rPr>
        <w:t>Alla sua terza edizione, 'M(a)y Fiber' è oggi molto più di una grande manifestazione dedicata alla fiber art: è un percorso segnato per il rilancio della città sotto questo ambito della già ricchissima offerta culturale. Un progetto di respiro ancora più ampio, che tocca ormai l'intera provincia, e che consente una nuova affermazione anche identitaria della nostra città e della sua grandezza passata, presente e, ne sono certa, anche futura</w:t>
      </w:r>
      <w:r w:rsidRPr="00C414ED">
        <w:rPr>
          <w:rFonts w:eastAsia="Times New Roman" w:cstheme="minorHAnsi"/>
          <w:sz w:val="24"/>
          <w:szCs w:val="24"/>
        </w:rPr>
        <w:t xml:space="preserve">" afferma l’assessore a Cultura e Identità </w:t>
      </w:r>
      <w:r w:rsidRPr="00C414ED">
        <w:rPr>
          <w:rFonts w:eastAsia="Times New Roman" w:cstheme="minorHAnsi"/>
          <w:b/>
          <w:sz w:val="24"/>
          <w:szCs w:val="24"/>
        </w:rPr>
        <w:t xml:space="preserve">Manuela Maffioli. </w:t>
      </w:r>
    </w:p>
    <w:p w:rsidR="00904536" w:rsidRPr="00904536" w:rsidRDefault="00904536" w:rsidP="00904536">
      <w:pPr>
        <w:shd w:val="clear" w:color="auto" w:fill="FFFFFF"/>
        <w:suppressAutoHyphens w:val="0"/>
        <w:spacing w:after="0" w:line="240" w:lineRule="auto"/>
        <w:ind w:right="-1"/>
        <w:jc w:val="both"/>
        <w:rPr>
          <w:rFonts w:eastAsia="Times New Roman" w:cstheme="minorHAnsi"/>
          <w:sz w:val="24"/>
          <w:szCs w:val="24"/>
        </w:rPr>
      </w:pPr>
      <w:r w:rsidRPr="00904536">
        <w:rPr>
          <w:rFonts w:eastAsia="Times New Roman" w:cstheme="minorHAnsi"/>
          <w:b/>
          <w:sz w:val="24"/>
          <w:szCs w:val="24"/>
        </w:rPr>
        <w:t>Il progetto coinvolge sedi istituzionali e spazi della città,</w:t>
      </w:r>
      <w:r w:rsidRPr="00904536">
        <w:rPr>
          <w:rFonts w:eastAsia="Times New Roman" w:cstheme="minorHAnsi"/>
          <w:sz w:val="24"/>
          <w:szCs w:val="24"/>
        </w:rPr>
        <w:t xml:space="preserve"> attivando una rete culturale diffusa che include anche realtà private, studi professionali e aziende, chiamati a ospitare opere, mostre e iniziative collaterali.</w:t>
      </w:r>
    </w:p>
    <w:p w:rsidR="00904536" w:rsidRDefault="00904536" w:rsidP="00904536">
      <w:pPr>
        <w:shd w:val="clear" w:color="auto" w:fill="FFFFFF"/>
        <w:suppressAutoHyphens w:val="0"/>
        <w:spacing w:after="0" w:line="240" w:lineRule="auto"/>
        <w:ind w:right="-1"/>
        <w:jc w:val="both"/>
        <w:rPr>
          <w:rFonts w:eastAsia="Times New Roman" w:cstheme="minorHAnsi"/>
          <w:sz w:val="24"/>
          <w:szCs w:val="24"/>
        </w:rPr>
      </w:pPr>
      <w:r w:rsidRPr="00904536">
        <w:rPr>
          <w:rFonts w:eastAsia="Times New Roman" w:cstheme="minorHAnsi"/>
          <w:sz w:val="24"/>
          <w:szCs w:val="24"/>
        </w:rPr>
        <w:t xml:space="preserve">Cuore di </w:t>
      </w:r>
      <w:r w:rsidRPr="00904536">
        <w:rPr>
          <w:rFonts w:eastAsia="Times New Roman" w:cstheme="minorHAnsi"/>
          <w:b/>
          <w:bCs/>
          <w:sz w:val="24"/>
          <w:szCs w:val="24"/>
        </w:rPr>
        <w:t>M(A)Y FIBER</w:t>
      </w:r>
      <w:r w:rsidRPr="00904536">
        <w:rPr>
          <w:rFonts w:eastAsia="Times New Roman" w:cstheme="minorHAnsi"/>
          <w:b/>
          <w:sz w:val="24"/>
          <w:szCs w:val="24"/>
        </w:rPr>
        <w:t xml:space="preserve"> sarà </w:t>
      </w:r>
      <w:r w:rsidRPr="00904536">
        <w:rPr>
          <w:rFonts w:eastAsia="Times New Roman" w:cstheme="minorHAnsi"/>
          <w:b/>
          <w:bCs/>
          <w:sz w:val="24"/>
          <w:szCs w:val="24"/>
        </w:rPr>
        <w:t>MINIARTEXTIL 34</w:t>
      </w:r>
      <w:r w:rsidRPr="00904536">
        <w:rPr>
          <w:rFonts w:eastAsia="Times New Roman" w:cstheme="minorHAnsi"/>
          <w:b/>
          <w:sz w:val="24"/>
          <w:szCs w:val="24"/>
        </w:rPr>
        <w:t>,</w:t>
      </w:r>
      <w:r w:rsidRPr="00904536">
        <w:rPr>
          <w:rFonts w:eastAsia="Times New Roman" w:cstheme="minorHAnsi"/>
          <w:sz w:val="24"/>
          <w:szCs w:val="24"/>
        </w:rPr>
        <w:t xml:space="preserve"> a cura dell’Associazione culturale </w:t>
      </w:r>
      <w:r w:rsidRPr="00904536">
        <w:rPr>
          <w:rFonts w:eastAsia="Times New Roman" w:cstheme="minorHAnsi"/>
          <w:bCs/>
          <w:sz w:val="24"/>
          <w:szCs w:val="24"/>
        </w:rPr>
        <w:t>ARTE&amp;ARTE</w:t>
      </w:r>
      <w:r w:rsidRPr="00904536">
        <w:rPr>
          <w:rFonts w:eastAsia="Times New Roman" w:cstheme="minorHAnsi"/>
          <w:sz w:val="24"/>
          <w:szCs w:val="24"/>
        </w:rPr>
        <w:t xml:space="preserve"> di Como. </w:t>
      </w:r>
    </w:p>
    <w:p w:rsidR="00904536" w:rsidRDefault="00904536" w:rsidP="00904536">
      <w:pPr>
        <w:shd w:val="clear" w:color="auto" w:fill="FFFFFF"/>
        <w:suppressAutoHyphens w:val="0"/>
        <w:spacing w:after="0" w:line="240" w:lineRule="auto"/>
        <w:ind w:right="-1"/>
        <w:jc w:val="both"/>
        <w:rPr>
          <w:rFonts w:eastAsia="Times New Roman" w:cstheme="minorHAnsi"/>
          <w:sz w:val="24"/>
          <w:szCs w:val="24"/>
        </w:rPr>
      </w:pPr>
      <w:r w:rsidRPr="00904536">
        <w:rPr>
          <w:rFonts w:eastAsia="Times New Roman" w:cstheme="minorHAnsi"/>
          <w:sz w:val="24"/>
          <w:szCs w:val="24"/>
        </w:rPr>
        <w:t xml:space="preserve">L’intera rassegna è patrocinata da </w:t>
      </w:r>
      <w:r w:rsidRPr="00904536">
        <w:rPr>
          <w:rFonts w:eastAsia="Times New Roman" w:cstheme="minorHAnsi"/>
          <w:bCs/>
          <w:sz w:val="24"/>
          <w:szCs w:val="24"/>
        </w:rPr>
        <w:t>Regione Lombardia</w:t>
      </w:r>
      <w:r w:rsidRPr="00904536">
        <w:rPr>
          <w:rFonts w:eastAsia="Times New Roman" w:cstheme="minorHAnsi"/>
          <w:sz w:val="24"/>
          <w:szCs w:val="24"/>
        </w:rPr>
        <w:t xml:space="preserve"> e </w:t>
      </w:r>
      <w:r w:rsidRPr="00904536">
        <w:rPr>
          <w:rFonts w:eastAsia="Times New Roman" w:cstheme="minorHAnsi"/>
          <w:bCs/>
          <w:sz w:val="24"/>
          <w:szCs w:val="24"/>
        </w:rPr>
        <w:t>Provincia di Varese</w:t>
      </w:r>
      <w:r w:rsidRPr="00904536">
        <w:rPr>
          <w:rFonts w:eastAsia="Times New Roman" w:cstheme="minorHAnsi"/>
          <w:sz w:val="24"/>
          <w:szCs w:val="24"/>
        </w:rPr>
        <w:t xml:space="preserve"> ed è inserita nel progetto </w:t>
      </w:r>
      <w:r w:rsidRPr="00904536">
        <w:rPr>
          <w:rFonts w:eastAsia="Times New Roman" w:cstheme="minorHAnsi"/>
          <w:bCs/>
          <w:sz w:val="24"/>
          <w:szCs w:val="24"/>
        </w:rPr>
        <w:t>Emblematico Maggiore VARESE CULTURA 2030</w:t>
      </w:r>
      <w:r w:rsidRPr="00904536">
        <w:rPr>
          <w:rFonts w:eastAsia="Times New Roman" w:cstheme="minorHAnsi"/>
          <w:sz w:val="24"/>
          <w:szCs w:val="24"/>
        </w:rPr>
        <w:t xml:space="preserve">, con il contributo di </w:t>
      </w:r>
      <w:r w:rsidRPr="00904536">
        <w:rPr>
          <w:rFonts w:eastAsia="Times New Roman" w:cstheme="minorHAnsi"/>
          <w:bCs/>
          <w:sz w:val="24"/>
          <w:szCs w:val="24"/>
        </w:rPr>
        <w:t>Fondazione Cariplo</w:t>
      </w:r>
      <w:r w:rsidRPr="00904536">
        <w:rPr>
          <w:rFonts w:eastAsia="Times New Roman" w:cstheme="minorHAnsi"/>
          <w:sz w:val="24"/>
          <w:szCs w:val="24"/>
        </w:rPr>
        <w:t>.</w:t>
      </w:r>
    </w:p>
    <w:p w:rsidR="00904536" w:rsidRPr="00904536" w:rsidRDefault="00904536" w:rsidP="00904536">
      <w:pPr>
        <w:shd w:val="clear" w:color="auto" w:fill="FFFFFF"/>
        <w:suppressAutoHyphens w:val="0"/>
        <w:spacing w:after="0" w:line="240" w:lineRule="auto"/>
        <w:ind w:right="-1"/>
        <w:jc w:val="both"/>
        <w:rPr>
          <w:rFonts w:eastAsia="Times New Roman" w:cstheme="minorHAnsi"/>
          <w:sz w:val="24"/>
          <w:szCs w:val="24"/>
        </w:rPr>
      </w:pPr>
      <w:r w:rsidRPr="00904536">
        <w:rPr>
          <w:rFonts w:eastAsia="Times New Roman" w:cstheme="minorHAnsi"/>
          <w:sz w:val="24"/>
          <w:szCs w:val="24"/>
        </w:rPr>
        <w:t xml:space="preserve">Il programma comprende numerose mostre, tra cui tre ospitate al </w:t>
      </w:r>
      <w:r w:rsidRPr="00904536">
        <w:rPr>
          <w:rFonts w:eastAsia="Times New Roman" w:cstheme="minorHAnsi"/>
          <w:bCs/>
          <w:sz w:val="24"/>
          <w:szCs w:val="24"/>
        </w:rPr>
        <w:t>Museo del Tessile</w:t>
      </w:r>
      <w:r w:rsidRPr="00904536">
        <w:rPr>
          <w:rFonts w:eastAsia="Times New Roman" w:cstheme="minorHAnsi"/>
          <w:sz w:val="24"/>
          <w:szCs w:val="24"/>
        </w:rPr>
        <w:t>, oltre a eventi collaterali promossi da studi professionali, aziende ed enti del territorio. La manifestazione propone un percorso tra arte, moda, tecnologia e sostenibilità, valorizzando il tessile come linguaggio contemporaneo e come ponte tra memoria e futuro.</w:t>
      </w:r>
    </w:p>
    <w:p w:rsidR="00904536" w:rsidRDefault="00904536" w:rsidP="00904536">
      <w:pPr>
        <w:shd w:val="clear" w:color="auto" w:fill="FFFFFF"/>
        <w:suppressAutoHyphens w:val="0"/>
        <w:spacing w:after="0" w:line="240" w:lineRule="auto"/>
        <w:ind w:right="-1"/>
        <w:jc w:val="both"/>
        <w:rPr>
          <w:rFonts w:eastAsia="Times New Roman" w:cstheme="minorHAnsi"/>
          <w:sz w:val="24"/>
          <w:szCs w:val="24"/>
        </w:rPr>
      </w:pPr>
    </w:p>
    <w:p w:rsidR="00904536" w:rsidRPr="00904536" w:rsidRDefault="00904536" w:rsidP="00904536">
      <w:pPr>
        <w:shd w:val="clear" w:color="auto" w:fill="FFFFFF"/>
        <w:suppressAutoHyphens w:val="0"/>
        <w:spacing w:after="0" w:line="240" w:lineRule="auto"/>
        <w:ind w:right="-1"/>
        <w:jc w:val="both"/>
        <w:rPr>
          <w:rFonts w:eastAsia="Times New Roman" w:cstheme="minorHAnsi"/>
          <w:sz w:val="24"/>
          <w:szCs w:val="24"/>
        </w:rPr>
      </w:pPr>
      <w:r w:rsidRPr="00904536">
        <w:rPr>
          <w:rFonts w:eastAsia="Times New Roman" w:cstheme="minorHAnsi"/>
          <w:sz w:val="24"/>
          <w:szCs w:val="24"/>
        </w:rPr>
        <w:lastRenderedPageBreak/>
        <w:t xml:space="preserve">In questa edizione, </w:t>
      </w:r>
      <w:r w:rsidRPr="00904536">
        <w:rPr>
          <w:rFonts w:eastAsia="Times New Roman" w:cstheme="minorHAnsi"/>
          <w:b/>
          <w:sz w:val="24"/>
          <w:szCs w:val="24"/>
        </w:rPr>
        <w:t xml:space="preserve">il </w:t>
      </w:r>
      <w:r w:rsidRPr="00904536">
        <w:rPr>
          <w:rFonts w:eastAsia="Times New Roman" w:cstheme="minorHAnsi"/>
          <w:b/>
          <w:bCs/>
          <w:sz w:val="24"/>
          <w:szCs w:val="24"/>
        </w:rPr>
        <w:t>21 maggio 2026</w:t>
      </w:r>
      <w:r w:rsidRPr="00904536">
        <w:rPr>
          <w:rFonts w:eastAsia="Times New Roman" w:cstheme="minorHAnsi"/>
          <w:b/>
          <w:sz w:val="24"/>
          <w:szCs w:val="24"/>
        </w:rPr>
        <w:t xml:space="preserve">, dalle </w:t>
      </w:r>
      <w:r w:rsidRPr="00904536">
        <w:rPr>
          <w:rFonts w:eastAsia="Times New Roman" w:cstheme="minorHAnsi"/>
          <w:b/>
          <w:bCs/>
          <w:sz w:val="24"/>
          <w:szCs w:val="24"/>
        </w:rPr>
        <w:t>19.15 alle 21.30</w:t>
      </w:r>
      <w:r w:rsidRPr="00904536">
        <w:rPr>
          <w:rFonts w:eastAsia="Times New Roman" w:cstheme="minorHAnsi"/>
          <w:sz w:val="24"/>
          <w:szCs w:val="24"/>
        </w:rPr>
        <w:t xml:space="preserve">, nel </w:t>
      </w:r>
      <w:r w:rsidRPr="00904536">
        <w:rPr>
          <w:rFonts w:eastAsia="Times New Roman" w:cstheme="minorHAnsi"/>
          <w:b/>
          <w:bCs/>
          <w:sz w:val="24"/>
          <w:szCs w:val="24"/>
        </w:rPr>
        <w:t>Giardino Quadrato del Museo del Tessile</w:t>
      </w:r>
      <w:r w:rsidRPr="00904536">
        <w:rPr>
          <w:rFonts w:eastAsia="Times New Roman" w:cstheme="minorHAnsi"/>
          <w:sz w:val="24"/>
          <w:szCs w:val="24"/>
        </w:rPr>
        <w:t xml:space="preserve">, </w:t>
      </w:r>
      <w:r>
        <w:rPr>
          <w:rFonts w:eastAsia="Times New Roman" w:cstheme="minorHAnsi"/>
          <w:sz w:val="24"/>
          <w:szCs w:val="24"/>
        </w:rPr>
        <w:t xml:space="preserve">si terrà </w:t>
      </w:r>
      <w:r w:rsidRPr="00904536">
        <w:rPr>
          <w:rFonts w:eastAsia="Times New Roman" w:cstheme="minorHAnsi"/>
          <w:sz w:val="24"/>
          <w:szCs w:val="24"/>
        </w:rPr>
        <w:t xml:space="preserve">un evento significativo organizzato da </w:t>
      </w:r>
      <w:r w:rsidRPr="00904536">
        <w:rPr>
          <w:rFonts w:eastAsia="Times New Roman" w:cstheme="minorHAnsi"/>
          <w:b/>
          <w:bCs/>
          <w:sz w:val="24"/>
          <w:szCs w:val="24"/>
        </w:rPr>
        <w:t>ASST Valle Olona</w:t>
      </w:r>
      <w:r w:rsidRPr="00904536">
        <w:rPr>
          <w:rFonts w:eastAsia="Times New Roman" w:cstheme="minorHAnsi"/>
          <w:sz w:val="24"/>
          <w:szCs w:val="24"/>
        </w:rPr>
        <w:t xml:space="preserve">. La serata, dal titolo </w:t>
      </w:r>
      <w:r w:rsidRPr="00904536">
        <w:rPr>
          <w:rFonts w:eastAsia="Times New Roman" w:cstheme="minorHAnsi"/>
          <w:bCs/>
          <w:sz w:val="24"/>
          <w:szCs w:val="24"/>
        </w:rPr>
        <w:t>“</w:t>
      </w:r>
      <w:r w:rsidRPr="00904536">
        <w:rPr>
          <w:rFonts w:eastAsia="Times New Roman" w:cstheme="minorHAnsi"/>
          <w:b/>
          <w:bCs/>
          <w:sz w:val="24"/>
          <w:szCs w:val="24"/>
        </w:rPr>
        <w:t>Vesto il mio io – la cura è come un abito creato su misura</w:t>
      </w:r>
      <w:r w:rsidRPr="00904536">
        <w:rPr>
          <w:rFonts w:eastAsia="Times New Roman" w:cstheme="minorHAnsi"/>
          <w:bCs/>
          <w:sz w:val="24"/>
          <w:szCs w:val="24"/>
        </w:rPr>
        <w:t>”</w:t>
      </w:r>
      <w:r w:rsidRPr="00904536">
        <w:rPr>
          <w:rFonts w:eastAsia="Times New Roman" w:cstheme="minorHAnsi"/>
          <w:sz w:val="24"/>
          <w:szCs w:val="24"/>
        </w:rPr>
        <w:t xml:space="preserve">, sarà aperta alla cittadinanza fino a un massimo di </w:t>
      </w:r>
      <w:r w:rsidRPr="00904536">
        <w:rPr>
          <w:rFonts w:eastAsia="Times New Roman" w:cstheme="minorHAnsi"/>
          <w:bCs/>
          <w:sz w:val="24"/>
          <w:szCs w:val="24"/>
        </w:rPr>
        <w:t>200 partecipanti</w:t>
      </w:r>
      <w:r w:rsidRPr="00904536">
        <w:rPr>
          <w:rFonts w:eastAsia="Times New Roman" w:cstheme="minorHAnsi"/>
          <w:sz w:val="24"/>
          <w:szCs w:val="24"/>
        </w:rPr>
        <w:t>, con prenotazione tramite apposito link.</w:t>
      </w:r>
    </w:p>
    <w:p w:rsidR="00904536" w:rsidRPr="00904536" w:rsidRDefault="00904536" w:rsidP="00904536">
      <w:pPr>
        <w:shd w:val="clear" w:color="auto" w:fill="FFFFFF"/>
        <w:suppressAutoHyphens w:val="0"/>
        <w:spacing w:after="0" w:line="240" w:lineRule="auto"/>
        <w:ind w:right="-1"/>
        <w:jc w:val="both"/>
        <w:rPr>
          <w:rFonts w:eastAsia="Times New Roman" w:cstheme="minorHAnsi"/>
          <w:b/>
          <w:sz w:val="24"/>
          <w:szCs w:val="24"/>
        </w:rPr>
      </w:pPr>
    </w:p>
    <w:p w:rsidR="00B67647" w:rsidRPr="00C414ED" w:rsidRDefault="00450B2A" w:rsidP="00C414ED">
      <w:pPr>
        <w:suppressAutoHyphens w:val="0"/>
        <w:spacing w:after="0" w:line="240" w:lineRule="auto"/>
        <w:rPr>
          <w:rFonts w:eastAsia="Calibri" w:cstheme="minorHAnsi"/>
          <w:b/>
          <w:sz w:val="24"/>
          <w:szCs w:val="24"/>
        </w:rPr>
      </w:pPr>
      <w:r w:rsidRPr="00C414ED">
        <w:rPr>
          <w:rFonts w:eastAsia="Calibri" w:cstheme="minorHAnsi"/>
          <w:b/>
          <w:sz w:val="24"/>
          <w:szCs w:val="24"/>
        </w:rPr>
        <w:t>Sala gemella, Museo del Tessile</w:t>
      </w:r>
    </w:p>
    <w:p w:rsidR="00B67647" w:rsidRPr="00C414ED" w:rsidRDefault="00450B2A" w:rsidP="00C414ED">
      <w:pPr>
        <w:suppressAutoHyphens w:val="0"/>
        <w:spacing w:after="0" w:line="240" w:lineRule="auto"/>
        <w:rPr>
          <w:rFonts w:eastAsia="Calibri" w:cstheme="minorHAnsi"/>
          <w:b/>
          <w:sz w:val="24"/>
          <w:szCs w:val="24"/>
        </w:rPr>
      </w:pPr>
      <w:r w:rsidRPr="00C414ED">
        <w:rPr>
          <w:rFonts w:eastAsia="Calibri" w:cstheme="minorHAnsi"/>
          <w:b/>
          <w:sz w:val="24"/>
          <w:szCs w:val="24"/>
        </w:rPr>
        <w:t xml:space="preserve">Inaugurazione 10 maggio 2026 - ore 18.00 </w:t>
      </w:r>
    </w:p>
    <w:p w:rsidR="00B67647" w:rsidRPr="00C414ED" w:rsidRDefault="00450B2A" w:rsidP="00C414ED">
      <w:pPr>
        <w:suppressAutoHyphens w:val="0"/>
        <w:spacing w:after="0" w:line="240" w:lineRule="auto"/>
        <w:rPr>
          <w:rFonts w:eastAsia="Calibri" w:cstheme="minorHAnsi"/>
          <w:sz w:val="24"/>
          <w:szCs w:val="24"/>
        </w:rPr>
      </w:pPr>
      <w:r w:rsidRPr="00C414ED">
        <w:rPr>
          <w:rFonts w:eastAsia="Calibri" w:cstheme="minorHAnsi"/>
          <w:sz w:val="24"/>
          <w:szCs w:val="24"/>
        </w:rPr>
        <w:t>10 maggio - 7 giugno</w:t>
      </w:r>
      <w:r w:rsidRPr="00C414ED">
        <w:rPr>
          <w:rFonts w:eastAsia="Calibri" w:cstheme="minorHAnsi"/>
          <w:b/>
          <w:bCs/>
          <w:i/>
          <w:iCs/>
          <w:sz w:val="24"/>
          <w:szCs w:val="24"/>
        </w:rPr>
        <w:br/>
        <w:t>Tessuto sociale</w:t>
      </w:r>
      <w:r w:rsidRPr="00C414ED">
        <w:rPr>
          <w:rFonts w:eastAsia="Calibri" w:cstheme="minorHAnsi"/>
          <w:b/>
          <w:bCs/>
          <w:sz w:val="24"/>
          <w:szCs w:val="24"/>
        </w:rPr>
        <w:t> di Pino Ceriotti </w:t>
      </w:r>
      <w:r w:rsidRPr="00C414ED">
        <w:rPr>
          <w:rFonts w:eastAsia="Calibri" w:cstheme="minorHAnsi"/>
          <w:sz w:val="24"/>
          <w:szCs w:val="24"/>
        </w:rPr>
        <w:br/>
        <w:t>Mostra proposta dall’ Associazione Clinico-Culturale “Artelier”</w:t>
      </w:r>
      <w:r w:rsidRPr="00C414ED">
        <w:rPr>
          <w:rFonts w:eastAsia="Calibri" w:cstheme="minorHAnsi"/>
          <w:sz w:val="24"/>
          <w:szCs w:val="24"/>
        </w:rPr>
        <w:br/>
        <w:t>Esposizione di lavori realizzati su e con vecchie stoffe, con l’obbiettivo di mettere in relazione, come trame e orditi, mondi e mentalità differenti provenienti dal passato con lo sguardo al presente e al futuro.</w:t>
      </w:r>
    </w:p>
    <w:p w:rsidR="00107C54" w:rsidRDefault="00107C54" w:rsidP="00C414ED">
      <w:pPr>
        <w:suppressAutoHyphens w:val="0"/>
        <w:spacing w:after="0" w:line="240" w:lineRule="auto"/>
        <w:rPr>
          <w:rFonts w:eastAsia="Calibri" w:cstheme="minorHAnsi"/>
          <w:b/>
          <w:sz w:val="24"/>
          <w:szCs w:val="24"/>
        </w:rPr>
      </w:pPr>
    </w:p>
    <w:p w:rsidR="003B7B98" w:rsidRPr="003B7B98" w:rsidRDefault="00450B2A" w:rsidP="003B7B98">
      <w:pPr>
        <w:suppressAutoHyphens w:val="0"/>
        <w:spacing w:after="0" w:line="240" w:lineRule="auto"/>
        <w:rPr>
          <w:rFonts w:eastAsia="Calibri" w:cstheme="minorHAnsi"/>
          <w:sz w:val="24"/>
          <w:szCs w:val="24"/>
        </w:rPr>
      </w:pPr>
      <w:r w:rsidRPr="00C414ED">
        <w:rPr>
          <w:rFonts w:eastAsia="Calibri" w:cstheme="minorHAnsi"/>
          <w:b/>
          <w:sz w:val="24"/>
          <w:szCs w:val="24"/>
        </w:rPr>
        <w:t>Sala del Ricamo industriale, presso il Museo Tessile</w:t>
      </w:r>
      <w:r w:rsidRPr="00C414ED">
        <w:rPr>
          <w:rFonts w:eastAsia="Calibri" w:cstheme="minorHAnsi"/>
          <w:sz w:val="24"/>
          <w:szCs w:val="24"/>
        </w:rPr>
        <w:br/>
        <w:t>30 maggio - 30 giugno</w:t>
      </w:r>
      <w:r w:rsidRPr="00C414ED">
        <w:rPr>
          <w:rFonts w:eastAsia="Calibri" w:cstheme="minorHAnsi"/>
          <w:sz w:val="24"/>
          <w:szCs w:val="24"/>
        </w:rPr>
        <w:br/>
      </w:r>
      <w:r w:rsidRPr="00C414ED">
        <w:rPr>
          <w:rFonts w:eastAsia="Calibri" w:cstheme="minorHAnsi"/>
          <w:b/>
          <w:bCs/>
          <w:i/>
          <w:iCs/>
          <w:sz w:val="24"/>
          <w:szCs w:val="24"/>
        </w:rPr>
        <w:t>Paradisi tessili</w:t>
      </w:r>
      <w:r w:rsidRPr="00C414ED">
        <w:rPr>
          <w:rFonts w:eastAsia="Calibri" w:cstheme="minorHAnsi"/>
          <w:b/>
          <w:bCs/>
          <w:i/>
          <w:iCs/>
          <w:sz w:val="24"/>
          <w:szCs w:val="24"/>
        </w:rPr>
        <w:br/>
      </w:r>
      <w:r w:rsidR="003B7B98" w:rsidRPr="003B7B98">
        <w:rPr>
          <w:rFonts w:eastAsia="Calibri" w:cstheme="minorHAnsi"/>
          <w:sz w:val="24"/>
          <w:szCs w:val="24"/>
        </w:rPr>
        <w:t>a cura di Erika Montedoro e Luigi Giavini</w:t>
      </w:r>
    </w:p>
    <w:p w:rsidR="003B7B98" w:rsidRPr="003B7B98" w:rsidRDefault="003B7B98" w:rsidP="003B7B98">
      <w:pPr>
        <w:suppressAutoHyphens w:val="0"/>
        <w:spacing w:after="0" w:line="240" w:lineRule="auto"/>
        <w:rPr>
          <w:rFonts w:eastAsia="Calibri" w:cstheme="minorHAnsi"/>
          <w:sz w:val="24"/>
          <w:szCs w:val="24"/>
        </w:rPr>
      </w:pPr>
      <w:r w:rsidRPr="003B7B98">
        <w:rPr>
          <w:rFonts w:eastAsia="Calibri" w:cstheme="minorHAnsi"/>
          <w:sz w:val="24"/>
          <w:szCs w:val="24"/>
        </w:rPr>
        <w:t>Un mostra dedicata ai temi del verde e del floreale in ambito tessile e tintorio, in un dialogo sempre affascinante tra tecnica ed estetica tessile. Un viaggio tra giardini, serre e paesaggi su tessuto.</w:t>
      </w:r>
    </w:p>
    <w:p w:rsidR="003B7B98" w:rsidRPr="003B7B98" w:rsidRDefault="003B7B98" w:rsidP="003B7B98">
      <w:pPr>
        <w:suppressAutoHyphens w:val="0"/>
        <w:spacing w:after="0" w:line="240" w:lineRule="auto"/>
        <w:rPr>
          <w:rFonts w:eastAsia="Calibri" w:cstheme="minorHAnsi"/>
          <w:sz w:val="24"/>
          <w:szCs w:val="24"/>
        </w:rPr>
      </w:pPr>
      <w:r w:rsidRPr="003B7B98">
        <w:rPr>
          <w:rFonts w:eastAsia="Calibri" w:cstheme="minorHAnsi"/>
          <w:sz w:val="24"/>
          <w:szCs w:val="24"/>
        </w:rPr>
        <w:t>I pezzi esposti nella sala museale provengono non solo dal territorio ma anche da Torino, Venezia e Palermo, in prestito da archivi privati e aziendali o appositamente prodotti per l’evento. Oltre ai tessuti, si potranno apprezzare campionari, cartelle coloranti e riviste d’epoca.</w:t>
      </w:r>
    </w:p>
    <w:p w:rsidR="003B7B98" w:rsidRPr="003B7B98" w:rsidRDefault="003B7B98" w:rsidP="003B7B98">
      <w:pPr>
        <w:suppressAutoHyphens w:val="0"/>
        <w:spacing w:after="0" w:line="240" w:lineRule="auto"/>
        <w:rPr>
          <w:rFonts w:eastAsia="Calibri" w:cstheme="minorHAnsi"/>
          <w:sz w:val="24"/>
          <w:szCs w:val="24"/>
        </w:rPr>
      </w:pPr>
      <w:r w:rsidRPr="003B7B98">
        <w:rPr>
          <w:rFonts w:eastAsia="Calibri" w:cstheme="minorHAnsi"/>
          <w:sz w:val="24"/>
          <w:szCs w:val="24"/>
        </w:rPr>
        <w:t>Il tema offre la possibilità di raccontare per piccoli focus alcuni aspetti curiosi e affascinanti dietro le quinte della produzione tessile, spaziando dal mondo della natura alla realtà industriale: piante tintorie e coloranti sintetici, messe in carta per tappeti e tessuti d’arredamento, fotografie tradotte in maglia Jacquard, stampe a quadro che riproducono esotici giardini d’inverno, pregevoli tessuti operati e velluti di ispirazione leonardesca.</w:t>
      </w:r>
    </w:p>
    <w:p w:rsidR="00B67647" w:rsidRPr="00584EB4" w:rsidRDefault="00450B2A" w:rsidP="00C414ED">
      <w:pPr>
        <w:suppressAutoHyphens w:val="0"/>
        <w:spacing w:after="0" w:line="240" w:lineRule="auto"/>
        <w:rPr>
          <w:rFonts w:eastAsia="Calibri" w:cstheme="minorHAnsi"/>
          <w:b/>
          <w:sz w:val="24"/>
          <w:szCs w:val="24"/>
        </w:rPr>
      </w:pPr>
      <w:r w:rsidRPr="00584EB4">
        <w:rPr>
          <w:rFonts w:eastAsia="Calibri" w:cstheme="minorHAnsi"/>
          <w:b/>
          <w:sz w:val="24"/>
          <w:szCs w:val="24"/>
        </w:rPr>
        <w:t>Inaugurazione venerdì 29 maggio ore 17.30</w:t>
      </w:r>
    </w:p>
    <w:p w:rsidR="00107C54" w:rsidRDefault="00107C54" w:rsidP="00C414ED">
      <w:pPr>
        <w:suppressAutoHyphens w:val="0"/>
        <w:spacing w:after="0" w:line="240" w:lineRule="auto"/>
        <w:rPr>
          <w:rFonts w:eastAsia="Calibri" w:cstheme="minorHAnsi"/>
          <w:b/>
          <w:sz w:val="24"/>
          <w:szCs w:val="24"/>
        </w:rPr>
      </w:pPr>
    </w:p>
    <w:p w:rsidR="00B67647" w:rsidRPr="00C414ED" w:rsidRDefault="00450B2A" w:rsidP="00C414ED">
      <w:pPr>
        <w:suppressAutoHyphens w:val="0"/>
        <w:spacing w:after="0" w:line="240" w:lineRule="auto"/>
        <w:rPr>
          <w:rFonts w:eastAsia="Calibri" w:cstheme="minorHAnsi"/>
          <w:b/>
          <w:sz w:val="24"/>
          <w:szCs w:val="24"/>
        </w:rPr>
      </w:pPr>
      <w:r w:rsidRPr="00C414ED">
        <w:rPr>
          <w:rFonts w:eastAsia="Calibri" w:cstheme="minorHAnsi"/>
          <w:b/>
          <w:sz w:val="24"/>
          <w:szCs w:val="24"/>
        </w:rPr>
        <w:t>Civiche Raccolte d’Arte di Palazzo Marliani Cicogna</w:t>
      </w:r>
      <w:r w:rsidRPr="00C414ED">
        <w:rPr>
          <w:rFonts w:eastAsia="Calibri" w:cstheme="minorHAnsi"/>
          <w:sz w:val="24"/>
          <w:szCs w:val="24"/>
        </w:rPr>
        <w:br/>
      </w:r>
      <w:r w:rsidRPr="00C414ED">
        <w:rPr>
          <w:rFonts w:eastAsia="Calibri" w:cstheme="minorHAnsi"/>
          <w:b/>
          <w:sz w:val="24"/>
          <w:szCs w:val="24"/>
        </w:rPr>
        <w:t xml:space="preserve">Inaugurazione 10 maggio - ore 18.00 </w:t>
      </w:r>
    </w:p>
    <w:p w:rsidR="00B67647" w:rsidRPr="00C414ED" w:rsidRDefault="00107C54" w:rsidP="00C414ED">
      <w:pPr>
        <w:suppressAutoHyphens w:val="0"/>
        <w:spacing w:after="0" w:line="240" w:lineRule="auto"/>
        <w:rPr>
          <w:rFonts w:eastAsia="Calibri" w:cstheme="minorHAnsi"/>
          <w:sz w:val="24"/>
          <w:szCs w:val="24"/>
        </w:rPr>
      </w:pPr>
      <w:r>
        <w:rPr>
          <w:rFonts w:eastAsia="Calibri" w:cstheme="minorHAnsi"/>
          <w:sz w:val="24"/>
          <w:szCs w:val="24"/>
        </w:rPr>
        <w:t>12</w:t>
      </w:r>
      <w:r w:rsidR="00450B2A" w:rsidRPr="00C414ED">
        <w:rPr>
          <w:rFonts w:eastAsia="Calibri" w:cstheme="minorHAnsi"/>
          <w:sz w:val="24"/>
          <w:szCs w:val="24"/>
        </w:rPr>
        <w:t xml:space="preserve"> maggio - 30 giugno</w:t>
      </w:r>
      <w:r w:rsidR="00450B2A" w:rsidRPr="00C414ED">
        <w:rPr>
          <w:rFonts w:eastAsia="Calibri" w:cstheme="minorHAnsi"/>
          <w:sz w:val="24"/>
          <w:szCs w:val="24"/>
        </w:rPr>
        <w:br/>
      </w:r>
      <w:r w:rsidR="00450B2A" w:rsidRPr="00C414ED">
        <w:rPr>
          <w:rFonts w:eastAsia="Calibri" w:cstheme="minorHAnsi"/>
          <w:b/>
          <w:bCs/>
          <w:i/>
          <w:iCs/>
          <w:sz w:val="24"/>
          <w:szCs w:val="24"/>
        </w:rPr>
        <w:t>W?re  threads - Il filo in viaggio </w:t>
      </w:r>
      <w:r w:rsidR="00450B2A" w:rsidRPr="00C414ED">
        <w:rPr>
          <w:rFonts w:eastAsia="Calibri" w:cstheme="minorHAnsi"/>
          <w:b/>
          <w:bCs/>
          <w:sz w:val="24"/>
          <w:szCs w:val="24"/>
        </w:rPr>
        <w:t xml:space="preserve">di Emily Little </w:t>
      </w:r>
      <w:r w:rsidR="006F33CF">
        <w:rPr>
          <w:rFonts w:eastAsia="Calibri" w:cstheme="minorHAnsi"/>
          <w:sz w:val="24"/>
          <w:szCs w:val="24"/>
        </w:rPr>
        <w:t xml:space="preserve"> </w:t>
      </w:r>
      <w:r w:rsidR="00450B2A" w:rsidRPr="00C414ED">
        <w:rPr>
          <w:rFonts w:eastAsia="Calibri" w:cstheme="minorHAnsi"/>
          <w:sz w:val="24"/>
          <w:szCs w:val="24"/>
        </w:rPr>
        <w:t>nell’ambito di “Uno spazio per l’Arte”</w:t>
      </w:r>
      <w:r w:rsidR="00450B2A" w:rsidRPr="00C414ED">
        <w:rPr>
          <w:rFonts w:eastAsia="Calibri" w:cstheme="minorHAnsi"/>
          <w:sz w:val="24"/>
          <w:szCs w:val="24"/>
        </w:rPr>
        <w:br/>
        <w:t xml:space="preserve">La personale di Emily Little propone una collezione di “appunti” cuciti e modellati, frutto di viaggi esplorativi con ago e filo, opere create in Italia, Irlanda e Finlandia dal 2014 ad oggi, molte delle quali esposte per la prima volta. </w:t>
      </w:r>
      <w:r w:rsidR="00450B2A" w:rsidRPr="006F33CF">
        <w:rPr>
          <w:rFonts w:eastAsia="Calibri" w:cstheme="minorHAnsi"/>
          <w:i/>
          <w:sz w:val="24"/>
          <w:szCs w:val="24"/>
        </w:rPr>
        <w:t>W?re threads</w:t>
      </w:r>
      <w:r w:rsidR="00450B2A" w:rsidRPr="00C414ED">
        <w:rPr>
          <w:rFonts w:eastAsia="Calibri" w:cstheme="minorHAnsi"/>
          <w:sz w:val="24"/>
          <w:szCs w:val="24"/>
        </w:rPr>
        <w:t>  si interroga sul significato dell’arte tessile nell’era della Quarta Rivoluzione e, da un’altra prospettiva, la mostra invita ad una riflessione sulla tradizione e l’innovazione nel tessile.</w:t>
      </w:r>
    </w:p>
    <w:p w:rsidR="003B7B98" w:rsidRPr="003B7B98" w:rsidRDefault="003B7B98" w:rsidP="003B7B98">
      <w:pPr>
        <w:suppressAutoHyphens w:val="0"/>
        <w:spacing w:after="0" w:line="240" w:lineRule="auto"/>
        <w:rPr>
          <w:rFonts w:ascii="Liberation Serif" w:eastAsia="Calibri" w:hAnsi="Liberation Serif" w:cs="Calibri"/>
          <w:kern w:val="2"/>
          <w:sz w:val="24"/>
          <w:szCs w:val="24"/>
          <w:lang w:eastAsia="zh-CN" w:bidi="hi-IN"/>
        </w:rPr>
      </w:pPr>
      <w:r w:rsidRPr="003B7B98">
        <w:rPr>
          <w:rFonts w:ascii="Liberation Serif" w:eastAsia="Calibri" w:hAnsi="Liberation Serif" w:cs="Calibri"/>
          <w:kern w:val="2"/>
          <w:sz w:val="24"/>
          <w:szCs w:val="24"/>
          <w:lang w:eastAsia="zh-CN" w:bidi="hi-IN"/>
        </w:rPr>
        <w:t>***</w:t>
      </w:r>
    </w:p>
    <w:p w:rsidR="003B7B98" w:rsidRPr="00C414ED" w:rsidRDefault="003B7B98" w:rsidP="00C414ED">
      <w:pPr>
        <w:shd w:val="clear" w:color="auto" w:fill="FFFFFF"/>
        <w:suppressAutoHyphens w:val="0"/>
        <w:spacing w:after="0" w:line="240" w:lineRule="auto"/>
        <w:ind w:right="-1"/>
        <w:jc w:val="both"/>
        <w:rPr>
          <w:rFonts w:eastAsia="Times New Roman" w:cstheme="minorHAnsi"/>
          <w:b/>
          <w:bCs/>
          <w:sz w:val="24"/>
          <w:szCs w:val="24"/>
          <w:lang w:eastAsia="it-IT"/>
        </w:rPr>
      </w:pPr>
    </w:p>
    <w:p w:rsidR="00B67647" w:rsidRPr="006F33CF" w:rsidRDefault="00450B2A" w:rsidP="00C414ED">
      <w:pPr>
        <w:shd w:val="clear" w:color="auto" w:fill="FFFFFF"/>
        <w:suppressAutoHyphens w:val="0"/>
        <w:spacing w:after="0" w:line="240" w:lineRule="auto"/>
        <w:ind w:right="-1"/>
        <w:jc w:val="both"/>
        <w:rPr>
          <w:rFonts w:eastAsia="Times New Roman" w:cstheme="minorHAnsi"/>
          <w:b/>
          <w:bCs/>
          <w:color w:val="C00000"/>
          <w:sz w:val="24"/>
          <w:szCs w:val="24"/>
          <w:lang w:eastAsia="it-IT"/>
        </w:rPr>
      </w:pPr>
      <w:r w:rsidRPr="006F33CF">
        <w:rPr>
          <w:rFonts w:eastAsia="Times New Roman" w:cstheme="minorHAnsi"/>
          <w:b/>
          <w:bCs/>
          <w:color w:val="C00000"/>
          <w:sz w:val="24"/>
          <w:szCs w:val="24"/>
          <w:lang w:eastAsia="it-IT"/>
        </w:rPr>
        <w:t>ARTE&amp;ARTE E MINIARTEXTIL</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 xml:space="preserve">Fulcro della manifestazione è la mostra </w:t>
      </w:r>
      <w:r w:rsidRPr="00C414ED">
        <w:rPr>
          <w:rFonts w:eastAsia="Times New Roman" w:cstheme="minorHAnsi"/>
          <w:b/>
          <w:bCs/>
          <w:sz w:val="24"/>
          <w:szCs w:val="24"/>
          <w:lang w:eastAsia="it-IT"/>
        </w:rPr>
        <w:t>MINIARTEXTIL 34 – “Eterno desiderio”</w:t>
      </w:r>
      <w:r w:rsidRPr="00C414ED">
        <w:rPr>
          <w:rFonts w:eastAsia="Times New Roman" w:cstheme="minorHAnsi"/>
          <w:sz w:val="24"/>
          <w:szCs w:val="24"/>
          <w:lang w:eastAsia="it-IT"/>
        </w:rPr>
        <w:t>, a cura dell’Associazione culturale Arte&amp;Arte di Como.</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bCs/>
          <w:sz w:val="24"/>
          <w:szCs w:val="24"/>
          <w:lang w:eastAsia="it-IT"/>
        </w:rPr>
        <w:t>Arte&amp;Arte</w:t>
      </w:r>
      <w:r w:rsidRPr="00C414ED">
        <w:rPr>
          <w:rFonts w:eastAsia="Times New Roman" w:cstheme="minorHAnsi"/>
          <w:sz w:val="24"/>
          <w:szCs w:val="24"/>
          <w:lang w:eastAsia="it-IT"/>
        </w:rPr>
        <w:t>, Associazione Culturale di Promozione Sociale, dal 1991 organizza la rassegna internazionale di arte tessile contemporanea. Nata come mostra di opere di piccolo formato, dal 1997 si è ampliata includendo installazioni di grandi dimensioni di artisti affermati a livello internazionale. Da oltre 18 anni è itinerante e ha toccato sedi come Montrouge–Parigi, Caudry e Venezia, contri</w:t>
      </w:r>
      <w:r w:rsidRPr="00C414ED">
        <w:rPr>
          <w:rFonts w:eastAsia="Times New Roman" w:cstheme="minorHAnsi"/>
          <w:sz w:val="24"/>
          <w:szCs w:val="24"/>
          <w:lang w:eastAsia="it-IT"/>
        </w:rPr>
        <w:lastRenderedPageBreak/>
        <w:t>buendo a rendere Como un punto di riferimento internazionale per la fiber art contemporanea. Il progetto è stato riconosciuto dalla Presidenza della Repubblica Italiana e dal Ministero per i Beni e le Attività Culturali.</w:t>
      </w:r>
    </w:p>
    <w:p w:rsidR="00B67647" w:rsidRPr="00C414ED" w:rsidRDefault="00450B2A" w:rsidP="00C414ED">
      <w:pPr>
        <w:suppressAutoHyphens w:val="0"/>
        <w:spacing w:after="0" w:line="240" w:lineRule="auto"/>
        <w:outlineLvl w:val="2"/>
        <w:rPr>
          <w:rFonts w:eastAsia="Times New Roman" w:cstheme="minorHAnsi"/>
          <w:b/>
          <w:bCs/>
          <w:sz w:val="24"/>
          <w:szCs w:val="24"/>
          <w:lang w:eastAsia="it-IT"/>
        </w:rPr>
      </w:pPr>
      <w:r w:rsidRPr="00C414ED">
        <w:rPr>
          <w:rFonts w:eastAsia="Times New Roman" w:cstheme="minorHAnsi"/>
          <w:b/>
          <w:bCs/>
          <w:sz w:val="24"/>
          <w:szCs w:val="24"/>
          <w:lang w:eastAsia="it-IT"/>
        </w:rPr>
        <w:t>Sala gemella del Museo del Tessile e della Tradizione Industriale</w:t>
      </w:r>
    </w:p>
    <w:p w:rsidR="00B67647" w:rsidRPr="00C414ED" w:rsidRDefault="00205BC1" w:rsidP="00C414ED">
      <w:pPr>
        <w:suppressAutoHyphens w:val="0"/>
        <w:spacing w:after="0" w:line="240" w:lineRule="auto"/>
        <w:outlineLvl w:val="2"/>
        <w:rPr>
          <w:rFonts w:eastAsia="Times New Roman" w:cstheme="minorHAnsi"/>
          <w:b/>
          <w:bCs/>
          <w:sz w:val="24"/>
          <w:szCs w:val="24"/>
          <w:lang w:eastAsia="it-IT"/>
        </w:rPr>
      </w:pPr>
      <w:r>
        <w:rPr>
          <w:rFonts w:eastAsia="Times New Roman" w:cstheme="minorHAnsi"/>
          <w:b/>
          <w:bCs/>
          <w:sz w:val="24"/>
          <w:szCs w:val="24"/>
          <w:lang w:eastAsia="it-IT"/>
        </w:rPr>
        <w:t>Inaugurazione 10 maggio – ore 16</w:t>
      </w:r>
      <w:r w:rsidR="006F33CF">
        <w:rPr>
          <w:rFonts w:eastAsia="Times New Roman" w:cstheme="minorHAnsi"/>
          <w:b/>
          <w:bCs/>
          <w:sz w:val="24"/>
          <w:szCs w:val="24"/>
          <w:lang w:eastAsia="it-IT"/>
        </w:rPr>
        <w:t xml:space="preserve">     -  </w:t>
      </w:r>
      <w:r w:rsidR="00450B2A" w:rsidRPr="00C414ED">
        <w:rPr>
          <w:rFonts w:eastAsia="Times New Roman" w:cstheme="minorHAnsi"/>
          <w:b/>
          <w:bCs/>
          <w:sz w:val="24"/>
          <w:szCs w:val="24"/>
          <w:lang w:eastAsia="it-IT"/>
        </w:rPr>
        <w:t>10 maggio – 7 giugno</w:t>
      </w:r>
    </w:p>
    <w:p w:rsidR="00B67647" w:rsidRPr="00C414ED" w:rsidRDefault="00450B2A" w:rsidP="00C414ED">
      <w:pPr>
        <w:suppressAutoHyphens w:val="0"/>
        <w:spacing w:after="0" w:line="240" w:lineRule="auto"/>
        <w:outlineLvl w:val="2"/>
        <w:rPr>
          <w:rFonts w:eastAsia="Times New Roman" w:cstheme="minorHAnsi"/>
          <w:b/>
          <w:bCs/>
          <w:sz w:val="24"/>
          <w:szCs w:val="24"/>
          <w:lang w:eastAsia="it-IT"/>
        </w:rPr>
      </w:pPr>
      <w:r w:rsidRPr="00C414ED">
        <w:rPr>
          <w:rFonts w:eastAsia="Times New Roman" w:cstheme="minorHAnsi"/>
          <w:b/>
          <w:bCs/>
          <w:sz w:val="24"/>
          <w:szCs w:val="24"/>
          <w:lang w:eastAsia="it-IT"/>
        </w:rPr>
        <w:t>MINIARTEXTIL 34 | Eterno desiderio</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Il tema invita a riflettere sul desiderio come una forza profonda che fa parte della vita di tutti. Non è solo mancanza, ma una spinta verso ciò che ancora non c’è, capace di generare movimento, immaginazione e cambiamento. Attraversa il tempo, cambia forma e si rinnova, alimentando relazioni, idee e creatività.</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Il desiderio è un’energia che non si esaurisce nel raggiungere qualcosa, ma vive nel percorso, nella ricerca e nell’apertura verso gli altri. Può nascere da una mancanza o da una possibilità, ma è sempre ciò che tiene vivo il rapporto tra individuo e mondo.</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Il linguaggio tessile si lega naturalmente a questa dimensione: fili e intrecci diventano immagini concrete di legami, attese e trasformazioni. Nelle opere in mostra – dai minitessili alle installazioni – il desiderio prende forma in modi diversi, offrendo interpretazioni intime, simboliche e narrative.</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 xml:space="preserve">La mostra presenterà un’ampia varietà di opere, dai minitessili alle grandi installazioni, fino a progetti multimediali. </w:t>
      </w:r>
      <w:r w:rsidRPr="00C414ED">
        <w:rPr>
          <w:rFonts w:eastAsia="Times New Roman" w:cstheme="minorHAnsi"/>
          <w:b/>
          <w:sz w:val="24"/>
          <w:szCs w:val="24"/>
          <w:lang w:eastAsia="it-IT"/>
        </w:rPr>
        <w:t>Saranno esposti lavori di 54 artisti provenienti</w:t>
      </w:r>
      <w:r w:rsidRPr="00C414ED">
        <w:rPr>
          <w:rFonts w:eastAsia="Times New Roman" w:cstheme="minorHAnsi"/>
          <w:sz w:val="24"/>
          <w:szCs w:val="24"/>
          <w:lang w:eastAsia="it-IT"/>
        </w:rPr>
        <w:t xml:space="preserve">, oltre che dall’Italia, da dieci Paesi: Austria, Corea del Nord, Finlandia, Francia, Germania, Giappone, Polonia, Spagna, Svezia e Svizzera. Tra le partecipazioni, spiccano alcuni artisti autori di opere di grande formato, realizzate nell’ambito della fiber art e ispirate al tema di quest’anno, </w:t>
      </w:r>
      <w:r w:rsidRPr="00C414ED">
        <w:rPr>
          <w:rFonts w:eastAsia="Times New Roman" w:cstheme="minorHAnsi"/>
          <w:i/>
          <w:iCs/>
          <w:sz w:val="24"/>
          <w:szCs w:val="24"/>
          <w:lang w:eastAsia="it-IT"/>
        </w:rPr>
        <w:t>Eterno Desiderio</w:t>
      </w:r>
      <w:r w:rsidRPr="00C414ED">
        <w:rPr>
          <w:rFonts w:eastAsia="Times New Roman" w:cstheme="minorHAnsi"/>
          <w:sz w:val="24"/>
          <w:szCs w:val="24"/>
          <w:lang w:eastAsia="it-IT"/>
        </w:rPr>
        <w:t>.</w:t>
      </w:r>
    </w:p>
    <w:p w:rsidR="00B67647" w:rsidRPr="00C414ED" w:rsidRDefault="00B67647" w:rsidP="00C414ED">
      <w:pPr>
        <w:suppressAutoHyphens w:val="0"/>
        <w:spacing w:after="0" w:line="240" w:lineRule="auto"/>
        <w:rPr>
          <w:rFonts w:eastAsia="Times New Roman" w:cstheme="minorHAnsi"/>
          <w:sz w:val="24"/>
          <w:szCs w:val="24"/>
          <w:lang w:eastAsia="it-IT"/>
        </w:rPr>
      </w:pPr>
    </w:p>
    <w:p w:rsidR="00B67647" w:rsidRPr="006F33CF" w:rsidRDefault="00450B2A" w:rsidP="00C414ED">
      <w:pPr>
        <w:suppressAutoHyphens w:val="0"/>
        <w:spacing w:after="0" w:line="240" w:lineRule="auto"/>
        <w:outlineLvl w:val="1"/>
        <w:rPr>
          <w:rFonts w:eastAsia="Times New Roman" w:cstheme="minorHAnsi"/>
          <w:b/>
          <w:bCs/>
          <w:color w:val="C00000"/>
          <w:sz w:val="24"/>
          <w:szCs w:val="24"/>
          <w:lang w:eastAsia="it-IT"/>
        </w:rPr>
      </w:pPr>
      <w:r w:rsidRPr="006F33CF">
        <w:rPr>
          <w:rFonts w:eastAsia="Times New Roman" w:cstheme="minorHAnsi"/>
          <w:b/>
          <w:bCs/>
          <w:color w:val="C00000"/>
          <w:sz w:val="24"/>
          <w:szCs w:val="24"/>
          <w:lang w:eastAsia="it-IT"/>
        </w:rPr>
        <w:t xml:space="preserve">ARTISTI E OPERE </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 xml:space="preserve">Tra le partecipazioni, spiccano alcuni artisti autori di opere di grande formato, realizzate nell’ambito della fiber art e ispirate al tema </w:t>
      </w:r>
      <w:r w:rsidRPr="00C414ED">
        <w:rPr>
          <w:rFonts w:eastAsia="Times New Roman" w:cstheme="minorHAnsi"/>
          <w:i/>
          <w:iCs/>
          <w:sz w:val="24"/>
          <w:szCs w:val="24"/>
          <w:lang w:eastAsia="it-IT"/>
        </w:rPr>
        <w:t>Eterno Desiderio</w:t>
      </w:r>
      <w:r w:rsidRPr="00C414ED">
        <w:rPr>
          <w:rFonts w:eastAsia="Times New Roman" w:cstheme="minorHAnsi"/>
          <w:sz w:val="24"/>
          <w:szCs w:val="24"/>
          <w:lang w:eastAsia="it-IT"/>
        </w:rPr>
        <w:t>.</w:t>
      </w:r>
    </w:p>
    <w:p w:rsidR="00B67647" w:rsidRPr="00C414ED" w:rsidRDefault="00B67647" w:rsidP="00C414ED">
      <w:pPr>
        <w:suppressAutoHyphens w:val="0"/>
        <w:spacing w:after="0" w:line="240" w:lineRule="auto"/>
        <w:rPr>
          <w:rFonts w:eastAsia="Times New Roman" w:cstheme="minorHAnsi"/>
          <w:b/>
          <w:bCs/>
          <w:sz w:val="24"/>
          <w:szCs w:val="24"/>
          <w:lang w:eastAsia="it-IT"/>
        </w:rPr>
      </w:pP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bCs/>
          <w:sz w:val="24"/>
          <w:szCs w:val="24"/>
          <w:lang w:eastAsia="it-IT"/>
        </w:rPr>
        <w:t>Joana Vasconcelos</w:t>
      </w:r>
      <w:r w:rsidRPr="00C414ED">
        <w:rPr>
          <w:rFonts w:eastAsia="Times New Roman" w:cstheme="minorHAnsi"/>
          <w:sz w:val="24"/>
          <w:szCs w:val="24"/>
          <w:lang w:eastAsia="it-IT"/>
        </w:rPr>
        <w:t xml:space="preserve"> (Parigi, 1971) vive e lavora a Lisbona. La sua pratica artistica si sviluppa in una dimensione interdisciplinare, spaziando dalla scultura monumentale all’installazione e alla tessitura. Utilizzando oggetti quotidiani e materiali eterogenei, rilegge con ironia e spirito critico temi legati all’identità, al potere simbolico e alla rappresentazione femminile.</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Il suo lavoro si distingue per la scala monumentale e per la capacità di coinvolgere lo spettatore in esperienze visive dirette ed emotive.</w:t>
      </w:r>
      <w:r w:rsidRPr="00C414ED">
        <w:rPr>
          <w:rFonts w:eastAsia="Times New Roman" w:cstheme="minorHAnsi"/>
          <w:sz w:val="24"/>
          <w:szCs w:val="24"/>
          <w:lang w:eastAsia="it-IT"/>
        </w:rPr>
        <w:br/>
      </w:r>
      <w:r w:rsidRPr="00C414ED">
        <w:rPr>
          <w:rFonts w:eastAsia="Times New Roman" w:cstheme="minorHAnsi"/>
          <w:b/>
          <w:bCs/>
          <w:sz w:val="24"/>
          <w:szCs w:val="24"/>
          <w:lang w:eastAsia="it-IT"/>
        </w:rPr>
        <w:t>Opera:</w:t>
      </w:r>
      <w:r w:rsidRPr="00C414ED">
        <w:rPr>
          <w:rFonts w:eastAsia="Times New Roman" w:cstheme="minorHAnsi"/>
          <w:sz w:val="24"/>
          <w:szCs w:val="24"/>
          <w:lang w:eastAsia="it-IT"/>
        </w:rPr>
        <w:t xml:space="preserve"> </w:t>
      </w:r>
      <w:r w:rsidRPr="00C414ED">
        <w:rPr>
          <w:rFonts w:eastAsia="Times New Roman" w:cstheme="minorHAnsi"/>
          <w:i/>
          <w:iCs/>
          <w:sz w:val="24"/>
          <w:szCs w:val="24"/>
          <w:lang w:eastAsia="it-IT"/>
        </w:rPr>
        <w:t>Pasticcino</w:t>
      </w:r>
      <w:r w:rsidRPr="00C414ED">
        <w:rPr>
          <w:rFonts w:eastAsia="Times New Roman" w:cstheme="minorHAnsi"/>
          <w:sz w:val="24"/>
          <w:szCs w:val="24"/>
          <w:lang w:eastAsia="it-IT"/>
        </w:rPr>
        <w:t>, 2021 — legno, tessuto e corde colorate, cm 146x42x32</w:t>
      </w:r>
    </w:p>
    <w:p w:rsidR="00B67647" w:rsidRPr="00C414ED" w:rsidRDefault="00B67647" w:rsidP="00C414ED">
      <w:pPr>
        <w:suppressAutoHyphens w:val="0"/>
        <w:spacing w:after="0" w:line="240" w:lineRule="auto"/>
        <w:rPr>
          <w:rFonts w:eastAsia="Times New Roman" w:cstheme="minorHAnsi"/>
          <w:b/>
          <w:bCs/>
          <w:sz w:val="24"/>
          <w:szCs w:val="24"/>
          <w:lang w:eastAsia="it-IT"/>
        </w:rPr>
      </w:pP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bCs/>
          <w:sz w:val="24"/>
          <w:szCs w:val="24"/>
          <w:lang w:eastAsia="it-IT"/>
        </w:rPr>
        <w:t>Joel Andrianomearisoa</w:t>
      </w:r>
      <w:r w:rsidRPr="00C414ED">
        <w:rPr>
          <w:rFonts w:eastAsia="Times New Roman" w:cstheme="minorHAnsi"/>
          <w:sz w:val="24"/>
          <w:szCs w:val="24"/>
          <w:lang w:eastAsia="it-IT"/>
        </w:rPr>
        <w:t xml:space="preserve"> (Antananarivo, 1977) sviluppa una pratica interdisciplinare tra installazione, tessile e architettura. Le sue opere costruiscono ambienti poetici e sospesi, in cui la materia diventa veicolo di emozioni, memoria e desiderio.</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Attraverso un linguaggio essenziale e lirico, indaga la dimensione affettiva e la fragilità dell’esperienza umana.</w:t>
      </w:r>
      <w:r w:rsidRPr="00C414ED">
        <w:rPr>
          <w:rFonts w:eastAsia="Times New Roman" w:cstheme="minorHAnsi"/>
          <w:sz w:val="24"/>
          <w:szCs w:val="24"/>
          <w:lang w:eastAsia="it-IT"/>
        </w:rPr>
        <w:br/>
      </w:r>
      <w:r w:rsidRPr="00C414ED">
        <w:rPr>
          <w:rFonts w:eastAsia="Times New Roman" w:cstheme="minorHAnsi"/>
          <w:b/>
          <w:bCs/>
          <w:sz w:val="24"/>
          <w:szCs w:val="24"/>
          <w:lang w:eastAsia="it-IT"/>
        </w:rPr>
        <w:t>Opere:</w:t>
      </w:r>
      <w:r w:rsidRPr="00C414ED">
        <w:rPr>
          <w:rFonts w:eastAsia="Times New Roman" w:cstheme="minorHAnsi"/>
          <w:sz w:val="24"/>
          <w:szCs w:val="24"/>
          <w:lang w:eastAsia="it-IT"/>
        </w:rPr>
        <w:t xml:space="preserve"> </w:t>
      </w:r>
      <w:r w:rsidRPr="00C414ED">
        <w:rPr>
          <w:rFonts w:eastAsia="Times New Roman" w:cstheme="minorHAnsi"/>
          <w:i/>
          <w:iCs/>
          <w:sz w:val="24"/>
          <w:szCs w:val="24"/>
          <w:lang w:eastAsia="it-IT"/>
        </w:rPr>
        <w:t>Etude en blanc I, II, III</w:t>
      </w:r>
      <w:r w:rsidRPr="00C414ED">
        <w:rPr>
          <w:rFonts w:eastAsia="Times New Roman" w:cstheme="minorHAnsi"/>
          <w:sz w:val="24"/>
          <w:szCs w:val="24"/>
          <w:lang w:eastAsia="it-IT"/>
        </w:rPr>
        <w:t>, 2017 — textile, cm 50x40</w:t>
      </w:r>
    </w:p>
    <w:p w:rsidR="00B67647" w:rsidRPr="00C414ED" w:rsidRDefault="00B67647" w:rsidP="00C414ED">
      <w:pPr>
        <w:suppressAutoHyphens w:val="0"/>
        <w:spacing w:after="0" w:line="240" w:lineRule="auto"/>
        <w:rPr>
          <w:rFonts w:eastAsia="Times New Roman" w:cstheme="minorHAnsi"/>
          <w:sz w:val="24"/>
          <w:szCs w:val="24"/>
          <w:lang w:eastAsia="it-IT"/>
        </w:rPr>
      </w:pP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bCs/>
          <w:sz w:val="24"/>
          <w:szCs w:val="24"/>
          <w:lang w:eastAsia="it-IT"/>
        </w:rPr>
        <w:t>Samuel Nnorom</w:t>
      </w:r>
      <w:r w:rsidRPr="00C414ED">
        <w:rPr>
          <w:rFonts w:eastAsia="Times New Roman" w:cstheme="minorHAnsi"/>
          <w:sz w:val="24"/>
          <w:szCs w:val="24"/>
          <w:lang w:eastAsia="it-IT"/>
        </w:rPr>
        <w:t xml:space="preserve"> (Nigeria, 1990) intreccia pittura, scultura e tessile in un linguaggio stratificato che riflette su identità e appartenenza. Utilizza tessuti africani per creare forme organiche basate sul modulo della “bolla”, simbolo di dinamiche sociali e relazionali.</w:t>
      </w:r>
    </w:p>
    <w:p w:rsidR="00B67647" w:rsidRPr="00C677B4" w:rsidRDefault="00450B2A" w:rsidP="00C414ED">
      <w:pPr>
        <w:suppressAutoHyphens w:val="0"/>
        <w:spacing w:after="0" w:line="240" w:lineRule="auto"/>
        <w:rPr>
          <w:rFonts w:eastAsia="Times New Roman" w:cstheme="minorHAnsi"/>
          <w:sz w:val="24"/>
          <w:szCs w:val="24"/>
          <w:lang w:val="en-US" w:eastAsia="it-IT"/>
        </w:rPr>
      </w:pPr>
      <w:r w:rsidRPr="00C414ED">
        <w:rPr>
          <w:rFonts w:eastAsia="Times New Roman" w:cstheme="minorHAnsi"/>
          <w:sz w:val="24"/>
          <w:szCs w:val="24"/>
          <w:lang w:eastAsia="it-IT"/>
        </w:rPr>
        <w:t>Le sue installazioni esplorano il rapporto tra esperienza personale e dimensione collettiva.</w:t>
      </w:r>
      <w:r w:rsidRPr="00C414ED">
        <w:rPr>
          <w:rFonts w:eastAsia="Times New Roman" w:cstheme="minorHAnsi"/>
          <w:sz w:val="24"/>
          <w:szCs w:val="24"/>
          <w:lang w:eastAsia="it-IT"/>
        </w:rPr>
        <w:br/>
      </w:r>
      <w:r w:rsidRPr="00C677B4">
        <w:rPr>
          <w:rFonts w:eastAsia="Times New Roman" w:cstheme="minorHAnsi"/>
          <w:b/>
          <w:bCs/>
          <w:sz w:val="24"/>
          <w:szCs w:val="24"/>
          <w:lang w:val="en-US" w:eastAsia="it-IT"/>
        </w:rPr>
        <w:t>Opere:</w:t>
      </w:r>
    </w:p>
    <w:p w:rsidR="00B67647" w:rsidRPr="00C677B4" w:rsidRDefault="00450B2A" w:rsidP="00D055DD">
      <w:pPr>
        <w:suppressAutoHyphens w:val="0"/>
        <w:spacing w:after="0" w:line="240" w:lineRule="auto"/>
        <w:rPr>
          <w:rFonts w:eastAsia="Times New Roman" w:cstheme="minorHAnsi"/>
          <w:sz w:val="24"/>
          <w:szCs w:val="24"/>
          <w:lang w:val="en-US" w:eastAsia="it-IT"/>
        </w:rPr>
      </w:pPr>
      <w:r w:rsidRPr="00C677B4">
        <w:rPr>
          <w:rFonts w:eastAsia="Times New Roman" w:cstheme="minorHAnsi"/>
          <w:i/>
          <w:iCs/>
          <w:sz w:val="24"/>
          <w:szCs w:val="24"/>
          <w:lang w:val="en-US" w:eastAsia="it-IT"/>
        </w:rPr>
        <w:t>Bloom</w:t>
      </w:r>
      <w:r w:rsidRPr="00C677B4">
        <w:rPr>
          <w:rFonts w:eastAsia="Times New Roman" w:cstheme="minorHAnsi"/>
          <w:sz w:val="24"/>
          <w:szCs w:val="24"/>
          <w:lang w:val="en-US" w:eastAsia="it-IT"/>
        </w:rPr>
        <w:t xml:space="preserve">, 2022 — tessuto, cm 115x56x66 </w:t>
      </w:r>
      <w:r w:rsidR="00D055DD" w:rsidRPr="00C677B4">
        <w:rPr>
          <w:rFonts w:eastAsia="Times New Roman" w:cstheme="minorHAnsi"/>
          <w:sz w:val="24"/>
          <w:szCs w:val="24"/>
          <w:lang w:val="en-US" w:eastAsia="it-IT"/>
        </w:rPr>
        <w:t xml:space="preserve"> /  </w:t>
      </w:r>
      <w:r w:rsidRPr="00C677B4">
        <w:rPr>
          <w:rFonts w:eastAsia="Times New Roman" w:cstheme="minorHAnsi"/>
          <w:i/>
          <w:iCs/>
          <w:sz w:val="24"/>
          <w:szCs w:val="24"/>
          <w:lang w:val="en-US" w:eastAsia="it-IT"/>
        </w:rPr>
        <w:t>The Good, Bad and Ugly</w:t>
      </w:r>
      <w:r w:rsidRPr="00C677B4">
        <w:rPr>
          <w:rFonts w:eastAsia="Times New Roman" w:cstheme="minorHAnsi"/>
          <w:sz w:val="24"/>
          <w:szCs w:val="24"/>
          <w:lang w:val="en-US" w:eastAsia="it-IT"/>
        </w:rPr>
        <w:t xml:space="preserve">, 2023 — tessuto, cm 180x150x10 </w:t>
      </w:r>
    </w:p>
    <w:p w:rsidR="00B67647" w:rsidRPr="00C677B4" w:rsidRDefault="00B67647" w:rsidP="00C414ED">
      <w:pPr>
        <w:suppressAutoHyphens w:val="0"/>
        <w:spacing w:after="0" w:line="240" w:lineRule="auto"/>
        <w:rPr>
          <w:rFonts w:eastAsia="Times New Roman" w:cstheme="minorHAnsi"/>
          <w:sz w:val="24"/>
          <w:szCs w:val="24"/>
          <w:lang w:val="en-US" w:eastAsia="it-IT"/>
        </w:rPr>
      </w:pP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bCs/>
          <w:sz w:val="24"/>
          <w:szCs w:val="24"/>
          <w:lang w:eastAsia="it-IT"/>
        </w:rPr>
        <w:t>Hiva Alizadeh</w:t>
      </w:r>
      <w:r w:rsidRPr="00C414ED">
        <w:rPr>
          <w:rFonts w:eastAsia="Times New Roman" w:cstheme="minorHAnsi"/>
          <w:sz w:val="24"/>
          <w:szCs w:val="24"/>
          <w:lang w:eastAsia="it-IT"/>
        </w:rPr>
        <w:t xml:space="preserve"> (Iran, 1989) rielabora la tradizione persiana della tessitura attraverso materiali contemporanei, realizzando superfici complesse con capelli sintetici dai colori vibranti.</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Le sue opere trasformano motivi tradizionali in composizioni immersive, in cui memoria culturale e sperimentazione si incontrano.</w:t>
      </w:r>
      <w:r w:rsidRPr="00C414ED">
        <w:rPr>
          <w:rFonts w:eastAsia="Times New Roman" w:cstheme="minorHAnsi"/>
          <w:sz w:val="24"/>
          <w:szCs w:val="24"/>
          <w:lang w:eastAsia="it-IT"/>
        </w:rPr>
        <w:br/>
      </w:r>
      <w:r w:rsidRPr="00C414ED">
        <w:rPr>
          <w:rFonts w:eastAsia="Times New Roman" w:cstheme="minorHAnsi"/>
          <w:b/>
          <w:bCs/>
          <w:sz w:val="24"/>
          <w:szCs w:val="24"/>
          <w:lang w:eastAsia="it-IT"/>
        </w:rPr>
        <w:t>Opere (Nomad Chants, 2019):</w:t>
      </w:r>
    </w:p>
    <w:p w:rsidR="00B67647" w:rsidRPr="00C677B4" w:rsidRDefault="00450B2A" w:rsidP="006F33CF">
      <w:pPr>
        <w:numPr>
          <w:ilvl w:val="0"/>
          <w:numId w:val="6"/>
        </w:numPr>
        <w:suppressAutoHyphens w:val="0"/>
        <w:spacing w:after="0" w:line="240" w:lineRule="auto"/>
        <w:rPr>
          <w:rFonts w:eastAsia="Times New Roman" w:cstheme="minorHAnsi"/>
          <w:sz w:val="24"/>
          <w:szCs w:val="24"/>
          <w:lang w:val="en-US" w:eastAsia="it-IT"/>
        </w:rPr>
      </w:pPr>
      <w:r w:rsidRPr="00C677B4">
        <w:rPr>
          <w:rFonts w:eastAsia="Times New Roman" w:cstheme="minorHAnsi"/>
          <w:i/>
          <w:iCs/>
          <w:sz w:val="24"/>
          <w:szCs w:val="24"/>
          <w:lang w:val="en-US" w:eastAsia="it-IT"/>
        </w:rPr>
        <w:t>Untitled #1</w:t>
      </w:r>
      <w:r w:rsidRPr="00C677B4">
        <w:rPr>
          <w:rFonts w:eastAsia="Times New Roman" w:cstheme="minorHAnsi"/>
          <w:sz w:val="24"/>
          <w:szCs w:val="24"/>
          <w:lang w:val="en-US" w:eastAsia="it-IT"/>
        </w:rPr>
        <w:t xml:space="preserve">, cm 190x64x3 </w:t>
      </w:r>
      <w:r w:rsidR="006F33CF" w:rsidRPr="00C677B4">
        <w:rPr>
          <w:rFonts w:eastAsia="Times New Roman" w:cstheme="minorHAnsi"/>
          <w:sz w:val="24"/>
          <w:szCs w:val="24"/>
          <w:lang w:val="en-US" w:eastAsia="it-IT"/>
        </w:rPr>
        <w:t>/</w:t>
      </w:r>
      <w:r w:rsidRPr="00C677B4">
        <w:rPr>
          <w:rFonts w:eastAsia="Times New Roman" w:cstheme="minorHAnsi"/>
          <w:i/>
          <w:iCs/>
          <w:sz w:val="24"/>
          <w:szCs w:val="24"/>
          <w:lang w:val="en-US" w:eastAsia="it-IT"/>
        </w:rPr>
        <w:t>Untitled #19</w:t>
      </w:r>
      <w:r w:rsidRPr="00C677B4">
        <w:rPr>
          <w:rFonts w:eastAsia="Times New Roman" w:cstheme="minorHAnsi"/>
          <w:sz w:val="24"/>
          <w:szCs w:val="24"/>
          <w:lang w:val="en-US" w:eastAsia="it-IT"/>
        </w:rPr>
        <w:t xml:space="preserve">, cm 105x60x3 </w:t>
      </w:r>
      <w:r w:rsidR="006F33CF" w:rsidRPr="00C677B4">
        <w:rPr>
          <w:rFonts w:eastAsia="Times New Roman" w:cstheme="minorHAnsi"/>
          <w:sz w:val="24"/>
          <w:szCs w:val="24"/>
          <w:lang w:val="en-US" w:eastAsia="it-IT"/>
        </w:rPr>
        <w:t>/</w:t>
      </w:r>
      <w:r w:rsidRPr="00C677B4">
        <w:rPr>
          <w:rFonts w:eastAsia="Times New Roman" w:cstheme="minorHAnsi"/>
          <w:i/>
          <w:iCs/>
          <w:sz w:val="24"/>
          <w:szCs w:val="24"/>
          <w:lang w:val="en-US" w:eastAsia="it-IT"/>
        </w:rPr>
        <w:t>Untitled #10</w:t>
      </w:r>
      <w:r w:rsidRPr="00C677B4">
        <w:rPr>
          <w:rFonts w:eastAsia="Times New Roman" w:cstheme="minorHAnsi"/>
          <w:sz w:val="24"/>
          <w:szCs w:val="24"/>
          <w:lang w:val="en-US" w:eastAsia="it-IT"/>
        </w:rPr>
        <w:t xml:space="preserve">, cm 100x342x3 </w:t>
      </w:r>
    </w:p>
    <w:p w:rsidR="00B67647" w:rsidRPr="00C677B4" w:rsidRDefault="00B67647" w:rsidP="00C414ED">
      <w:pPr>
        <w:suppressAutoHyphens w:val="0"/>
        <w:spacing w:after="0" w:line="240" w:lineRule="auto"/>
        <w:rPr>
          <w:rFonts w:eastAsia="Times New Roman" w:cstheme="minorHAnsi"/>
          <w:sz w:val="24"/>
          <w:szCs w:val="24"/>
          <w:lang w:val="en-US" w:eastAsia="it-IT"/>
        </w:rPr>
      </w:pP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bCs/>
          <w:sz w:val="24"/>
          <w:szCs w:val="24"/>
          <w:lang w:eastAsia="it-IT"/>
        </w:rPr>
        <w:t>Paolo Gonzato</w:t>
      </w:r>
      <w:r w:rsidRPr="00C414ED">
        <w:rPr>
          <w:rFonts w:eastAsia="Times New Roman" w:cstheme="minorHAnsi"/>
          <w:sz w:val="24"/>
          <w:szCs w:val="24"/>
          <w:lang w:eastAsia="it-IT"/>
        </w:rPr>
        <w:t xml:space="preserve"> (Busto Arsizio, 1975) sviluppa una ricerca multidisciplinare sulla trasformazione e sulla sospensione. Attraverso installazioni e sculture, indaga la relazione tra spazio, materia e percezione.</w:t>
      </w:r>
      <w:r w:rsidRPr="00C414ED">
        <w:rPr>
          <w:rFonts w:eastAsia="Times New Roman" w:cstheme="minorHAnsi"/>
          <w:sz w:val="24"/>
          <w:szCs w:val="24"/>
          <w:lang w:eastAsia="it-IT"/>
        </w:rPr>
        <w:br/>
      </w:r>
      <w:r w:rsidRPr="00C414ED">
        <w:rPr>
          <w:rFonts w:eastAsia="Times New Roman" w:cstheme="minorHAnsi"/>
          <w:b/>
          <w:bCs/>
          <w:sz w:val="24"/>
          <w:szCs w:val="24"/>
          <w:lang w:eastAsia="it-IT"/>
        </w:rPr>
        <w:t>Opera:</w:t>
      </w:r>
      <w:r w:rsidRPr="00C414ED">
        <w:rPr>
          <w:rFonts w:eastAsia="Times New Roman" w:cstheme="minorHAnsi"/>
          <w:sz w:val="24"/>
          <w:szCs w:val="24"/>
          <w:lang w:eastAsia="it-IT"/>
        </w:rPr>
        <w:t xml:space="preserve"> </w:t>
      </w:r>
      <w:r w:rsidRPr="00C414ED">
        <w:rPr>
          <w:rFonts w:eastAsia="Times New Roman" w:cstheme="minorHAnsi"/>
          <w:i/>
          <w:iCs/>
          <w:sz w:val="24"/>
          <w:szCs w:val="24"/>
          <w:lang w:eastAsia="it-IT"/>
        </w:rPr>
        <w:t>Sipario</w:t>
      </w:r>
      <w:r w:rsidRPr="00C414ED">
        <w:rPr>
          <w:rFonts w:eastAsia="Times New Roman" w:cstheme="minorHAnsi"/>
          <w:sz w:val="24"/>
          <w:szCs w:val="24"/>
          <w:lang w:eastAsia="it-IT"/>
        </w:rPr>
        <w:t>, 2022 — stoffa e corde, cm 400x300</w:t>
      </w:r>
    </w:p>
    <w:p w:rsidR="00B67647" w:rsidRPr="00C414ED" w:rsidRDefault="00B67647" w:rsidP="00C414ED">
      <w:pPr>
        <w:suppressAutoHyphens w:val="0"/>
        <w:spacing w:after="0" w:line="240" w:lineRule="auto"/>
        <w:rPr>
          <w:rFonts w:eastAsia="Times New Roman" w:cstheme="minorHAnsi"/>
          <w:b/>
          <w:bCs/>
          <w:sz w:val="24"/>
          <w:szCs w:val="24"/>
          <w:lang w:eastAsia="it-IT"/>
        </w:rPr>
      </w:pP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bCs/>
          <w:sz w:val="24"/>
          <w:szCs w:val="24"/>
          <w:lang w:eastAsia="it-IT"/>
        </w:rPr>
        <w:t>Kela Cremaschi</w:t>
      </w:r>
      <w:r w:rsidRPr="00C414ED">
        <w:rPr>
          <w:rFonts w:eastAsia="Times New Roman" w:cstheme="minorHAnsi"/>
          <w:sz w:val="24"/>
          <w:szCs w:val="24"/>
          <w:lang w:eastAsia="it-IT"/>
        </w:rPr>
        <w:t xml:space="preserve"> (Argentina, 1940) lavora sulla carta crespa trasformata in filo, creando forme leggere ed essenziali, in equilibrio tra rigore e libertà.</w:t>
      </w:r>
      <w:r w:rsidRPr="00C414ED">
        <w:rPr>
          <w:rFonts w:eastAsia="Times New Roman" w:cstheme="minorHAnsi"/>
          <w:sz w:val="24"/>
          <w:szCs w:val="24"/>
          <w:lang w:eastAsia="it-IT"/>
        </w:rPr>
        <w:br/>
      </w:r>
      <w:r w:rsidRPr="00C414ED">
        <w:rPr>
          <w:rFonts w:eastAsia="Times New Roman" w:cstheme="minorHAnsi"/>
          <w:b/>
          <w:bCs/>
          <w:sz w:val="24"/>
          <w:szCs w:val="24"/>
          <w:lang w:eastAsia="it-IT"/>
        </w:rPr>
        <w:t>Opera:</w:t>
      </w:r>
      <w:r w:rsidRPr="00C414ED">
        <w:rPr>
          <w:rFonts w:eastAsia="Times New Roman" w:cstheme="minorHAnsi"/>
          <w:sz w:val="24"/>
          <w:szCs w:val="24"/>
          <w:lang w:eastAsia="it-IT"/>
        </w:rPr>
        <w:t xml:space="preserve"> </w:t>
      </w:r>
      <w:r w:rsidRPr="00C414ED">
        <w:rPr>
          <w:rFonts w:eastAsia="Times New Roman" w:cstheme="minorHAnsi"/>
          <w:i/>
          <w:iCs/>
          <w:sz w:val="24"/>
          <w:szCs w:val="24"/>
          <w:lang w:eastAsia="it-IT"/>
        </w:rPr>
        <w:t>Los heraldos negros</w:t>
      </w:r>
      <w:r w:rsidRPr="00C414ED">
        <w:rPr>
          <w:rFonts w:eastAsia="Times New Roman" w:cstheme="minorHAnsi"/>
          <w:sz w:val="24"/>
          <w:szCs w:val="24"/>
          <w:lang w:eastAsia="it-IT"/>
        </w:rPr>
        <w:t>, 2005 — carta crespa filata e tessuto, cm 270x230x20</w:t>
      </w:r>
    </w:p>
    <w:p w:rsidR="00B67647" w:rsidRPr="00C414ED" w:rsidRDefault="00B67647" w:rsidP="00C414ED">
      <w:pPr>
        <w:suppressAutoHyphens w:val="0"/>
        <w:spacing w:after="0" w:line="240" w:lineRule="auto"/>
        <w:rPr>
          <w:rFonts w:eastAsia="Times New Roman" w:cstheme="minorHAnsi"/>
          <w:b/>
          <w:bCs/>
          <w:sz w:val="24"/>
          <w:szCs w:val="24"/>
          <w:lang w:eastAsia="it-IT"/>
        </w:rPr>
      </w:pP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bCs/>
          <w:sz w:val="24"/>
          <w:szCs w:val="24"/>
          <w:lang w:eastAsia="it-IT"/>
        </w:rPr>
        <w:t>Anna Ray</w:t>
      </w:r>
      <w:r w:rsidRPr="00C414ED">
        <w:rPr>
          <w:rFonts w:eastAsia="Times New Roman" w:cstheme="minorHAnsi"/>
          <w:sz w:val="24"/>
          <w:szCs w:val="24"/>
          <w:lang w:eastAsia="it-IT"/>
        </w:rPr>
        <w:t xml:space="preserve"> e </w:t>
      </w:r>
      <w:r w:rsidRPr="00C414ED">
        <w:rPr>
          <w:rFonts w:eastAsia="Times New Roman" w:cstheme="minorHAnsi"/>
          <w:b/>
          <w:bCs/>
          <w:sz w:val="24"/>
          <w:szCs w:val="24"/>
          <w:lang w:eastAsia="it-IT"/>
        </w:rPr>
        <w:t>Giuseppe Coco</w:t>
      </w:r>
      <w:r w:rsidRPr="00C414ED">
        <w:rPr>
          <w:rFonts w:eastAsia="Times New Roman" w:cstheme="minorHAnsi"/>
          <w:sz w:val="24"/>
          <w:szCs w:val="24"/>
          <w:lang w:eastAsia="it-IT"/>
        </w:rPr>
        <w:t xml:space="preserve"> collaborano in un’opera che mette in dialogo due linguaggi: quello tessile e quello pittorico.</w:t>
      </w:r>
    </w:p>
    <w:p w:rsidR="00B67647" w:rsidRPr="006F33CF" w:rsidRDefault="00450B2A" w:rsidP="006F33CF">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 xml:space="preserve">Anna Ray: </w:t>
      </w:r>
      <w:r w:rsidRPr="00C414ED">
        <w:rPr>
          <w:rFonts w:eastAsia="Times New Roman" w:cstheme="minorHAnsi"/>
          <w:i/>
          <w:iCs/>
          <w:sz w:val="24"/>
          <w:szCs w:val="24"/>
          <w:lang w:eastAsia="it-IT"/>
        </w:rPr>
        <w:t>Blessures</w:t>
      </w:r>
      <w:r w:rsidRPr="00C414ED">
        <w:rPr>
          <w:rFonts w:eastAsia="Times New Roman" w:cstheme="minorHAnsi"/>
          <w:sz w:val="24"/>
          <w:szCs w:val="24"/>
          <w:lang w:eastAsia="it-IT"/>
        </w:rPr>
        <w:t xml:space="preserve">, 2012 — 65x80x20 cm </w:t>
      </w:r>
      <w:r w:rsidR="006F33CF">
        <w:rPr>
          <w:rFonts w:eastAsia="Times New Roman" w:cstheme="minorHAnsi"/>
          <w:sz w:val="24"/>
          <w:szCs w:val="24"/>
          <w:lang w:eastAsia="it-IT"/>
        </w:rPr>
        <w:t xml:space="preserve">/ </w:t>
      </w:r>
      <w:r w:rsidRPr="006F33CF">
        <w:rPr>
          <w:rFonts w:eastAsia="Times New Roman" w:cstheme="minorHAnsi"/>
          <w:sz w:val="24"/>
          <w:szCs w:val="24"/>
          <w:lang w:eastAsia="it-IT"/>
        </w:rPr>
        <w:t xml:space="preserve">Giuseppe Coco: </w:t>
      </w:r>
      <w:r w:rsidRPr="006F33CF">
        <w:rPr>
          <w:rFonts w:eastAsia="Times New Roman" w:cstheme="minorHAnsi"/>
          <w:i/>
          <w:iCs/>
          <w:sz w:val="24"/>
          <w:szCs w:val="24"/>
          <w:lang w:eastAsia="it-IT"/>
        </w:rPr>
        <w:t>Senza titolo</w:t>
      </w:r>
      <w:r w:rsidRPr="006F33CF">
        <w:rPr>
          <w:rFonts w:eastAsia="Times New Roman" w:cstheme="minorHAnsi"/>
          <w:sz w:val="24"/>
          <w:szCs w:val="24"/>
          <w:lang w:eastAsia="it-IT"/>
        </w:rPr>
        <w:t xml:space="preserve">, 2020 — 200x100 cm </w:t>
      </w:r>
    </w:p>
    <w:p w:rsidR="00B67647" w:rsidRPr="00C414ED" w:rsidRDefault="00B67647" w:rsidP="00C414ED">
      <w:pPr>
        <w:suppressAutoHyphens w:val="0"/>
        <w:spacing w:after="0" w:line="240" w:lineRule="auto"/>
        <w:rPr>
          <w:rFonts w:eastAsia="Times New Roman" w:cstheme="minorHAnsi"/>
          <w:b/>
          <w:bCs/>
          <w:sz w:val="24"/>
          <w:szCs w:val="24"/>
          <w:lang w:eastAsia="it-IT"/>
        </w:rPr>
      </w:pP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bCs/>
          <w:sz w:val="24"/>
          <w:szCs w:val="24"/>
          <w:lang w:eastAsia="it-IT"/>
        </w:rPr>
        <w:t>Linda Pellegrini</w:t>
      </w:r>
      <w:r w:rsidRPr="00C414ED">
        <w:rPr>
          <w:rFonts w:eastAsia="Times New Roman" w:cstheme="minorHAnsi"/>
          <w:sz w:val="24"/>
          <w:szCs w:val="24"/>
          <w:lang w:eastAsia="it-IT"/>
        </w:rPr>
        <w:t xml:space="preserve"> sviluppa una ricerca tra pittura e scultura, lavorando su materia, colore e luce.</w:t>
      </w:r>
      <w:r w:rsidRPr="00C414ED">
        <w:rPr>
          <w:rFonts w:eastAsia="Times New Roman" w:cstheme="minorHAnsi"/>
          <w:sz w:val="24"/>
          <w:szCs w:val="24"/>
          <w:lang w:eastAsia="it-IT"/>
        </w:rPr>
        <w:br/>
      </w:r>
      <w:r w:rsidRPr="00C414ED">
        <w:rPr>
          <w:rFonts w:eastAsia="Times New Roman" w:cstheme="minorHAnsi"/>
          <w:b/>
          <w:bCs/>
          <w:sz w:val="24"/>
          <w:szCs w:val="24"/>
          <w:lang w:eastAsia="it-IT"/>
        </w:rPr>
        <w:t>Opera:</w:t>
      </w:r>
      <w:r w:rsidRPr="00C414ED">
        <w:rPr>
          <w:rFonts w:eastAsia="Times New Roman" w:cstheme="minorHAnsi"/>
          <w:sz w:val="24"/>
          <w:szCs w:val="24"/>
          <w:lang w:eastAsia="it-IT"/>
        </w:rPr>
        <w:t xml:space="preserve"> </w:t>
      </w:r>
      <w:r w:rsidRPr="00C414ED">
        <w:rPr>
          <w:rFonts w:eastAsia="Times New Roman" w:cstheme="minorHAnsi"/>
          <w:i/>
          <w:iCs/>
          <w:sz w:val="24"/>
          <w:szCs w:val="24"/>
          <w:lang w:eastAsia="it-IT"/>
        </w:rPr>
        <w:t>Quali colombe</w:t>
      </w:r>
      <w:r w:rsidRPr="00C414ED">
        <w:rPr>
          <w:rFonts w:eastAsia="Times New Roman" w:cstheme="minorHAnsi"/>
          <w:sz w:val="24"/>
          <w:szCs w:val="24"/>
          <w:lang w:eastAsia="it-IT"/>
        </w:rPr>
        <w:t>, 2025 — cm 90x258</w:t>
      </w:r>
    </w:p>
    <w:p w:rsidR="00B67647" w:rsidRPr="00C414ED" w:rsidRDefault="00B67647" w:rsidP="00C414ED">
      <w:pPr>
        <w:suppressAutoHyphens w:val="0"/>
        <w:spacing w:after="0" w:line="240" w:lineRule="auto"/>
        <w:rPr>
          <w:rFonts w:eastAsia="Times New Roman" w:cstheme="minorHAnsi"/>
          <w:b/>
          <w:bCs/>
          <w:sz w:val="24"/>
          <w:szCs w:val="24"/>
          <w:lang w:eastAsia="it-IT"/>
        </w:rPr>
      </w:pP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bCs/>
          <w:sz w:val="24"/>
          <w:szCs w:val="24"/>
          <w:lang w:eastAsia="it-IT"/>
        </w:rPr>
        <w:t>Katharina Lehmann</w:t>
      </w:r>
      <w:r w:rsidRPr="00C414ED">
        <w:rPr>
          <w:rFonts w:eastAsia="Times New Roman" w:cstheme="minorHAnsi"/>
          <w:sz w:val="24"/>
          <w:szCs w:val="24"/>
          <w:lang w:eastAsia="it-IT"/>
        </w:rPr>
        <w:t xml:space="preserve"> indaga spazio, colore e percezione attraverso opere che uniscono rigore geometrico e sensibilità poetica.</w:t>
      </w:r>
      <w:r w:rsidRPr="00C414ED">
        <w:rPr>
          <w:rFonts w:eastAsia="Times New Roman" w:cstheme="minorHAnsi"/>
          <w:sz w:val="24"/>
          <w:szCs w:val="24"/>
          <w:lang w:eastAsia="it-IT"/>
        </w:rPr>
        <w:br/>
      </w:r>
      <w:r w:rsidRPr="00C414ED">
        <w:rPr>
          <w:rFonts w:eastAsia="Times New Roman" w:cstheme="minorHAnsi"/>
          <w:b/>
          <w:bCs/>
          <w:sz w:val="24"/>
          <w:szCs w:val="24"/>
          <w:lang w:eastAsia="it-IT"/>
        </w:rPr>
        <w:t>Opera:</w:t>
      </w:r>
      <w:r w:rsidRPr="00C414ED">
        <w:rPr>
          <w:rFonts w:eastAsia="Times New Roman" w:cstheme="minorHAnsi"/>
          <w:sz w:val="24"/>
          <w:szCs w:val="24"/>
          <w:lang w:eastAsia="it-IT"/>
        </w:rPr>
        <w:t xml:space="preserve"> </w:t>
      </w:r>
      <w:r w:rsidRPr="00C414ED">
        <w:rPr>
          <w:rFonts w:eastAsia="Times New Roman" w:cstheme="minorHAnsi"/>
          <w:i/>
          <w:iCs/>
          <w:sz w:val="24"/>
          <w:szCs w:val="24"/>
          <w:lang w:eastAsia="it-IT"/>
        </w:rPr>
        <w:t>Kaskade</w:t>
      </w:r>
      <w:r w:rsidRPr="00C414ED">
        <w:rPr>
          <w:rFonts w:eastAsia="Times New Roman" w:cstheme="minorHAnsi"/>
          <w:sz w:val="24"/>
          <w:szCs w:val="24"/>
          <w:lang w:eastAsia="it-IT"/>
        </w:rPr>
        <w:t>, 2023 — cm 100x200x300</w:t>
      </w:r>
    </w:p>
    <w:p w:rsidR="00B67647" w:rsidRPr="00C414ED" w:rsidRDefault="00B67647" w:rsidP="00C414ED">
      <w:pPr>
        <w:suppressAutoHyphens w:val="0"/>
        <w:spacing w:after="0" w:line="240" w:lineRule="auto"/>
        <w:rPr>
          <w:rFonts w:eastAsia="Times New Roman" w:cstheme="minorHAnsi"/>
          <w:sz w:val="24"/>
          <w:szCs w:val="24"/>
          <w:lang w:eastAsia="it-IT"/>
        </w:rPr>
      </w:pPr>
    </w:p>
    <w:p w:rsidR="00B67647" w:rsidRPr="00C414ED" w:rsidRDefault="00450B2A" w:rsidP="00C414ED">
      <w:pPr>
        <w:suppressAutoHyphens w:val="0"/>
        <w:spacing w:after="0" w:line="240" w:lineRule="auto"/>
        <w:outlineLvl w:val="1"/>
        <w:rPr>
          <w:rFonts w:eastAsia="Times New Roman" w:cstheme="minorHAnsi"/>
          <w:b/>
          <w:bCs/>
          <w:color w:val="C00000"/>
          <w:sz w:val="24"/>
          <w:szCs w:val="24"/>
          <w:u w:val="single"/>
          <w:lang w:eastAsia="it-IT"/>
        </w:rPr>
      </w:pPr>
      <w:r w:rsidRPr="00C414ED">
        <w:rPr>
          <w:rFonts w:eastAsia="Times New Roman" w:cstheme="minorHAnsi"/>
          <w:b/>
          <w:bCs/>
          <w:color w:val="C00000"/>
          <w:sz w:val="24"/>
          <w:szCs w:val="24"/>
          <w:u w:val="single"/>
          <w:lang w:eastAsia="it-IT"/>
        </w:rPr>
        <w:t>INIZIATIVE DI ARTE&amp;ARTE IN VARI LUOGHI DI BUSTO</w:t>
      </w:r>
    </w:p>
    <w:p w:rsidR="00B67647" w:rsidRPr="00C414ED" w:rsidRDefault="00B67647" w:rsidP="00C414ED">
      <w:pPr>
        <w:suppressAutoHyphens w:val="0"/>
        <w:spacing w:after="0" w:line="240" w:lineRule="auto"/>
        <w:outlineLvl w:val="1"/>
        <w:rPr>
          <w:rFonts w:eastAsia="Times New Roman" w:cstheme="minorHAnsi"/>
          <w:b/>
          <w:bCs/>
          <w:color w:val="C00000"/>
          <w:sz w:val="24"/>
          <w:szCs w:val="24"/>
          <w:lang w:eastAsia="it-IT"/>
        </w:rPr>
      </w:pPr>
    </w:p>
    <w:p w:rsidR="00B67647" w:rsidRPr="00C414ED" w:rsidRDefault="00450B2A" w:rsidP="00C414ED">
      <w:pPr>
        <w:spacing w:after="0" w:line="240" w:lineRule="auto"/>
        <w:jc w:val="both"/>
        <w:rPr>
          <w:rFonts w:eastAsia="Times New Roman" w:cstheme="minorHAnsi"/>
          <w:bCs/>
          <w:sz w:val="24"/>
          <w:szCs w:val="24"/>
          <w:lang w:eastAsia="it-IT"/>
        </w:rPr>
      </w:pPr>
      <w:r w:rsidRPr="00D055DD">
        <w:rPr>
          <w:rFonts w:eastAsia="Times New Roman" w:cstheme="minorHAnsi"/>
          <w:b/>
          <w:bCs/>
          <w:color w:val="C00000"/>
          <w:sz w:val="24"/>
          <w:szCs w:val="24"/>
          <w:lang w:eastAsia="it-IT"/>
        </w:rPr>
        <w:t>Luogo</w:t>
      </w:r>
      <w:r w:rsidRPr="00C414ED">
        <w:rPr>
          <w:rFonts w:eastAsia="Times New Roman" w:cstheme="minorHAnsi"/>
          <w:b/>
          <w:bCs/>
          <w:sz w:val="24"/>
          <w:szCs w:val="24"/>
          <w:lang w:eastAsia="it-IT"/>
        </w:rPr>
        <w:t xml:space="preserve">: DesignPuntoZero </w:t>
      </w:r>
      <w:r w:rsidRPr="00C414ED">
        <w:rPr>
          <w:rFonts w:eastAsia="Times New Roman" w:cstheme="minorHAnsi"/>
          <w:bCs/>
          <w:sz w:val="24"/>
          <w:szCs w:val="24"/>
          <w:lang w:eastAsia="it-IT"/>
        </w:rPr>
        <w:t>via F. Nannetti 10 A, Busto Arsizio (VA)</w:t>
      </w:r>
    </w:p>
    <w:p w:rsidR="00B67647" w:rsidRPr="00C414ED" w:rsidRDefault="00450B2A" w:rsidP="00C414ED">
      <w:pPr>
        <w:spacing w:after="0" w:line="240" w:lineRule="auto"/>
        <w:jc w:val="both"/>
        <w:rPr>
          <w:rFonts w:cstheme="minorHAnsi"/>
          <w:sz w:val="24"/>
          <w:szCs w:val="24"/>
        </w:rPr>
      </w:pPr>
      <w:r w:rsidRPr="00C414ED">
        <w:rPr>
          <w:rFonts w:cstheme="minorHAnsi"/>
          <w:sz w:val="24"/>
          <w:szCs w:val="24"/>
        </w:rPr>
        <w:t>inaugurazione 14 maggio h. 19.00</w:t>
      </w:r>
    </w:p>
    <w:p w:rsidR="00B67647" w:rsidRPr="00C414ED" w:rsidRDefault="00450B2A" w:rsidP="00C414ED">
      <w:pPr>
        <w:spacing w:after="0" w:line="240" w:lineRule="auto"/>
        <w:jc w:val="both"/>
        <w:rPr>
          <w:rFonts w:cstheme="minorHAnsi"/>
          <w:color w:val="EE0000"/>
          <w:sz w:val="24"/>
          <w:szCs w:val="24"/>
        </w:rPr>
      </w:pPr>
      <w:r w:rsidRPr="00C414ED">
        <w:rPr>
          <w:rFonts w:cstheme="minorHAnsi"/>
          <w:sz w:val="24"/>
          <w:szCs w:val="24"/>
        </w:rPr>
        <w:t xml:space="preserve">Dal 14 maggio </w:t>
      </w:r>
      <w:r w:rsidRPr="00205BC1">
        <w:rPr>
          <w:rFonts w:cstheme="minorHAnsi"/>
          <w:sz w:val="24"/>
          <w:szCs w:val="24"/>
        </w:rPr>
        <w:t xml:space="preserve">al </w:t>
      </w:r>
      <w:r w:rsidR="00205BC1" w:rsidRPr="00205BC1">
        <w:rPr>
          <w:rFonts w:cstheme="minorHAnsi"/>
          <w:sz w:val="24"/>
          <w:szCs w:val="24"/>
        </w:rPr>
        <w:t>7 giugno</w:t>
      </w:r>
    </w:p>
    <w:p w:rsidR="00B67647" w:rsidRPr="00C414ED" w:rsidRDefault="00B67647" w:rsidP="00C414ED">
      <w:pPr>
        <w:suppressAutoHyphens w:val="0"/>
        <w:spacing w:after="0" w:line="240" w:lineRule="auto"/>
        <w:outlineLvl w:val="3"/>
        <w:rPr>
          <w:rFonts w:eastAsia="Times New Roman" w:cstheme="minorHAnsi"/>
          <w:b/>
          <w:bCs/>
          <w:sz w:val="24"/>
          <w:szCs w:val="24"/>
          <w:lang w:eastAsia="it-IT"/>
        </w:rPr>
      </w:pPr>
    </w:p>
    <w:p w:rsidR="00B67647" w:rsidRPr="00C414ED" w:rsidRDefault="00450B2A" w:rsidP="00C414ED">
      <w:pPr>
        <w:suppressAutoHyphens w:val="0"/>
        <w:spacing w:after="0" w:line="240" w:lineRule="auto"/>
        <w:outlineLvl w:val="3"/>
        <w:rPr>
          <w:rFonts w:eastAsia="Times New Roman" w:cstheme="minorHAnsi"/>
          <w:b/>
          <w:bCs/>
          <w:sz w:val="24"/>
          <w:szCs w:val="24"/>
          <w:lang w:eastAsia="it-IT"/>
        </w:rPr>
      </w:pPr>
      <w:r w:rsidRPr="00C414ED">
        <w:rPr>
          <w:rFonts w:eastAsia="Times New Roman" w:cstheme="minorHAnsi"/>
          <w:b/>
          <w:bCs/>
          <w:sz w:val="24"/>
          <w:szCs w:val="24"/>
          <w:lang w:eastAsia="it-IT"/>
        </w:rPr>
        <w:t>MINI_IRON</w:t>
      </w:r>
      <w:r w:rsidRPr="00C414ED">
        <w:rPr>
          <w:rFonts w:cstheme="minorHAnsi"/>
          <w:b/>
          <w:bCs/>
          <w:kern w:val="2"/>
          <w:sz w:val="24"/>
          <w:szCs w:val="24"/>
        </w:rPr>
        <w:t xml:space="preserve"> _</w:t>
      </w:r>
      <w:r w:rsidRPr="00C414ED">
        <w:rPr>
          <w:rFonts w:eastAsia="Times New Roman" w:cstheme="minorHAnsi"/>
          <w:b/>
          <w:bCs/>
          <w:sz w:val="24"/>
          <w:szCs w:val="24"/>
          <w:lang w:eastAsia="it-IT"/>
        </w:rPr>
        <w:t>DESIGNPUNTOZERO</w:t>
      </w:r>
    </w:p>
    <w:p w:rsidR="00B67647" w:rsidRPr="00C414ED" w:rsidRDefault="00450B2A" w:rsidP="00C414ED">
      <w:pPr>
        <w:suppressAutoHyphens w:val="0"/>
        <w:spacing w:after="0" w:line="240" w:lineRule="auto"/>
        <w:outlineLvl w:val="3"/>
        <w:rPr>
          <w:rFonts w:eastAsia="Times New Roman" w:cstheme="minorHAnsi"/>
          <w:sz w:val="24"/>
          <w:szCs w:val="24"/>
          <w:lang w:eastAsia="it-IT"/>
        </w:rPr>
      </w:pPr>
      <w:r w:rsidRPr="00C414ED">
        <w:rPr>
          <w:rFonts w:eastAsia="Times New Roman" w:cstheme="minorHAnsi"/>
          <w:sz w:val="24"/>
          <w:szCs w:val="24"/>
          <w:lang w:eastAsia="it-IT"/>
        </w:rPr>
        <w:t xml:space="preserve">Mostra dedicata alla scultura in metallo con opere provenienti da </w:t>
      </w:r>
      <w:r w:rsidRPr="00C414ED">
        <w:rPr>
          <w:rFonts w:eastAsia="Times New Roman" w:cstheme="minorHAnsi"/>
          <w:i/>
          <w:iCs/>
          <w:sz w:val="24"/>
          <w:szCs w:val="24"/>
          <w:lang w:eastAsia="it-IT"/>
        </w:rPr>
        <w:t>Ironcraft</w:t>
      </w:r>
      <w:r w:rsidRPr="00C414ED">
        <w:rPr>
          <w:rFonts w:eastAsia="Times New Roman" w:cstheme="minorHAnsi"/>
          <w:sz w:val="24"/>
          <w:szCs w:val="24"/>
          <w:lang w:eastAsia="it-IT"/>
        </w:rPr>
        <w:t xml:space="preserve"> (Lecco, 2026), che valorizza il ferro come materiale tra tradizione e contemporaneità.</w:t>
      </w:r>
    </w:p>
    <w:p w:rsidR="00B67647" w:rsidRPr="00C414ED" w:rsidRDefault="00450B2A" w:rsidP="00C414ED">
      <w:pPr>
        <w:suppressAutoHyphens w:val="0"/>
        <w:spacing w:after="0" w:line="240" w:lineRule="auto"/>
        <w:rPr>
          <w:rFonts w:cstheme="minorHAnsi"/>
          <w:sz w:val="24"/>
          <w:szCs w:val="24"/>
        </w:rPr>
      </w:pPr>
      <w:r w:rsidRPr="00C414ED">
        <w:rPr>
          <w:rFonts w:eastAsia="Times New Roman" w:cstheme="minorHAnsi"/>
          <w:sz w:val="24"/>
          <w:szCs w:val="24"/>
          <w:lang w:eastAsia="it-IT"/>
        </w:rPr>
        <w:t xml:space="preserve">Sono esposte </w:t>
      </w:r>
      <w:r w:rsidRPr="00C414ED">
        <w:rPr>
          <w:rFonts w:eastAsia="Times New Roman" w:cstheme="minorHAnsi"/>
          <w:b/>
          <w:sz w:val="24"/>
          <w:szCs w:val="24"/>
          <w:lang w:eastAsia="it-IT"/>
        </w:rPr>
        <w:t>18 opere di piccolo formato</w:t>
      </w:r>
      <w:r w:rsidRPr="00C414ED">
        <w:rPr>
          <w:rFonts w:eastAsia="Times New Roman" w:cstheme="minorHAnsi"/>
          <w:sz w:val="24"/>
          <w:szCs w:val="24"/>
          <w:lang w:eastAsia="it-IT"/>
        </w:rPr>
        <w:t xml:space="preserve"> della collezione Arte&amp;Arte</w:t>
      </w:r>
      <w:r w:rsidRPr="00C414ED">
        <w:rPr>
          <w:rFonts w:cstheme="minorHAnsi"/>
          <w:sz w:val="24"/>
          <w:szCs w:val="24"/>
        </w:rPr>
        <w:t>La costruito nei 35 anni di organizzazione di Miniartextil.</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 xml:space="preserve">Sono presentati lavori di </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Giovanni Rossi (</w:t>
      </w:r>
      <w:r w:rsidRPr="00C414ED">
        <w:rPr>
          <w:rFonts w:eastAsia="Times New Roman" w:cstheme="minorHAnsi"/>
          <w:i/>
          <w:iCs/>
          <w:sz w:val="24"/>
          <w:szCs w:val="24"/>
          <w:lang w:eastAsia="it-IT"/>
        </w:rPr>
        <w:t>Filare e Filare</w:t>
      </w:r>
      <w:r w:rsidRPr="00C414ED">
        <w:rPr>
          <w:rFonts w:eastAsia="Times New Roman" w:cstheme="minorHAnsi"/>
          <w:sz w:val="24"/>
          <w:szCs w:val="24"/>
          <w:lang w:eastAsia="it-IT"/>
        </w:rPr>
        <w:t>, 2007, argento, ferro, filo di cotone e gesso); Giovanna Bolognini (</w:t>
      </w:r>
      <w:r w:rsidRPr="00C414ED">
        <w:rPr>
          <w:rFonts w:eastAsia="Times New Roman" w:cstheme="minorHAnsi"/>
          <w:i/>
          <w:iCs/>
          <w:sz w:val="24"/>
          <w:szCs w:val="24"/>
          <w:lang w:eastAsia="it-IT"/>
        </w:rPr>
        <w:t>Senza titolo</w:t>
      </w:r>
      <w:r w:rsidRPr="00C414ED">
        <w:rPr>
          <w:rFonts w:eastAsia="Times New Roman" w:cstheme="minorHAnsi"/>
          <w:sz w:val="24"/>
          <w:szCs w:val="24"/>
          <w:lang w:eastAsia="it-IT"/>
        </w:rPr>
        <w:t xml:space="preserve">, 2007, ferro; </w:t>
      </w:r>
      <w:r w:rsidRPr="00C414ED">
        <w:rPr>
          <w:rFonts w:eastAsia="Times New Roman" w:cstheme="minorHAnsi"/>
          <w:i/>
          <w:iCs/>
          <w:sz w:val="24"/>
          <w:szCs w:val="24"/>
          <w:lang w:eastAsia="it-IT"/>
        </w:rPr>
        <w:t>Lanterna per ciechi</w:t>
      </w:r>
      <w:r w:rsidRPr="00C414ED">
        <w:rPr>
          <w:rFonts w:eastAsia="Times New Roman" w:cstheme="minorHAnsi"/>
          <w:sz w:val="24"/>
          <w:szCs w:val="24"/>
          <w:lang w:eastAsia="it-IT"/>
        </w:rPr>
        <w:t>, 2006, ferro); Antonella Zazzera (</w:t>
      </w:r>
      <w:r w:rsidRPr="00C414ED">
        <w:rPr>
          <w:rFonts w:eastAsia="Times New Roman" w:cstheme="minorHAnsi"/>
          <w:i/>
          <w:iCs/>
          <w:sz w:val="24"/>
          <w:szCs w:val="24"/>
          <w:lang w:eastAsia="it-IT"/>
        </w:rPr>
        <w:t>Armonico XXXVIII</w:t>
      </w:r>
      <w:r w:rsidRPr="00C414ED">
        <w:rPr>
          <w:rFonts w:eastAsia="Times New Roman" w:cstheme="minorHAnsi"/>
          <w:sz w:val="24"/>
          <w:szCs w:val="24"/>
          <w:lang w:eastAsia="it-IT"/>
        </w:rPr>
        <w:t>, 2006, rame); Ilaria Giussani (</w:t>
      </w:r>
      <w:r w:rsidRPr="00C414ED">
        <w:rPr>
          <w:rFonts w:eastAsia="Times New Roman" w:cstheme="minorHAnsi"/>
          <w:i/>
          <w:iCs/>
          <w:sz w:val="24"/>
          <w:szCs w:val="24"/>
          <w:lang w:eastAsia="it-IT"/>
        </w:rPr>
        <w:t>Figure dell’assenza e della lontananza</w:t>
      </w:r>
      <w:r w:rsidRPr="00C414ED">
        <w:rPr>
          <w:rFonts w:eastAsia="Times New Roman" w:cstheme="minorHAnsi"/>
          <w:sz w:val="24"/>
          <w:szCs w:val="24"/>
          <w:lang w:eastAsia="it-IT"/>
        </w:rPr>
        <w:t>, 2005, tela metallica, bronzo, cotone); Alvaro Diego Gomez Campuzano (</w:t>
      </w:r>
      <w:r w:rsidRPr="00C414ED">
        <w:rPr>
          <w:rFonts w:eastAsia="Times New Roman" w:cstheme="minorHAnsi"/>
          <w:i/>
          <w:iCs/>
          <w:sz w:val="24"/>
          <w:szCs w:val="24"/>
          <w:lang w:eastAsia="it-IT"/>
        </w:rPr>
        <w:t>Vibrations</w:t>
      </w:r>
      <w:r w:rsidRPr="00C414ED">
        <w:rPr>
          <w:rFonts w:eastAsia="Times New Roman" w:cstheme="minorHAnsi"/>
          <w:sz w:val="24"/>
          <w:szCs w:val="24"/>
          <w:lang w:eastAsia="it-IT"/>
        </w:rPr>
        <w:t xml:space="preserve">, 2013, metallo; </w:t>
      </w:r>
      <w:r w:rsidRPr="00C414ED">
        <w:rPr>
          <w:rFonts w:eastAsia="Times New Roman" w:cstheme="minorHAnsi"/>
          <w:i/>
          <w:iCs/>
          <w:sz w:val="24"/>
          <w:szCs w:val="24"/>
          <w:lang w:eastAsia="it-IT"/>
        </w:rPr>
        <w:t>Ornamento</w:t>
      </w:r>
      <w:r w:rsidRPr="00C414ED">
        <w:rPr>
          <w:rFonts w:eastAsia="Times New Roman" w:cstheme="minorHAnsi"/>
          <w:sz w:val="24"/>
          <w:szCs w:val="24"/>
          <w:lang w:eastAsia="it-IT"/>
        </w:rPr>
        <w:t>, 1991, metallo ossidato); Angelo Tenchio (</w:t>
      </w:r>
      <w:r w:rsidRPr="00C414ED">
        <w:rPr>
          <w:rFonts w:eastAsia="Times New Roman" w:cstheme="minorHAnsi"/>
          <w:i/>
          <w:iCs/>
          <w:sz w:val="24"/>
          <w:szCs w:val="24"/>
          <w:lang w:eastAsia="it-IT"/>
        </w:rPr>
        <w:t>Poulie</w:t>
      </w:r>
      <w:r w:rsidRPr="00C414ED">
        <w:rPr>
          <w:rFonts w:eastAsia="Times New Roman" w:cstheme="minorHAnsi"/>
          <w:sz w:val="24"/>
          <w:szCs w:val="24"/>
          <w:lang w:eastAsia="it-IT"/>
        </w:rPr>
        <w:t>, 1992, bronzo); Giuseppe Coco (</w:t>
      </w:r>
      <w:r w:rsidRPr="00C414ED">
        <w:rPr>
          <w:rFonts w:eastAsia="Times New Roman" w:cstheme="minorHAnsi"/>
          <w:i/>
          <w:iCs/>
          <w:sz w:val="24"/>
          <w:szCs w:val="24"/>
          <w:lang w:eastAsia="it-IT"/>
        </w:rPr>
        <w:t>Pesce</w:t>
      </w:r>
      <w:r w:rsidRPr="00C414ED">
        <w:rPr>
          <w:rFonts w:eastAsia="Times New Roman" w:cstheme="minorHAnsi"/>
          <w:sz w:val="24"/>
          <w:szCs w:val="24"/>
          <w:lang w:eastAsia="it-IT"/>
        </w:rPr>
        <w:t>, 1998, ferro); Bogustava Koszatka (</w:t>
      </w:r>
      <w:r w:rsidRPr="00C414ED">
        <w:rPr>
          <w:rFonts w:eastAsia="Times New Roman" w:cstheme="minorHAnsi"/>
          <w:i/>
          <w:iCs/>
          <w:sz w:val="24"/>
          <w:szCs w:val="24"/>
          <w:lang w:eastAsia="it-IT"/>
        </w:rPr>
        <w:t>Alien form of life I</w:t>
      </w:r>
      <w:r w:rsidRPr="00C414ED">
        <w:rPr>
          <w:rFonts w:eastAsia="Times New Roman" w:cstheme="minorHAnsi"/>
          <w:sz w:val="24"/>
          <w:szCs w:val="24"/>
          <w:lang w:eastAsia="it-IT"/>
        </w:rPr>
        <w:t>, 2005, colla, fili d’acciaio, rame); Mimmo Totaro (</w:t>
      </w:r>
      <w:r w:rsidRPr="00C414ED">
        <w:rPr>
          <w:rFonts w:eastAsia="Times New Roman" w:cstheme="minorHAnsi"/>
          <w:i/>
          <w:iCs/>
          <w:sz w:val="24"/>
          <w:szCs w:val="24"/>
          <w:lang w:eastAsia="it-IT"/>
        </w:rPr>
        <w:t>In difesa</w:t>
      </w:r>
      <w:r w:rsidRPr="00C414ED">
        <w:rPr>
          <w:rFonts w:eastAsia="Times New Roman" w:cstheme="minorHAnsi"/>
          <w:sz w:val="24"/>
          <w:szCs w:val="24"/>
          <w:lang w:eastAsia="it-IT"/>
        </w:rPr>
        <w:t xml:space="preserve">, 1995, filo spinato; </w:t>
      </w:r>
      <w:r w:rsidRPr="00C414ED">
        <w:rPr>
          <w:rFonts w:eastAsia="Times New Roman" w:cstheme="minorHAnsi"/>
          <w:i/>
          <w:iCs/>
          <w:sz w:val="24"/>
          <w:szCs w:val="24"/>
          <w:lang w:eastAsia="it-IT"/>
        </w:rPr>
        <w:t>Gabbia</w:t>
      </w:r>
      <w:r w:rsidRPr="00C414ED">
        <w:rPr>
          <w:rFonts w:eastAsia="Times New Roman" w:cstheme="minorHAnsi"/>
          <w:sz w:val="24"/>
          <w:szCs w:val="24"/>
          <w:lang w:eastAsia="it-IT"/>
        </w:rPr>
        <w:t>, 1990, cotone, ferro); Takushi Aono (</w:t>
      </w:r>
      <w:r w:rsidRPr="00C414ED">
        <w:rPr>
          <w:rFonts w:eastAsia="Times New Roman" w:cstheme="minorHAnsi"/>
          <w:i/>
          <w:iCs/>
          <w:sz w:val="24"/>
          <w:szCs w:val="24"/>
          <w:lang w:eastAsia="it-IT"/>
        </w:rPr>
        <w:t>Ferita-matrix</w:t>
      </w:r>
      <w:r w:rsidRPr="00C414ED">
        <w:rPr>
          <w:rFonts w:eastAsia="Times New Roman" w:cstheme="minorHAnsi"/>
          <w:sz w:val="24"/>
          <w:szCs w:val="24"/>
          <w:lang w:eastAsia="it-IT"/>
        </w:rPr>
        <w:t>, 2008, chiodi di ottone, filo di nylon); Keiko Kawanishi (</w:t>
      </w:r>
      <w:r w:rsidRPr="00C414ED">
        <w:rPr>
          <w:rFonts w:eastAsia="Times New Roman" w:cstheme="minorHAnsi"/>
          <w:i/>
          <w:iCs/>
          <w:sz w:val="24"/>
          <w:szCs w:val="24"/>
          <w:lang w:eastAsia="it-IT"/>
        </w:rPr>
        <w:t>Tosca’s love, pilling up</w:t>
      </w:r>
      <w:r w:rsidRPr="00C414ED">
        <w:rPr>
          <w:rFonts w:eastAsia="Times New Roman" w:cstheme="minorHAnsi"/>
          <w:sz w:val="24"/>
          <w:szCs w:val="24"/>
          <w:lang w:eastAsia="it-IT"/>
        </w:rPr>
        <w:t>, 2009, fil di ferro, perline); Enzo Santambrogio (</w:t>
      </w:r>
      <w:r w:rsidRPr="00C414ED">
        <w:rPr>
          <w:rFonts w:eastAsia="Times New Roman" w:cstheme="minorHAnsi"/>
          <w:i/>
          <w:iCs/>
          <w:sz w:val="24"/>
          <w:szCs w:val="24"/>
          <w:lang w:eastAsia="it-IT"/>
        </w:rPr>
        <w:t xml:space="preserve">La </w:t>
      </w:r>
      <w:r w:rsidRPr="00C414ED">
        <w:rPr>
          <w:rFonts w:eastAsia="Times New Roman" w:cstheme="minorHAnsi"/>
          <w:i/>
          <w:iCs/>
          <w:sz w:val="24"/>
          <w:szCs w:val="24"/>
          <w:lang w:eastAsia="it-IT"/>
        </w:rPr>
        <w:lastRenderedPageBreak/>
        <w:t>genesi del nodo</w:t>
      </w:r>
      <w:r w:rsidRPr="00C414ED">
        <w:rPr>
          <w:rFonts w:eastAsia="Times New Roman" w:cstheme="minorHAnsi"/>
          <w:sz w:val="24"/>
          <w:szCs w:val="24"/>
          <w:lang w:eastAsia="it-IT"/>
        </w:rPr>
        <w:t>, 2005, ferro); Federico Simonelli (</w:t>
      </w:r>
      <w:r w:rsidRPr="00C414ED">
        <w:rPr>
          <w:rFonts w:eastAsia="Times New Roman" w:cstheme="minorHAnsi"/>
          <w:i/>
          <w:iCs/>
          <w:sz w:val="24"/>
          <w:szCs w:val="24"/>
          <w:lang w:eastAsia="it-IT"/>
        </w:rPr>
        <w:t>Se tu sapessi</w:t>
      </w:r>
      <w:r w:rsidRPr="00C414ED">
        <w:rPr>
          <w:rFonts w:eastAsia="Times New Roman" w:cstheme="minorHAnsi"/>
          <w:sz w:val="24"/>
          <w:szCs w:val="24"/>
          <w:lang w:eastAsia="it-IT"/>
        </w:rPr>
        <w:t>, 2003, piombo); Gabriella Crisci (</w:t>
      </w:r>
      <w:r w:rsidRPr="00C414ED">
        <w:rPr>
          <w:rFonts w:eastAsia="Times New Roman" w:cstheme="minorHAnsi"/>
          <w:i/>
          <w:iCs/>
          <w:sz w:val="24"/>
          <w:szCs w:val="24"/>
          <w:lang w:eastAsia="it-IT"/>
        </w:rPr>
        <w:t>Senza titolo</w:t>
      </w:r>
      <w:r w:rsidRPr="00C414ED">
        <w:rPr>
          <w:rFonts w:eastAsia="Times New Roman" w:cstheme="minorHAnsi"/>
          <w:sz w:val="24"/>
          <w:szCs w:val="24"/>
          <w:lang w:eastAsia="it-IT"/>
        </w:rPr>
        <w:t>, 2011, alpaca, spille); Barbara Shawcroft (</w:t>
      </w:r>
      <w:r w:rsidRPr="00C414ED">
        <w:rPr>
          <w:rFonts w:eastAsia="Times New Roman" w:cstheme="minorHAnsi"/>
          <w:i/>
          <w:iCs/>
          <w:sz w:val="24"/>
          <w:szCs w:val="24"/>
          <w:lang w:eastAsia="it-IT"/>
        </w:rPr>
        <w:t>Thistle</w:t>
      </w:r>
      <w:r w:rsidRPr="00C414ED">
        <w:rPr>
          <w:rFonts w:eastAsia="Times New Roman" w:cstheme="minorHAnsi"/>
          <w:sz w:val="24"/>
          <w:szCs w:val="24"/>
          <w:lang w:eastAsia="it-IT"/>
        </w:rPr>
        <w:t>, 1997, fili d’acciaio, rame).</w:t>
      </w:r>
    </w:p>
    <w:p w:rsidR="00B67647" w:rsidRPr="00C414ED" w:rsidRDefault="00450B2A" w:rsidP="00C414ED">
      <w:pPr>
        <w:suppressAutoHyphens w:val="0"/>
        <w:spacing w:after="0" w:line="240" w:lineRule="auto"/>
        <w:rPr>
          <w:rFonts w:eastAsia="Times New Roman" w:cstheme="minorHAnsi"/>
          <w:sz w:val="24"/>
          <w:szCs w:val="24"/>
          <w:lang w:eastAsia="it-IT"/>
        </w:rPr>
      </w:pPr>
      <w:r w:rsidRPr="00D055DD">
        <w:rPr>
          <w:rFonts w:eastAsia="Times New Roman" w:cstheme="minorHAnsi"/>
          <w:sz w:val="24"/>
          <w:szCs w:val="24"/>
          <w:u w:val="single"/>
          <w:lang w:eastAsia="it-IT"/>
        </w:rPr>
        <w:t xml:space="preserve"> E installazioni di grande formato</w:t>
      </w:r>
      <w:r w:rsidRPr="00C414ED">
        <w:rPr>
          <w:rFonts w:eastAsia="Times New Roman" w:cstheme="minorHAnsi"/>
          <w:sz w:val="24"/>
          <w:szCs w:val="24"/>
          <w:lang w:eastAsia="it-IT"/>
        </w:rPr>
        <w:t xml:space="preserve">: </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bCs/>
          <w:sz w:val="24"/>
          <w:szCs w:val="24"/>
          <w:lang w:eastAsia="it-IT"/>
        </w:rPr>
        <w:t>David Oliveira</w:t>
      </w:r>
      <w:r w:rsidRPr="00C414ED">
        <w:rPr>
          <w:rFonts w:eastAsia="Times New Roman" w:cstheme="minorHAnsi"/>
          <w:sz w:val="24"/>
          <w:szCs w:val="24"/>
          <w:lang w:eastAsia="it-IT"/>
        </w:rPr>
        <w:br/>
        <w:t>La sua ricerca indaga la percezione visiva applicata alla scultura, utilizzando il linguaggio del disegno nello spazio.Dal 2005 partecipa a mostre e fiere internazionali (ARCO, Just Mad, SWAB Barcelona, ArtBeat Istanbul, ARTESANTANDER, Lisbon Contemporary Art Fair). Il suo approccio innovativo gli ha valso riconoscimenti in Portogallo e all’estero, con progetti espositivi e collaborazioni tra arte, architettura e design.</w:t>
      </w:r>
    </w:p>
    <w:p w:rsidR="00B67647" w:rsidRPr="00C414ED" w:rsidRDefault="00450B2A" w:rsidP="00C414ED">
      <w:pPr>
        <w:numPr>
          <w:ilvl w:val="0"/>
          <w:numId w:val="8"/>
        </w:numPr>
        <w:suppressAutoHyphens w:val="0"/>
        <w:spacing w:after="0" w:line="240" w:lineRule="auto"/>
        <w:rPr>
          <w:rFonts w:eastAsia="Times New Roman" w:cstheme="minorHAnsi"/>
          <w:sz w:val="24"/>
          <w:szCs w:val="24"/>
          <w:lang w:eastAsia="it-IT"/>
        </w:rPr>
      </w:pPr>
      <w:r w:rsidRPr="00C414ED">
        <w:rPr>
          <w:rFonts w:eastAsia="Times New Roman" w:cstheme="minorHAnsi"/>
          <w:b/>
          <w:i/>
          <w:iCs/>
          <w:sz w:val="24"/>
          <w:szCs w:val="24"/>
          <w:lang w:eastAsia="it-IT"/>
        </w:rPr>
        <w:t>Angelo</w:t>
      </w:r>
      <w:r w:rsidRPr="00C414ED">
        <w:rPr>
          <w:rFonts w:eastAsia="Times New Roman" w:cstheme="minorHAnsi"/>
          <w:b/>
          <w:sz w:val="24"/>
          <w:szCs w:val="24"/>
          <w:lang w:eastAsia="it-IT"/>
        </w:rPr>
        <w:t xml:space="preserve">, </w:t>
      </w:r>
      <w:r w:rsidRPr="00C414ED">
        <w:rPr>
          <w:rFonts w:eastAsia="Times New Roman" w:cstheme="minorHAnsi"/>
          <w:sz w:val="24"/>
          <w:szCs w:val="24"/>
          <w:lang w:eastAsia="it-IT"/>
        </w:rPr>
        <w:t xml:space="preserve">2012 — fil di ferro </w:t>
      </w:r>
    </w:p>
    <w:p w:rsidR="00B67647" w:rsidRPr="00C414ED" w:rsidRDefault="00B67647" w:rsidP="00C414ED">
      <w:pPr>
        <w:suppressAutoHyphens w:val="0"/>
        <w:spacing w:after="0" w:line="240" w:lineRule="auto"/>
        <w:rPr>
          <w:rFonts w:eastAsia="Times New Roman" w:cstheme="minorHAnsi"/>
          <w:b/>
          <w:bCs/>
          <w:sz w:val="24"/>
          <w:szCs w:val="24"/>
          <w:lang w:eastAsia="it-IT"/>
        </w:rPr>
      </w:pP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bCs/>
          <w:sz w:val="24"/>
          <w:szCs w:val="24"/>
          <w:lang w:eastAsia="it-IT"/>
        </w:rPr>
        <w:t>Kimiyasu Kato</w:t>
      </w:r>
      <w:r w:rsidRPr="00C414ED">
        <w:rPr>
          <w:rFonts w:eastAsia="Times New Roman" w:cstheme="minorHAnsi"/>
          <w:sz w:val="24"/>
          <w:szCs w:val="24"/>
          <w:lang w:eastAsia="it-IT"/>
        </w:rPr>
        <w:t>, Nato in Giappone nel 1956, si trasferisce in Italia nel 1988, stabilendosi a Como. Per oltre trent’anni lavora come architetto, coltivando parallelamente la pratica artistica.</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Negli ultimi anni si dedica a fotografia, disegno e scultura, sviluppando in particolare i “mobile”, sculture in movimento apprezzate per equilibrio e leggerezza. Il suo linguaggio riflette un’essenzialità profondamente legata alla cultura giapponese.</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i/>
          <w:iCs/>
          <w:sz w:val="24"/>
          <w:szCs w:val="24"/>
          <w:lang w:eastAsia="it-IT"/>
        </w:rPr>
        <w:t>Anima sottile</w:t>
      </w:r>
      <w:r w:rsidRPr="00C414ED">
        <w:rPr>
          <w:rFonts w:eastAsia="Times New Roman" w:cstheme="minorHAnsi"/>
          <w:sz w:val="24"/>
          <w:szCs w:val="24"/>
          <w:lang w:eastAsia="it-IT"/>
        </w:rPr>
        <w:t>, 2020–2025</w:t>
      </w:r>
      <w:r w:rsidRPr="00C414ED">
        <w:rPr>
          <w:rFonts w:eastAsia="Times New Roman" w:cstheme="minorHAnsi"/>
          <w:sz w:val="24"/>
          <w:szCs w:val="24"/>
          <w:lang w:eastAsia="it-IT"/>
        </w:rPr>
        <w:br/>
        <w:t>filo di acciaio armonico, pietra di Moltrasio, cartoncino nero, ottone</w:t>
      </w:r>
    </w:p>
    <w:p w:rsidR="00B67647" w:rsidRPr="00C414ED" w:rsidRDefault="00B67647" w:rsidP="00C414ED">
      <w:pPr>
        <w:suppressAutoHyphens w:val="0"/>
        <w:spacing w:after="0" w:line="240" w:lineRule="auto"/>
        <w:rPr>
          <w:rFonts w:eastAsia="Times New Roman" w:cstheme="minorHAnsi"/>
          <w:sz w:val="24"/>
          <w:szCs w:val="24"/>
          <w:lang w:eastAsia="it-IT"/>
        </w:rPr>
      </w:pP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bCs/>
          <w:sz w:val="24"/>
          <w:szCs w:val="24"/>
          <w:lang w:eastAsia="it-IT"/>
        </w:rPr>
        <w:t>Barbara Shawcroft</w:t>
      </w:r>
      <w:r w:rsidRPr="00C414ED">
        <w:rPr>
          <w:rFonts w:eastAsia="Times New Roman" w:cstheme="minorHAnsi"/>
          <w:sz w:val="24"/>
          <w:szCs w:val="24"/>
          <w:lang w:eastAsia="it-IT"/>
        </w:rPr>
        <w:t xml:space="preserve">, </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Nata in Inghilterra nel 1930, si forma tra New York e la Bay Area con Lili Blumenau e Trude Guermonprez, lavorando anche per il Larsen Studio. Negli anni Sessanta si afferma con opere tessili esposte a San Francisco e New York.</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Successivamente abbandona la tessitura tradizionale, ispirata alla tecnica peruviana della rete senza nodi, sviluppando ambienti sospesi e opere che dialogano con lo spazio, influenzate dall’architettura organica.</w:t>
      </w:r>
    </w:p>
    <w:p w:rsidR="00B67647"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i/>
          <w:iCs/>
          <w:sz w:val="24"/>
          <w:szCs w:val="24"/>
          <w:lang w:eastAsia="it-IT"/>
        </w:rPr>
        <w:t>Sandstone</w:t>
      </w:r>
      <w:r w:rsidRPr="00C414ED">
        <w:rPr>
          <w:rFonts w:eastAsia="Times New Roman" w:cstheme="minorHAnsi"/>
          <w:b/>
          <w:sz w:val="24"/>
          <w:szCs w:val="24"/>
          <w:lang w:eastAsia="it-IT"/>
        </w:rPr>
        <w:t>,</w:t>
      </w:r>
      <w:r w:rsidRPr="00C414ED">
        <w:rPr>
          <w:rFonts w:eastAsia="Times New Roman" w:cstheme="minorHAnsi"/>
          <w:sz w:val="24"/>
          <w:szCs w:val="24"/>
          <w:lang w:eastAsia="it-IT"/>
        </w:rPr>
        <w:t xml:space="preserve"> 1999</w:t>
      </w:r>
      <w:r w:rsidRPr="00C414ED">
        <w:rPr>
          <w:rFonts w:eastAsia="Times New Roman" w:cstheme="minorHAnsi"/>
          <w:sz w:val="24"/>
          <w:szCs w:val="24"/>
          <w:lang w:eastAsia="it-IT"/>
        </w:rPr>
        <w:br/>
        <w:t>filo di metallo, tessuto di rame, acrilico, materiale di scarto</w:t>
      </w:r>
    </w:p>
    <w:p w:rsidR="00205BC1" w:rsidRDefault="00205BC1" w:rsidP="00205BC1">
      <w:pPr>
        <w:suppressAutoHyphens w:val="0"/>
        <w:spacing w:after="0" w:line="240" w:lineRule="auto"/>
      </w:pPr>
      <w:r>
        <w:t>******</w:t>
      </w:r>
    </w:p>
    <w:p w:rsidR="00205BC1" w:rsidRDefault="00205BC1" w:rsidP="00C414ED">
      <w:pPr>
        <w:suppressAutoHyphens w:val="0"/>
        <w:spacing w:after="0" w:line="240" w:lineRule="auto"/>
        <w:jc w:val="both"/>
      </w:pPr>
    </w:p>
    <w:p w:rsidR="00B67647" w:rsidRPr="00C414ED" w:rsidRDefault="00450B2A" w:rsidP="00C414ED">
      <w:pPr>
        <w:suppressAutoHyphens w:val="0"/>
        <w:spacing w:after="0" w:line="240" w:lineRule="auto"/>
        <w:jc w:val="both"/>
        <w:rPr>
          <w:rFonts w:eastAsia="Calibri" w:cstheme="minorHAnsi"/>
          <w:b/>
          <w:bCs/>
          <w:kern w:val="2"/>
          <w:sz w:val="24"/>
          <w:szCs w:val="24"/>
        </w:rPr>
      </w:pPr>
      <w:r w:rsidRPr="00D055DD">
        <w:rPr>
          <w:rFonts w:eastAsia="Calibri" w:cstheme="minorHAnsi"/>
          <w:b/>
          <w:bCs/>
          <w:color w:val="C00000"/>
          <w:kern w:val="2"/>
          <w:sz w:val="24"/>
          <w:szCs w:val="24"/>
        </w:rPr>
        <w:t>Luogo</w:t>
      </w:r>
      <w:r w:rsidRPr="00C414ED">
        <w:rPr>
          <w:rFonts w:eastAsia="Calibri" w:cstheme="minorHAnsi"/>
          <w:b/>
          <w:bCs/>
          <w:kern w:val="2"/>
          <w:sz w:val="24"/>
          <w:szCs w:val="24"/>
        </w:rPr>
        <w:t xml:space="preserve">: DesignPuntoZero </w:t>
      </w:r>
      <w:r w:rsidRPr="00C414ED">
        <w:rPr>
          <w:rFonts w:eastAsia="Calibri" w:cstheme="minorHAnsi"/>
          <w:bCs/>
          <w:kern w:val="2"/>
          <w:sz w:val="24"/>
          <w:szCs w:val="24"/>
        </w:rPr>
        <w:t>via F. Nannetti 10 A, Busto Arsizio (VA)</w:t>
      </w:r>
    </w:p>
    <w:p w:rsidR="00B67647" w:rsidRPr="00C414ED" w:rsidRDefault="00450B2A" w:rsidP="00C414ED">
      <w:pPr>
        <w:suppressAutoHyphens w:val="0"/>
        <w:spacing w:after="0" w:line="240" w:lineRule="auto"/>
        <w:contextualSpacing/>
        <w:jc w:val="both"/>
        <w:rPr>
          <w:rFonts w:eastAsia="Calibri" w:cstheme="minorHAnsi"/>
          <w:kern w:val="2"/>
          <w:sz w:val="24"/>
          <w:szCs w:val="24"/>
        </w:rPr>
      </w:pPr>
      <w:r w:rsidRPr="00C414ED">
        <w:rPr>
          <w:rFonts w:eastAsia="Calibri" w:cstheme="minorHAnsi"/>
          <w:kern w:val="2"/>
          <w:sz w:val="24"/>
          <w:szCs w:val="24"/>
        </w:rPr>
        <w:t>inaugurazione 19 maggio h</w:t>
      </w:r>
      <w:r w:rsidR="00205BC1">
        <w:rPr>
          <w:rFonts w:eastAsia="Calibri" w:cstheme="minorHAnsi"/>
          <w:kern w:val="2"/>
          <w:sz w:val="24"/>
          <w:szCs w:val="24"/>
        </w:rPr>
        <w:t xml:space="preserve"> 19</w:t>
      </w:r>
    </w:p>
    <w:p w:rsidR="00B67647" w:rsidRPr="00205BC1" w:rsidRDefault="00450B2A" w:rsidP="00C414ED">
      <w:pPr>
        <w:suppressAutoHyphens w:val="0"/>
        <w:spacing w:after="0" w:line="240" w:lineRule="auto"/>
        <w:contextualSpacing/>
        <w:jc w:val="both"/>
        <w:rPr>
          <w:rFonts w:eastAsia="Calibri" w:cstheme="minorHAnsi"/>
          <w:kern w:val="2"/>
          <w:sz w:val="24"/>
          <w:szCs w:val="24"/>
        </w:rPr>
      </w:pPr>
      <w:r w:rsidRPr="00205BC1">
        <w:rPr>
          <w:rFonts w:eastAsia="Calibri" w:cstheme="minorHAnsi"/>
          <w:kern w:val="2"/>
          <w:sz w:val="24"/>
          <w:szCs w:val="24"/>
        </w:rPr>
        <w:t xml:space="preserve">Dal 20 maggio al </w:t>
      </w:r>
      <w:r w:rsidR="00205BC1" w:rsidRPr="00205BC1">
        <w:rPr>
          <w:rFonts w:eastAsia="Calibri" w:cstheme="minorHAnsi"/>
          <w:kern w:val="2"/>
          <w:sz w:val="24"/>
          <w:szCs w:val="24"/>
        </w:rPr>
        <w:t>24 maggio</w:t>
      </w:r>
    </w:p>
    <w:p w:rsidR="00B67647" w:rsidRPr="00C414ED" w:rsidRDefault="00B67647" w:rsidP="00C414ED">
      <w:pPr>
        <w:suppressAutoHyphens w:val="0"/>
        <w:spacing w:after="0" w:line="240" w:lineRule="auto"/>
        <w:contextualSpacing/>
        <w:jc w:val="both"/>
        <w:rPr>
          <w:rFonts w:eastAsia="Calibri" w:cstheme="minorHAnsi"/>
          <w:b/>
          <w:bCs/>
          <w:kern w:val="2"/>
          <w:sz w:val="24"/>
          <w:szCs w:val="24"/>
        </w:rPr>
      </w:pPr>
    </w:p>
    <w:p w:rsidR="00B67647" w:rsidRPr="00C414ED" w:rsidRDefault="00450B2A" w:rsidP="00C414ED">
      <w:pPr>
        <w:suppressAutoHyphens w:val="0"/>
        <w:spacing w:after="0" w:line="240" w:lineRule="auto"/>
        <w:contextualSpacing/>
        <w:jc w:val="both"/>
        <w:rPr>
          <w:rFonts w:eastAsia="Calibri" w:cstheme="minorHAnsi"/>
          <w:b/>
          <w:bCs/>
          <w:kern w:val="2"/>
          <w:sz w:val="24"/>
          <w:szCs w:val="24"/>
        </w:rPr>
      </w:pPr>
      <w:r w:rsidRPr="00C414ED">
        <w:rPr>
          <w:rFonts w:eastAsia="Calibri" w:cstheme="minorHAnsi"/>
          <w:b/>
          <w:bCs/>
          <w:kern w:val="2"/>
          <w:sz w:val="24"/>
          <w:szCs w:val="24"/>
        </w:rPr>
        <w:t>FUORI DALLE RIGHE. LIBRI D’ARTISTA DI MIMMO TOTARO</w:t>
      </w:r>
    </w:p>
    <w:p w:rsidR="00B67647" w:rsidRPr="00C414ED" w:rsidRDefault="00450B2A" w:rsidP="00C414ED">
      <w:pPr>
        <w:spacing w:after="0" w:line="240" w:lineRule="auto"/>
        <w:jc w:val="both"/>
        <w:rPr>
          <w:rFonts w:eastAsia="Times New Roman" w:cstheme="minorHAnsi"/>
          <w:sz w:val="24"/>
          <w:szCs w:val="24"/>
          <w:lang w:eastAsia="it-IT"/>
        </w:rPr>
      </w:pPr>
      <w:r w:rsidRPr="00C414ED">
        <w:rPr>
          <w:rFonts w:eastAsia="Times New Roman" w:cstheme="minorHAnsi"/>
          <w:b/>
          <w:bCs/>
          <w:sz w:val="24"/>
          <w:szCs w:val="24"/>
          <w:lang w:eastAsia="it-IT"/>
        </w:rPr>
        <w:t>Mimmo Totaro</w:t>
      </w:r>
      <w:r w:rsidRPr="00C414ED">
        <w:rPr>
          <w:rFonts w:eastAsia="Times New Roman" w:cstheme="minorHAnsi"/>
          <w:sz w:val="24"/>
          <w:szCs w:val="24"/>
          <w:lang w:eastAsia="it-IT"/>
        </w:rPr>
        <w:t xml:space="preserve"> (Como, 1948) è tra i principali esponenti della fiber art italiana. La sua ricerca attraversa grafica, scultura e performance, sviluppando un linguaggio rigoroso basato su linee e fili che dialogano con lo spazio.</w:t>
      </w:r>
    </w:p>
    <w:p w:rsidR="00B67647" w:rsidRPr="00C414ED" w:rsidRDefault="00450B2A" w:rsidP="00C414ED">
      <w:pPr>
        <w:spacing w:after="0" w:line="240" w:lineRule="auto"/>
        <w:jc w:val="both"/>
        <w:rPr>
          <w:rFonts w:eastAsia="Times New Roman" w:cstheme="minorHAnsi"/>
          <w:sz w:val="24"/>
          <w:szCs w:val="24"/>
          <w:lang w:eastAsia="it-IT"/>
        </w:rPr>
      </w:pPr>
      <w:r w:rsidRPr="00C414ED">
        <w:rPr>
          <w:rFonts w:eastAsia="Times New Roman" w:cstheme="minorHAnsi"/>
          <w:sz w:val="24"/>
          <w:szCs w:val="24"/>
          <w:lang w:eastAsia="it-IT"/>
        </w:rPr>
        <w:t>Formatosi tra arte e architettura al Politecnico di Milano, avvia la sua attività espositiva nei primi anni Settanta con la prima personale presentata da Max Huber. Da allora espone in numerose sedi in Italia e all’estero, costruendo un percorso solido e riconoscibile.</w:t>
      </w:r>
    </w:p>
    <w:p w:rsidR="00B67647" w:rsidRPr="00C414ED" w:rsidRDefault="00450B2A" w:rsidP="00C414ED">
      <w:pPr>
        <w:pStyle w:val="Paragrafoelenco"/>
        <w:spacing w:after="0" w:line="240" w:lineRule="auto"/>
        <w:ind w:left="0"/>
        <w:jc w:val="both"/>
        <w:rPr>
          <w:rFonts w:eastAsia="Times New Roman" w:cstheme="minorHAnsi"/>
          <w:sz w:val="24"/>
          <w:szCs w:val="24"/>
          <w:lang w:eastAsia="it-IT"/>
        </w:rPr>
      </w:pPr>
      <w:r w:rsidRPr="00C414ED">
        <w:rPr>
          <w:rFonts w:eastAsia="Times New Roman" w:cstheme="minorHAnsi"/>
          <w:sz w:val="24"/>
          <w:szCs w:val="24"/>
          <w:lang w:eastAsia="it-IT"/>
        </w:rPr>
        <w:t>Una parte importante del suo lavoro è dedicata al libro d’artista, dove il filo diventa un elemento costruttivo: attraversa la carta, la mette in tensione e crea ritmi e relazioni visive. La pagina non è più solo supporto, ma uno spazio attivo, pensato anche per essere toccato e vissuto direttamente.</w:t>
      </w:r>
    </w:p>
    <w:p w:rsidR="00B67647" w:rsidRPr="00C414ED" w:rsidRDefault="00450B2A" w:rsidP="00C414ED">
      <w:pPr>
        <w:pStyle w:val="Paragrafoelenco"/>
        <w:spacing w:after="0" w:line="240" w:lineRule="auto"/>
        <w:ind w:left="0"/>
        <w:jc w:val="both"/>
        <w:rPr>
          <w:rFonts w:eastAsia="Times New Roman" w:cstheme="minorHAnsi"/>
          <w:sz w:val="24"/>
          <w:szCs w:val="24"/>
          <w:lang w:eastAsia="it-IT"/>
        </w:rPr>
      </w:pPr>
      <w:r w:rsidRPr="00C414ED">
        <w:rPr>
          <w:rFonts w:eastAsia="Times New Roman" w:cstheme="minorHAnsi"/>
          <w:sz w:val="24"/>
          <w:szCs w:val="24"/>
          <w:lang w:eastAsia="it-IT"/>
        </w:rPr>
        <w:t>Negli ultimi anni importanti istituzioni hanno ripercorso la sua ricerca, con mostre dedicate anche alla dimensione sensoriale e all’accessibilità, confermando il suo ruolo nella scena contemporanea della fiber art.</w:t>
      </w:r>
    </w:p>
    <w:p w:rsidR="00B67647" w:rsidRPr="00C414ED" w:rsidRDefault="00450B2A" w:rsidP="00C414ED">
      <w:pPr>
        <w:pStyle w:val="Paragrafoelenco"/>
        <w:spacing w:after="0" w:line="240" w:lineRule="auto"/>
        <w:ind w:left="0"/>
        <w:jc w:val="both"/>
        <w:rPr>
          <w:rFonts w:eastAsia="Times New Roman" w:cstheme="minorHAnsi"/>
          <w:sz w:val="24"/>
          <w:szCs w:val="24"/>
          <w:lang w:eastAsia="it-IT"/>
        </w:rPr>
      </w:pPr>
      <w:r w:rsidRPr="00C414ED">
        <w:rPr>
          <w:rFonts w:eastAsia="Times New Roman" w:cstheme="minorHAnsi"/>
          <w:sz w:val="24"/>
          <w:szCs w:val="24"/>
          <w:lang w:eastAsia="it-IT"/>
        </w:rPr>
        <w:t xml:space="preserve">In mostra una selezione </w:t>
      </w:r>
      <w:r w:rsidRPr="00C414ED">
        <w:rPr>
          <w:rFonts w:eastAsia="Times New Roman" w:cstheme="minorHAnsi"/>
          <w:b/>
          <w:i/>
          <w:sz w:val="24"/>
          <w:szCs w:val="24"/>
          <w:lang w:eastAsia="it-IT"/>
        </w:rPr>
        <w:t>libri d’artista</w:t>
      </w:r>
      <w:r w:rsidRPr="00C414ED">
        <w:rPr>
          <w:rFonts w:eastAsia="Times New Roman" w:cstheme="minorHAnsi"/>
          <w:sz w:val="24"/>
          <w:szCs w:val="24"/>
          <w:lang w:eastAsia="it-IT"/>
        </w:rPr>
        <w:t xml:space="preserve"> dal 1994 al 2023 </w:t>
      </w:r>
    </w:p>
    <w:p w:rsidR="00B67647" w:rsidRPr="00C414ED" w:rsidRDefault="00450B2A" w:rsidP="00C414ED">
      <w:pPr>
        <w:pStyle w:val="Paragrafoelenco"/>
        <w:spacing w:after="0" w:line="240" w:lineRule="auto"/>
        <w:ind w:left="0"/>
        <w:jc w:val="both"/>
        <w:rPr>
          <w:rFonts w:eastAsia="Calibri" w:cstheme="minorHAnsi"/>
          <w:kern w:val="2"/>
          <w:sz w:val="24"/>
          <w:szCs w:val="24"/>
        </w:rPr>
      </w:pPr>
      <w:r w:rsidRPr="00C414ED">
        <w:rPr>
          <w:rFonts w:eastAsia="Times New Roman" w:cstheme="minorHAnsi"/>
          <w:i/>
          <w:iCs/>
          <w:sz w:val="24"/>
          <w:szCs w:val="24"/>
          <w:lang w:eastAsia="it-IT"/>
        </w:rPr>
        <w:lastRenderedPageBreak/>
        <w:t>La costituzione italiana</w:t>
      </w:r>
      <w:r w:rsidRPr="00C414ED">
        <w:rPr>
          <w:rFonts w:eastAsia="Times New Roman" w:cstheme="minorHAnsi"/>
          <w:sz w:val="24"/>
          <w:szCs w:val="24"/>
          <w:lang w:eastAsia="it-IT"/>
        </w:rPr>
        <w:t xml:space="preserve"> (1992), </w:t>
      </w:r>
      <w:r w:rsidRPr="00C414ED">
        <w:rPr>
          <w:rFonts w:eastAsia="Times New Roman" w:cstheme="minorHAnsi"/>
          <w:i/>
          <w:iCs/>
          <w:sz w:val="24"/>
          <w:szCs w:val="24"/>
          <w:lang w:eastAsia="it-IT"/>
        </w:rPr>
        <w:t>Riflessione</w:t>
      </w:r>
      <w:r w:rsidRPr="00C414ED">
        <w:rPr>
          <w:rFonts w:eastAsia="Times New Roman" w:cstheme="minorHAnsi"/>
          <w:sz w:val="24"/>
          <w:szCs w:val="24"/>
          <w:lang w:eastAsia="it-IT"/>
        </w:rPr>
        <w:t xml:space="preserve"> (1994), </w:t>
      </w:r>
      <w:r w:rsidRPr="00C414ED">
        <w:rPr>
          <w:rFonts w:eastAsia="Times New Roman" w:cstheme="minorHAnsi"/>
          <w:i/>
          <w:iCs/>
          <w:sz w:val="24"/>
          <w:szCs w:val="24"/>
          <w:lang w:eastAsia="it-IT"/>
        </w:rPr>
        <w:t>Filiberi</w:t>
      </w:r>
      <w:r w:rsidRPr="00C414ED">
        <w:rPr>
          <w:rFonts w:eastAsia="Times New Roman" w:cstheme="minorHAnsi"/>
          <w:sz w:val="24"/>
          <w:szCs w:val="24"/>
          <w:lang w:eastAsia="it-IT"/>
        </w:rPr>
        <w:t xml:space="preserve"> (1997), </w:t>
      </w:r>
      <w:r w:rsidRPr="00C414ED">
        <w:rPr>
          <w:rFonts w:eastAsia="Times New Roman" w:cstheme="minorHAnsi"/>
          <w:i/>
          <w:iCs/>
          <w:sz w:val="24"/>
          <w:szCs w:val="24"/>
          <w:lang w:eastAsia="it-IT"/>
        </w:rPr>
        <w:t>Libro bianco</w:t>
      </w:r>
      <w:r w:rsidRPr="00C414ED">
        <w:rPr>
          <w:rFonts w:eastAsia="Times New Roman" w:cstheme="minorHAnsi"/>
          <w:sz w:val="24"/>
          <w:szCs w:val="24"/>
          <w:lang w:eastAsia="it-IT"/>
        </w:rPr>
        <w:t xml:space="preserve"> (1998), </w:t>
      </w:r>
      <w:r w:rsidRPr="00C414ED">
        <w:rPr>
          <w:rFonts w:eastAsia="Times New Roman" w:cstheme="minorHAnsi"/>
          <w:i/>
          <w:iCs/>
          <w:sz w:val="24"/>
          <w:szCs w:val="24"/>
          <w:lang w:eastAsia="it-IT"/>
        </w:rPr>
        <w:t>Al sole del duemila</w:t>
      </w:r>
      <w:r w:rsidRPr="00C414ED">
        <w:rPr>
          <w:rFonts w:eastAsia="Times New Roman" w:cstheme="minorHAnsi"/>
          <w:sz w:val="24"/>
          <w:szCs w:val="24"/>
          <w:lang w:eastAsia="it-IT"/>
        </w:rPr>
        <w:t xml:space="preserve"> (1999), </w:t>
      </w:r>
      <w:r w:rsidRPr="00C414ED">
        <w:rPr>
          <w:rFonts w:eastAsia="Times New Roman" w:cstheme="minorHAnsi"/>
          <w:i/>
          <w:iCs/>
          <w:sz w:val="24"/>
          <w:szCs w:val="24"/>
          <w:lang w:eastAsia="it-IT"/>
        </w:rPr>
        <w:t>Libro senza fine (millennio)</w:t>
      </w:r>
      <w:r w:rsidRPr="00C414ED">
        <w:rPr>
          <w:rFonts w:eastAsia="Times New Roman" w:cstheme="minorHAnsi"/>
          <w:sz w:val="24"/>
          <w:szCs w:val="24"/>
          <w:lang w:eastAsia="it-IT"/>
        </w:rPr>
        <w:t xml:space="preserve"> (2000), </w:t>
      </w:r>
      <w:r w:rsidRPr="00C414ED">
        <w:rPr>
          <w:rFonts w:eastAsia="Times New Roman" w:cstheme="minorHAnsi"/>
          <w:i/>
          <w:iCs/>
          <w:sz w:val="24"/>
          <w:szCs w:val="24"/>
          <w:lang w:eastAsia="it-IT"/>
        </w:rPr>
        <w:t>Burqa</w:t>
      </w:r>
      <w:r w:rsidRPr="00C414ED">
        <w:rPr>
          <w:rFonts w:eastAsia="Times New Roman" w:cstheme="minorHAnsi"/>
          <w:sz w:val="24"/>
          <w:szCs w:val="24"/>
          <w:lang w:eastAsia="it-IT"/>
        </w:rPr>
        <w:t xml:space="preserve"> (2001), </w:t>
      </w:r>
      <w:r w:rsidRPr="00C414ED">
        <w:rPr>
          <w:rFonts w:eastAsia="Times New Roman" w:cstheme="minorHAnsi"/>
          <w:i/>
          <w:iCs/>
          <w:sz w:val="24"/>
          <w:szCs w:val="24"/>
          <w:lang w:eastAsia="it-IT"/>
        </w:rPr>
        <w:t>La rosa di Natale</w:t>
      </w:r>
      <w:r w:rsidRPr="00C414ED">
        <w:rPr>
          <w:rFonts w:eastAsia="Times New Roman" w:cstheme="minorHAnsi"/>
          <w:sz w:val="24"/>
          <w:szCs w:val="24"/>
          <w:lang w:eastAsia="it-IT"/>
        </w:rPr>
        <w:t xml:space="preserve"> (2002), </w:t>
      </w:r>
      <w:r w:rsidRPr="00C414ED">
        <w:rPr>
          <w:rFonts w:eastAsia="Times New Roman" w:cstheme="minorHAnsi"/>
          <w:i/>
          <w:iCs/>
          <w:sz w:val="24"/>
          <w:szCs w:val="24"/>
          <w:lang w:eastAsia="it-IT"/>
        </w:rPr>
        <w:t>Frammenti di Natale</w:t>
      </w:r>
      <w:r w:rsidRPr="00C414ED">
        <w:rPr>
          <w:rFonts w:eastAsia="Times New Roman" w:cstheme="minorHAnsi"/>
          <w:sz w:val="24"/>
          <w:szCs w:val="24"/>
          <w:lang w:eastAsia="it-IT"/>
        </w:rPr>
        <w:t xml:space="preserve"> (2003), </w:t>
      </w:r>
      <w:r w:rsidRPr="00C414ED">
        <w:rPr>
          <w:rFonts w:eastAsia="Times New Roman" w:cstheme="minorHAnsi"/>
          <w:i/>
          <w:iCs/>
          <w:sz w:val="24"/>
          <w:szCs w:val="24"/>
          <w:lang w:eastAsia="it-IT"/>
        </w:rPr>
        <w:t>Filo dopo filo</w:t>
      </w:r>
      <w:r w:rsidRPr="00C414ED">
        <w:rPr>
          <w:rFonts w:eastAsia="Times New Roman" w:cstheme="minorHAnsi"/>
          <w:sz w:val="24"/>
          <w:szCs w:val="24"/>
          <w:lang w:eastAsia="it-IT"/>
        </w:rPr>
        <w:t xml:space="preserve"> (2004, 2006), </w:t>
      </w:r>
      <w:r w:rsidRPr="00C414ED">
        <w:rPr>
          <w:rFonts w:eastAsia="Times New Roman" w:cstheme="minorHAnsi"/>
          <w:i/>
          <w:iCs/>
          <w:sz w:val="24"/>
          <w:szCs w:val="24"/>
          <w:lang w:eastAsia="it-IT"/>
        </w:rPr>
        <w:t>Fili diversi</w:t>
      </w:r>
      <w:r w:rsidRPr="00C414ED">
        <w:rPr>
          <w:rFonts w:eastAsia="Times New Roman" w:cstheme="minorHAnsi"/>
          <w:sz w:val="24"/>
          <w:szCs w:val="24"/>
          <w:lang w:eastAsia="it-IT"/>
        </w:rPr>
        <w:t xml:space="preserve"> (2005), </w:t>
      </w:r>
      <w:r w:rsidRPr="00C414ED">
        <w:rPr>
          <w:rFonts w:eastAsia="Times New Roman" w:cstheme="minorHAnsi"/>
          <w:i/>
          <w:iCs/>
          <w:sz w:val="24"/>
          <w:szCs w:val="24"/>
          <w:lang w:eastAsia="it-IT"/>
        </w:rPr>
        <w:t>Ecco giungere i tre Re Magi</w:t>
      </w:r>
      <w:r w:rsidRPr="00C414ED">
        <w:rPr>
          <w:rFonts w:eastAsia="Times New Roman" w:cstheme="minorHAnsi"/>
          <w:sz w:val="24"/>
          <w:szCs w:val="24"/>
          <w:lang w:eastAsia="it-IT"/>
        </w:rPr>
        <w:t xml:space="preserve"> (2008), </w:t>
      </w:r>
      <w:r w:rsidRPr="00C414ED">
        <w:rPr>
          <w:rFonts w:eastAsia="Times New Roman" w:cstheme="minorHAnsi"/>
          <w:i/>
          <w:iCs/>
          <w:sz w:val="24"/>
          <w:szCs w:val="24"/>
          <w:lang w:eastAsia="it-IT"/>
        </w:rPr>
        <w:t>Natale con Argo</w:t>
      </w:r>
      <w:r w:rsidRPr="00C414ED">
        <w:rPr>
          <w:rFonts w:eastAsia="Times New Roman" w:cstheme="minorHAnsi"/>
          <w:sz w:val="24"/>
          <w:szCs w:val="24"/>
          <w:lang w:eastAsia="it-IT"/>
        </w:rPr>
        <w:t xml:space="preserve"> (2009), </w:t>
      </w:r>
      <w:r w:rsidRPr="00C414ED">
        <w:rPr>
          <w:rFonts w:eastAsia="Times New Roman" w:cstheme="minorHAnsi"/>
          <w:i/>
          <w:iCs/>
          <w:sz w:val="24"/>
          <w:szCs w:val="24"/>
          <w:lang w:eastAsia="it-IT"/>
        </w:rPr>
        <w:t>Ci saranno segni nelle stelle</w:t>
      </w:r>
      <w:r w:rsidRPr="00C414ED">
        <w:rPr>
          <w:rFonts w:eastAsia="Times New Roman" w:cstheme="minorHAnsi"/>
          <w:sz w:val="24"/>
          <w:szCs w:val="24"/>
          <w:lang w:eastAsia="it-IT"/>
        </w:rPr>
        <w:t xml:space="preserve"> (2010), </w:t>
      </w:r>
      <w:r w:rsidRPr="00C414ED">
        <w:rPr>
          <w:rFonts w:eastAsia="Times New Roman" w:cstheme="minorHAnsi"/>
          <w:i/>
          <w:iCs/>
          <w:sz w:val="24"/>
          <w:szCs w:val="24"/>
          <w:lang w:eastAsia="it-IT"/>
        </w:rPr>
        <w:t>Il libro dei legami</w:t>
      </w:r>
      <w:r w:rsidRPr="00C414ED">
        <w:rPr>
          <w:rFonts w:eastAsia="Times New Roman" w:cstheme="minorHAnsi"/>
          <w:sz w:val="24"/>
          <w:szCs w:val="24"/>
          <w:lang w:eastAsia="it-IT"/>
        </w:rPr>
        <w:t xml:space="preserve"> (2013), </w:t>
      </w:r>
      <w:r w:rsidRPr="00C414ED">
        <w:rPr>
          <w:rFonts w:eastAsia="Times New Roman" w:cstheme="minorHAnsi"/>
          <w:i/>
          <w:iCs/>
          <w:sz w:val="24"/>
          <w:szCs w:val="24"/>
          <w:lang w:eastAsia="it-IT"/>
        </w:rPr>
        <w:t>Libro di Natale</w:t>
      </w:r>
      <w:r w:rsidRPr="00C414ED">
        <w:rPr>
          <w:rFonts w:eastAsia="Times New Roman" w:cstheme="minorHAnsi"/>
          <w:sz w:val="24"/>
          <w:szCs w:val="24"/>
          <w:lang w:eastAsia="it-IT"/>
        </w:rPr>
        <w:t xml:space="preserve"> (2014), </w:t>
      </w:r>
      <w:r w:rsidRPr="00C414ED">
        <w:rPr>
          <w:rFonts w:eastAsia="Times New Roman" w:cstheme="minorHAnsi"/>
          <w:i/>
          <w:iCs/>
          <w:sz w:val="24"/>
          <w:szCs w:val="24"/>
          <w:lang w:eastAsia="it-IT"/>
        </w:rPr>
        <w:t>Fuori dalle righe</w:t>
      </w:r>
      <w:r w:rsidRPr="00C414ED">
        <w:rPr>
          <w:rFonts w:eastAsia="Times New Roman" w:cstheme="minorHAnsi"/>
          <w:sz w:val="24"/>
          <w:szCs w:val="24"/>
          <w:lang w:eastAsia="it-IT"/>
        </w:rPr>
        <w:t xml:space="preserve"> (2015), </w:t>
      </w:r>
      <w:r w:rsidRPr="00C414ED">
        <w:rPr>
          <w:rFonts w:eastAsia="Times New Roman" w:cstheme="minorHAnsi"/>
          <w:i/>
          <w:iCs/>
          <w:sz w:val="24"/>
          <w:szCs w:val="24"/>
          <w:lang w:eastAsia="it-IT"/>
        </w:rPr>
        <w:t>...Non ci fu che un guizzo...</w:t>
      </w:r>
      <w:r w:rsidRPr="00C414ED">
        <w:rPr>
          <w:rFonts w:eastAsia="Times New Roman" w:cstheme="minorHAnsi"/>
          <w:sz w:val="24"/>
          <w:szCs w:val="24"/>
          <w:lang w:eastAsia="it-IT"/>
        </w:rPr>
        <w:t xml:space="preserve"> (2018), </w:t>
      </w:r>
      <w:r w:rsidRPr="00C414ED">
        <w:rPr>
          <w:rFonts w:eastAsia="Times New Roman" w:cstheme="minorHAnsi"/>
          <w:i/>
          <w:iCs/>
          <w:sz w:val="24"/>
          <w:szCs w:val="24"/>
          <w:lang w:eastAsia="it-IT"/>
        </w:rPr>
        <w:t>Beit Lehem</w:t>
      </w:r>
      <w:r w:rsidRPr="00C414ED">
        <w:rPr>
          <w:rFonts w:eastAsia="Times New Roman" w:cstheme="minorHAnsi"/>
          <w:sz w:val="24"/>
          <w:szCs w:val="24"/>
          <w:lang w:eastAsia="it-IT"/>
        </w:rPr>
        <w:t xml:space="preserve"> (2019), </w:t>
      </w:r>
      <w:r w:rsidRPr="00C414ED">
        <w:rPr>
          <w:rFonts w:eastAsia="Times New Roman" w:cstheme="minorHAnsi"/>
          <w:i/>
          <w:iCs/>
          <w:sz w:val="24"/>
          <w:szCs w:val="24"/>
          <w:lang w:eastAsia="it-IT"/>
        </w:rPr>
        <w:t>Annunciazione</w:t>
      </w:r>
      <w:r w:rsidRPr="00C414ED">
        <w:rPr>
          <w:rFonts w:eastAsia="Times New Roman" w:cstheme="minorHAnsi"/>
          <w:sz w:val="24"/>
          <w:szCs w:val="24"/>
          <w:lang w:eastAsia="it-IT"/>
        </w:rPr>
        <w:t xml:space="preserve"> (2020), </w:t>
      </w:r>
      <w:r w:rsidRPr="00C414ED">
        <w:rPr>
          <w:rFonts w:eastAsia="Times New Roman" w:cstheme="minorHAnsi"/>
          <w:i/>
          <w:iCs/>
          <w:sz w:val="24"/>
          <w:szCs w:val="24"/>
          <w:lang w:eastAsia="it-IT"/>
        </w:rPr>
        <w:t>Lo chiamerai Gesù</w:t>
      </w:r>
      <w:r w:rsidRPr="00C414ED">
        <w:rPr>
          <w:rFonts w:eastAsia="Times New Roman" w:cstheme="minorHAnsi"/>
          <w:sz w:val="24"/>
          <w:szCs w:val="24"/>
          <w:lang w:eastAsia="it-IT"/>
        </w:rPr>
        <w:t xml:space="preserve"> (2021), </w:t>
      </w:r>
      <w:r w:rsidRPr="00C414ED">
        <w:rPr>
          <w:rFonts w:eastAsia="Times New Roman" w:cstheme="minorHAnsi"/>
          <w:i/>
          <w:iCs/>
          <w:sz w:val="24"/>
          <w:szCs w:val="24"/>
          <w:lang w:eastAsia="it-IT"/>
        </w:rPr>
        <w:t>Clio</w:t>
      </w:r>
      <w:r w:rsidRPr="00C414ED">
        <w:rPr>
          <w:rFonts w:eastAsia="Times New Roman" w:cstheme="minorHAnsi"/>
          <w:sz w:val="24"/>
          <w:szCs w:val="24"/>
          <w:lang w:eastAsia="it-IT"/>
        </w:rPr>
        <w:t xml:space="preserve"> (2023)</w:t>
      </w:r>
    </w:p>
    <w:p w:rsidR="00B67647" w:rsidRPr="00C414ED" w:rsidRDefault="00450B2A" w:rsidP="00C414ED">
      <w:pPr>
        <w:suppressAutoHyphens w:val="0"/>
        <w:spacing w:after="0" w:line="240" w:lineRule="auto"/>
        <w:contextualSpacing/>
        <w:jc w:val="both"/>
        <w:rPr>
          <w:rFonts w:eastAsia="Calibri" w:cstheme="minorHAnsi"/>
          <w:kern w:val="2"/>
          <w:sz w:val="24"/>
          <w:szCs w:val="24"/>
        </w:rPr>
      </w:pPr>
      <w:r w:rsidRPr="00C414ED">
        <w:rPr>
          <w:rFonts w:eastAsia="Calibri" w:cstheme="minorHAnsi"/>
          <w:kern w:val="2"/>
          <w:sz w:val="24"/>
          <w:szCs w:val="24"/>
        </w:rPr>
        <w:t>verrà anche esposta la scultura:</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i/>
          <w:iCs/>
          <w:sz w:val="24"/>
          <w:szCs w:val="24"/>
          <w:lang w:eastAsia="it-IT"/>
        </w:rPr>
        <w:t>Luna nel pozzo</w:t>
      </w:r>
      <w:r w:rsidRPr="00C414ED">
        <w:rPr>
          <w:rFonts w:eastAsia="Times New Roman" w:cstheme="minorHAnsi"/>
          <w:sz w:val="24"/>
          <w:szCs w:val="24"/>
          <w:lang w:eastAsia="it-IT"/>
        </w:rPr>
        <w:t xml:space="preserve">, 1979 — vetro, specchio e rame, 50x50x44 cm </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w:t>
      </w:r>
    </w:p>
    <w:p w:rsidR="00B67647" w:rsidRPr="00C414ED" w:rsidRDefault="00B67647" w:rsidP="00C414ED">
      <w:pPr>
        <w:spacing w:after="0" w:line="240" w:lineRule="auto"/>
        <w:outlineLvl w:val="2"/>
        <w:rPr>
          <w:rFonts w:eastAsia="Times New Roman" w:cstheme="minorHAnsi"/>
          <w:b/>
          <w:bCs/>
          <w:sz w:val="24"/>
          <w:szCs w:val="24"/>
          <w:lang w:eastAsia="it-IT"/>
        </w:rPr>
      </w:pPr>
    </w:p>
    <w:p w:rsidR="00B67647" w:rsidRPr="00C414ED" w:rsidRDefault="00450B2A" w:rsidP="00C414ED">
      <w:pPr>
        <w:spacing w:after="0" w:line="240" w:lineRule="auto"/>
        <w:outlineLvl w:val="2"/>
        <w:rPr>
          <w:rFonts w:eastAsia="Times New Roman" w:cstheme="minorHAnsi"/>
          <w:bCs/>
          <w:sz w:val="24"/>
          <w:szCs w:val="24"/>
          <w:lang w:eastAsia="it-IT"/>
        </w:rPr>
      </w:pPr>
      <w:r w:rsidRPr="00D055DD">
        <w:rPr>
          <w:rFonts w:eastAsia="Times New Roman" w:cstheme="minorHAnsi"/>
          <w:b/>
          <w:bCs/>
          <w:color w:val="C00000"/>
          <w:sz w:val="24"/>
          <w:szCs w:val="24"/>
          <w:lang w:eastAsia="it-IT"/>
        </w:rPr>
        <w:t>Luogo</w:t>
      </w:r>
      <w:r w:rsidRPr="00C414ED">
        <w:rPr>
          <w:rFonts w:eastAsia="Times New Roman" w:cstheme="minorHAnsi"/>
          <w:b/>
          <w:bCs/>
          <w:sz w:val="24"/>
          <w:szCs w:val="24"/>
          <w:lang w:eastAsia="it-IT"/>
        </w:rPr>
        <w:t xml:space="preserve">: A&amp;A – Albè &amp; Associati Studio Legale, </w:t>
      </w:r>
      <w:r w:rsidRPr="00C414ED">
        <w:rPr>
          <w:rFonts w:eastAsia="Times New Roman" w:cstheme="minorHAnsi"/>
          <w:bCs/>
          <w:sz w:val="24"/>
          <w:szCs w:val="24"/>
          <w:lang w:eastAsia="it-IT"/>
        </w:rPr>
        <w:t>via Via Cellini 22, Busto Arsizio (VA)</w:t>
      </w:r>
    </w:p>
    <w:p w:rsidR="00B67647" w:rsidRPr="00C414ED" w:rsidRDefault="00450B2A" w:rsidP="00C414ED">
      <w:pPr>
        <w:spacing w:after="0" w:line="240" w:lineRule="auto"/>
        <w:outlineLvl w:val="2"/>
        <w:rPr>
          <w:rFonts w:eastAsia="Times New Roman" w:cstheme="minorHAnsi"/>
          <w:bCs/>
          <w:sz w:val="24"/>
          <w:szCs w:val="24"/>
          <w:lang w:eastAsia="it-IT"/>
        </w:rPr>
      </w:pPr>
      <w:r w:rsidRPr="00C414ED">
        <w:rPr>
          <w:rFonts w:eastAsia="Times New Roman" w:cstheme="minorHAnsi"/>
          <w:bCs/>
          <w:sz w:val="24"/>
          <w:szCs w:val="24"/>
          <w:lang w:eastAsia="it-IT"/>
        </w:rPr>
        <w:t>Su prenotazione (lun–ven) al numero 0331.639176</w:t>
      </w:r>
    </w:p>
    <w:p w:rsidR="00B67647" w:rsidRPr="00C414ED" w:rsidRDefault="00450B2A" w:rsidP="00C414ED">
      <w:pPr>
        <w:suppressAutoHyphens w:val="0"/>
        <w:spacing w:after="0" w:line="240" w:lineRule="auto"/>
        <w:outlineLvl w:val="2"/>
        <w:rPr>
          <w:rFonts w:eastAsia="Times New Roman" w:cstheme="minorHAnsi"/>
          <w:bCs/>
          <w:sz w:val="24"/>
          <w:szCs w:val="24"/>
          <w:lang w:eastAsia="it-IT"/>
        </w:rPr>
      </w:pPr>
      <w:r w:rsidRPr="00C414ED">
        <w:rPr>
          <w:rFonts w:eastAsia="Times New Roman" w:cstheme="minorHAnsi"/>
          <w:bCs/>
          <w:sz w:val="24"/>
          <w:szCs w:val="24"/>
          <w:lang w:eastAsia="it-IT"/>
        </w:rPr>
        <w:t>inaugurazione 26 maggio h. 18.00</w:t>
      </w:r>
    </w:p>
    <w:p w:rsidR="00B67647" w:rsidRPr="00C414ED" w:rsidRDefault="00450B2A" w:rsidP="00C414ED">
      <w:pPr>
        <w:suppressAutoHyphens w:val="0"/>
        <w:spacing w:after="0" w:line="240" w:lineRule="auto"/>
        <w:outlineLvl w:val="2"/>
        <w:rPr>
          <w:rFonts w:eastAsia="Times New Roman" w:cstheme="minorHAnsi"/>
          <w:bCs/>
          <w:sz w:val="24"/>
          <w:szCs w:val="24"/>
          <w:lang w:eastAsia="it-IT"/>
        </w:rPr>
      </w:pPr>
      <w:r w:rsidRPr="00C414ED">
        <w:rPr>
          <w:rFonts w:eastAsia="Times New Roman" w:cstheme="minorHAnsi"/>
          <w:bCs/>
          <w:sz w:val="24"/>
          <w:szCs w:val="24"/>
          <w:lang w:eastAsia="it-IT"/>
        </w:rPr>
        <w:t>Dal 27 maggio al 12 giugno</w:t>
      </w:r>
    </w:p>
    <w:p w:rsidR="00B67647" w:rsidRPr="00C414ED" w:rsidRDefault="00450B2A" w:rsidP="00C414ED">
      <w:pPr>
        <w:suppressAutoHyphens w:val="0"/>
        <w:spacing w:after="0" w:line="240" w:lineRule="auto"/>
        <w:outlineLvl w:val="2"/>
        <w:rPr>
          <w:rFonts w:eastAsia="Times New Roman" w:cstheme="minorHAnsi"/>
          <w:b/>
          <w:bCs/>
          <w:sz w:val="24"/>
          <w:szCs w:val="24"/>
          <w:lang w:eastAsia="it-IT"/>
        </w:rPr>
      </w:pPr>
      <w:r w:rsidRPr="00C414ED">
        <w:rPr>
          <w:rFonts w:eastAsia="Times New Roman" w:cstheme="minorHAnsi"/>
          <w:b/>
          <w:bCs/>
          <w:sz w:val="24"/>
          <w:szCs w:val="24"/>
          <w:lang w:eastAsia="it-IT"/>
        </w:rPr>
        <w:t>TRAME MAGICHE – Marialuisa Sponga</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bCs/>
          <w:sz w:val="24"/>
          <w:szCs w:val="24"/>
          <w:lang w:eastAsia="it-IT"/>
        </w:rPr>
        <w:t>Marialuisa Sponga</w:t>
      </w:r>
      <w:r w:rsidRPr="00C414ED">
        <w:rPr>
          <w:rFonts w:eastAsia="Times New Roman" w:cstheme="minorHAnsi"/>
          <w:sz w:val="24"/>
          <w:szCs w:val="24"/>
          <w:lang w:eastAsia="it-IT"/>
        </w:rPr>
        <w:t xml:space="preserve"> sviluppa una ricerca centrata sulla materia e sulla dimensione tattile. Le sue opere privilegiano il contatto e la percezione diretta, attraverso processi di scomposizione e ricomposizione della materia.</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Sfilacciamenti, tagli e trasformazioni generano nuovi equilibri, in una ricerca essenziale in cui anche il vuoto diventa spazio attivo.</w:t>
      </w:r>
    </w:p>
    <w:p w:rsidR="00B67647" w:rsidRPr="00C414ED"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sz w:val="24"/>
          <w:szCs w:val="24"/>
          <w:lang w:eastAsia="it-IT"/>
        </w:rPr>
        <w:t>Alla morte dell’artista, molte opere sono state donate all’Associazione Arte&amp;Arte, che oggi le dedica una retrospettiva.</w:t>
      </w:r>
    </w:p>
    <w:p w:rsidR="00B67647" w:rsidRPr="00C414ED" w:rsidRDefault="00450B2A" w:rsidP="00C414ED">
      <w:pPr>
        <w:suppressAutoHyphens w:val="0"/>
        <w:spacing w:after="0" w:line="240" w:lineRule="auto"/>
        <w:outlineLvl w:val="2"/>
        <w:rPr>
          <w:rFonts w:eastAsia="Times New Roman" w:cstheme="minorHAnsi"/>
          <w:b/>
          <w:bCs/>
          <w:sz w:val="24"/>
          <w:szCs w:val="24"/>
          <w:lang w:eastAsia="it-IT"/>
        </w:rPr>
      </w:pPr>
      <w:r w:rsidRPr="00C414ED">
        <w:rPr>
          <w:rFonts w:eastAsia="Times New Roman" w:cstheme="minorHAnsi"/>
          <w:b/>
          <w:bCs/>
          <w:sz w:val="24"/>
          <w:szCs w:val="24"/>
          <w:lang w:eastAsia="it-IT"/>
        </w:rPr>
        <w:t>Elenco delle opere esposte</w:t>
      </w:r>
      <w:r w:rsidRPr="00C414ED">
        <w:rPr>
          <w:rFonts w:eastAsia="Times New Roman" w:cstheme="minorHAnsi"/>
          <w:b/>
          <w:bCs/>
          <w:sz w:val="24"/>
          <w:szCs w:val="24"/>
          <w:lang w:eastAsia="it-IT"/>
        </w:rPr>
        <w:br/>
      </w:r>
      <w:r w:rsidRPr="00C414ED">
        <w:rPr>
          <w:rFonts w:eastAsia="Times New Roman" w:cstheme="minorHAnsi"/>
          <w:bCs/>
          <w:i/>
          <w:iCs/>
          <w:sz w:val="24"/>
          <w:szCs w:val="24"/>
          <w:lang w:eastAsia="it-IT"/>
        </w:rPr>
        <w:t>Tra mare e terra. Viaggio in Gallura</w:t>
      </w:r>
      <w:r w:rsidRPr="00C414ED">
        <w:rPr>
          <w:rFonts w:eastAsia="Times New Roman" w:cstheme="minorHAnsi"/>
          <w:bCs/>
          <w:sz w:val="24"/>
          <w:szCs w:val="24"/>
          <w:lang w:eastAsia="it-IT"/>
        </w:rPr>
        <w:t xml:space="preserve"> (1996), </w:t>
      </w:r>
      <w:r w:rsidRPr="00C414ED">
        <w:rPr>
          <w:rFonts w:eastAsia="Times New Roman" w:cstheme="minorHAnsi"/>
          <w:bCs/>
          <w:i/>
          <w:iCs/>
          <w:sz w:val="24"/>
          <w:szCs w:val="24"/>
          <w:lang w:eastAsia="it-IT"/>
        </w:rPr>
        <w:t>Frammento del tessere quotidiano</w:t>
      </w:r>
      <w:r w:rsidRPr="00C414ED">
        <w:rPr>
          <w:rFonts w:eastAsia="Times New Roman" w:cstheme="minorHAnsi"/>
          <w:bCs/>
          <w:sz w:val="24"/>
          <w:szCs w:val="24"/>
          <w:lang w:eastAsia="it-IT"/>
        </w:rPr>
        <w:t xml:space="preserve"> (1997), </w:t>
      </w:r>
      <w:r w:rsidRPr="00C414ED">
        <w:rPr>
          <w:rFonts w:eastAsia="Times New Roman" w:cstheme="minorHAnsi"/>
          <w:bCs/>
          <w:i/>
          <w:iCs/>
          <w:sz w:val="24"/>
          <w:szCs w:val="24"/>
          <w:lang w:eastAsia="it-IT"/>
        </w:rPr>
        <w:t>Bianco su bianco</w:t>
      </w:r>
      <w:r w:rsidRPr="00C414ED">
        <w:rPr>
          <w:rFonts w:eastAsia="Times New Roman" w:cstheme="minorHAnsi"/>
          <w:bCs/>
          <w:sz w:val="24"/>
          <w:szCs w:val="24"/>
          <w:lang w:eastAsia="it-IT"/>
        </w:rPr>
        <w:t xml:space="preserve"> (2000), </w:t>
      </w:r>
      <w:r w:rsidRPr="00C414ED">
        <w:rPr>
          <w:rFonts w:eastAsia="Times New Roman" w:cstheme="minorHAnsi"/>
          <w:bCs/>
          <w:i/>
          <w:iCs/>
          <w:sz w:val="24"/>
          <w:szCs w:val="24"/>
          <w:lang w:eastAsia="it-IT"/>
        </w:rPr>
        <w:t>Una storia di caffè</w:t>
      </w:r>
      <w:r w:rsidRPr="00C414ED">
        <w:rPr>
          <w:rFonts w:eastAsia="Times New Roman" w:cstheme="minorHAnsi"/>
          <w:bCs/>
          <w:sz w:val="24"/>
          <w:szCs w:val="24"/>
          <w:lang w:eastAsia="it-IT"/>
        </w:rPr>
        <w:t xml:space="preserve"> (2003), </w:t>
      </w:r>
      <w:r w:rsidRPr="00C414ED">
        <w:rPr>
          <w:rFonts w:eastAsia="Times New Roman" w:cstheme="minorHAnsi"/>
          <w:bCs/>
          <w:i/>
          <w:iCs/>
          <w:sz w:val="24"/>
          <w:szCs w:val="24"/>
          <w:lang w:eastAsia="it-IT"/>
        </w:rPr>
        <w:t>Tessere in rete</w:t>
      </w:r>
      <w:r w:rsidRPr="00C414ED">
        <w:rPr>
          <w:rFonts w:eastAsia="Times New Roman" w:cstheme="minorHAnsi"/>
          <w:bCs/>
          <w:sz w:val="24"/>
          <w:szCs w:val="24"/>
          <w:lang w:eastAsia="it-IT"/>
        </w:rPr>
        <w:t xml:space="preserve"> (2003), </w:t>
      </w:r>
      <w:r w:rsidRPr="00C414ED">
        <w:rPr>
          <w:rFonts w:eastAsia="Times New Roman" w:cstheme="minorHAnsi"/>
          <w:bCs/>
          <w:i/>
          <w:iCs/>
          <w:sz w:val="24"/>
          <w:szCs w:val="24"/>
          <w:lang w:eastAsia="it-IT"/>
        </w:rPr>
        <w:t>Collane, bracciali e orecchini</w:t>
      </w:r>
      <w:r w:rsidRPr="00C414ED">
        <w:rPr>
          <w:rFonts w:eastAsia="Times New Roman" w:cstheme="minorHAnsi"/>
          <w:bCs/>
          <w:sz w:val="24"/>
          <w:szCs w:val="24"/>
          <w:lang w:eastAsia="it-IT"/>
        </w:rPr>
        <w:t xml:space="preserve"> (2006), </w:t>
      </w:r>
      <w:r w:rsidRPr="00C414ED">
        <w:rPr>
          <w:rFonts w:eastAsia="Times New Roman" w:cstheme="minorHAnsi"/>
          <w:bCs/>
          <w:i/>
          <w:iCs/>
          <w:sz w:val="24"/>
          <w:szCs w:val="24"/>
          <w:lang w:eastAsia="it-IT"/>
        </w:rPr>
        <w:t>Foglie nel foglio</w:t>
      </w:r>
      <w:r w:rsidRPr="00C414ED">
        <w:rPr>
          <w:rFonts w:eastAsia="Times New Roman" w:cstheme="minorHAnsi"/>
          <w:bCs/>
          <w:sz w:val="24"/>
          <w:szCs w:val="24"/>
          <w:lang w:eastAsia="it-IT"/>
        </w:rPr>
        <w:t xml:space="preserve"> (2007), </w:t>
      </w:r>
      <w:r w:rsidRPr="00C414ED">
        <w:rPr>
          <w:rFonts w:eastAsia="Times New Roman" w:cstheme="minorHAnsi"/>
          <w:bCs/>
          <w:i/>
          <w:iCs/>
          <w:sz w:val="24"/>
          <w:szCs w:val="24"/>
          <w:lang w:eastAsia="it-IT"/>
        </w:rPr>
        <w:t>Fiore enigmatico</w:t>
      </w:r>
      <w:r w:rsidRPr="00C414ED">
        <w:rPr>
          <w:rFonts w:eastAsia="Times New Roman" w:cstheme="minorHAnsi"/>
          <w:bCs/>
          <w:sz w:val="24"/>
          <w:szCs w:val="24"/>
          <w:lang w:eastAsia="it-IT"/>
        </w:rPr>
        <w:t xml:space="preserve"> (2007), </w:t>
      </w:r>
      <w:r w:rsidRPr="00C414ED">
        <w:rPr>
          <w:rFonts w:eastAsia="Times New Roman" w:cstheme="minorHAnsi"/>
          <w:bCs/>
          <w:i/>
          <w:iCs/>
          <w:sz w:val="24"/>
          <w:szCs w:val="24"/>
          <w:lang w:eastAsia="it-IT"/>
        </w:rPr>
        <w:t>Fiore roteante</w:t>
      </w:r>
      <w:r w:rsidRPr="00C414ED">
        <w:rPr>
          <w:rFonts w:eastAsia="Times New Roman" w:cstheme="minorHAnsi"/>
          <w:bCs/>
          <w:sz w:val="24"/>
          <w:szCs w:val="24"/>
          <w:lang w:eastAsia="it-IT"/>
        </w:rPr>
        <w:t xml:space="preserve"> (2007), </w:t>
      </w:r>
      <w:r w:rsidRPr="00C414ED">
        <w:rPr>
          <w:rFonts w:eastAsia="Times New Roman" w:cstheme="minorHAnsi"/>
          <w:bCs/>
          <w:i/>
          <w:iCs/>
          <w:sz w:val="24"/>
          <w:szCs w:val="24"/>
          <w:lang w:eastAsia="it-IT"/>
        </w:rPr>
        <w:t>Galassie di Stelle Nane</w:t>
      </w:r>
      <w:r w:rsidRPr="00C414ED">
        <w:rPr>
          <w:rFonts w:eastAsia="Times New Roman" w:cstheme="minorHAnsi"/>
          <w:bCs/>
          <w:sz w:val="24"/>
          <w:szCs w:val="24"/>
          <w:lang w:eastAsia="it-IT"/>
        </w:rPr>
        <w:t xml:space="preserve"> (2009), </w:t>
      </w:r>
      <w:r w:rsidRPr="00C414ED">
        <w:rPr>
          <w:rFonts w:eastAsia="Times New Roman" w:cstheme="minorHAnsi"/>
          <w:bCs/>
          <w:i/>
          <w:iCs/>
          <w:sz w:val="24"/>
          <w:szCs w:val="24"/>
          <w:lang w:eastAsia="it-IT"/>
        </w:rPr>
        <w:t>Blue Park</w:t>
      </w:r>
      <w:r w:rsidRPr="00C414ED">
        <w:rPr>
          <w:rFonts w:eastAsia="Times New Roman" w:cstheme="minorHAnsi"/>
          <w:bCs/>
          <w:sz w:val="24"/>
          <w:szCs w:val="24"/>
          <w:lang w:eastAsia="it-IT"/>
        </w:rPr>
        <w:t xml:space="preserve"> (2010), </w:t>
      </w:r>
      <w:r w:rsidRPr="00C414ED">
        <w:rPr>
          <w:rFonts w:eastAsia="Times New Roman" w:cstheme="minorHAnsi"/>
          <w:bCs/>
          <w:i/>
          <w:iCs/>
          <w:sz w:val="24"/>
          <w:szCs w:val="24"/>
          <w:lang w:eastAsia="it-IT"/>
        </w:rPr>
        <w:t>Di filo in filo</w:t>
      </w:r>
      <w:r w:rsidRPr="00C414ED">
        <w:rPr>
          <w:rFonts w:eastAsia="Times New Roman" w:cstheme="minorHAnsi"/>
          <w:bCs/>
          <w:sz w:val="24"/>
          <w:szCs w:val="24"/>
          <w:lang w:eastAsia="it-IT"/>
        </w:rPr>
        <w:t xml:space="preserve"> (2014), </w:t>
      </w:r>
      <w:r w:rsidRPr="00C414ED">
        <w:rPr>
          <w:rFonts w:eastAsia="Times New Roman" w:cstheme="minorHAnsi"/>
          <w:bCs/>
          <w:i/>
          <w:iCs/>
          <w:sz w:val="24"/>
          <w:szCs w:val="24"/>
          <w:lang w:eastAsia="it-IT"/>
        </w:rPr>
        <w:t>Musica in tavola</w:t>
      </w:r>
      <w:r w:rsidRPr="00C414ED">
        <w:rPr>
          <w:rFonts w:eastAsia="Times New Roman" w:cstheme="minorHAnsi"/>
          <w:bCs/>
          <w:sz w:val="24"/>
          <w:szCs w:val="24"/>
          <w:lang w:eastAsia="it-IT"/>
        </w:rPr>
        <w:t xml:space="preserve"> (2014).</w:t>
      </w:r>
    </w:p>
    <w:p w:rsidR="00B67647" w:rsidRPr="00C414ED" w:rsidRDefault="00450B2A" w:rsidP="00C414ED">
      <w:pPr>
        <w:suppressAutoHyphens w:val="0"/>
        <w:spacing w:after="0" w:line="240" w:lineRule="auto"/>
        <w:outlineLvl w:val="2"/>
        <w:rPr>
          <w:rFonts w:eastAsia="Times New Roman" w:cstheme="minorHAnsi"/>
          <w:b/>
          <w:bCs/>
          <w:sz w:val="24"/>
          <w:szCs w:val="24"/>
          <w:lang w:eastAsia="it-IT"/>
        </w:rPr>
      </w:pPr>
      <w:r w:rsidRPr="00C414ED">
        <w:rPr>
          <w:rFonts w:eastAsia="Times New Roman" w:cstheme="minorHAnsi"/>
          <w:b/>
          <w:bCs/>
          <w:sz w:val="24"/>
          <w:szCs w:val="24"/>
          <w:lang w:eastAsia="it-IT"/>
        </w:rPr>
        <w:t>***</w:t>
      </w:r>
    </w:p>
    <w:p w:rsidR="00D055DD" w:rsidRDefault="00D055DD" w:rsidP="00C414ED">
      <w:pPr>
        <w:spacing w:after="0" w:line="240" w:lineRule="auto"/>
        <w:jc w:val="both"/>
        <w:rPr>
          <w:rFonts w:eastAsia="Times New Roman" w:cstheme="minorHAnsi"/>
          <w:b/>
          <w:bCs/>
          <w:color w:val="C00000"/>
          <w:sz w:val="24"/>
          <w:szCs w:val="24"/>
          <w:lang w:eastAsia="it-IT"/>
        </w:rPr>
      </w:pPr>
    </w:p>
    <w:p w:rsidR="00B67647" w:rsidRPr="00C414ED" w:rsidRDefault="00450B2A" w:rsidP="00C414ED">
      <w:pPr>
        <w:spacing w:after="0" w:line="240" w:lineRule="auto"/>
        <w:jc w:val="both"/>
        <w:rPr>
          <w:rFonts w:eastAsia="Calibri" w:cstheme="minorHAnsi"/>
          <w:b/>
          <w:kern w:val="2"/>
          <w:sz w:val="24"/>
          <w:szCs w:val="24"/>
        </w:rPr>
      </w:pPr>
      <w:r w:rsidRPr="00D055DD">
        <w:rPr>
          <w:rFonts w:eastAsia="Times New Roman" w:cstheme="minorHAnsi"/>
          <w:b/>
          <w:bCs/>
          <w:color w:val="C00000"/>
          <w:sz w:val="24"/>
          <w:szCs w:val="24"/>
          <w:lang w:eastAsia="it-IT"/>
        </w:rPr>
        <w:t>Luogo</w:t>
      </w:r>
      <w:r w:rsidRPr="00C414ED">
        <w:rPr>
          <w:rFonts w:eastAsia="Times New Roman" w:cstheme="minorHAnsi"/>
          <w:b/>
          <w:bCs/>
          <w:sz w:val="24"/>
          <w:szCs w:val="24"/>
          <w:lang w:eastAsia="it-IT"/>
        </w:rPr>
        <w:t xml:space="preserve"> </w:t>
      </w:r>
      <w:r w:rsidRPr="00C414ED">
        <w:rPr>
          <w:rFonts w:eastAsia="Calibri" w:cstheme="minorHAnsi"/>
          <w:b/>
          <w:kern w:val="2"/>
          <w:sz w:val="24"/>
          <w:szCs w:val="24"/>
        </w:rPr>
        <w:t>Casa Circondariale Busto Arsizio, via Cassano Magnago 102, Busto Arsizio (VA)</w:t>
      </w:r>
    </w:p>
    <w:p w:rsidR="00B67647" w:rsidRPr="00C414ED" w:rsidRDefault="00450B2A" w:rsidP="00C414ED">
      <w:pPr>
        <w:spacing w:after="0" w:line="240" w:lineRule="auto"/>
        <w:jc w:val="both"/>
        <w:rPr>
          <w:rFonts w:eastAsia="Calibri" w:cstheme="minorHAnsi"/>
          <w:kern w:val="2"/>
          <w:sz w:val="24"/>
          <w:szCs w:val="24"/>
        </w:rPr>
      </w:pPr>
      <w:r w:rsidRPr="00C414ED">
        <w:rPr>
          <w:rFonts w:eastAsia="Times New Roman" w:cstheme="minorHAnsi"/>
          <w:bCs/>
          <w:sz w:val="24"/>
          <w:szCs w:val="24"/>
          <w:lang w:eastAsia="it-IT"/>
        </w:rPr>
        <w:t xml:space="preserve">Dal 11 maggio al 7 giugno (inaugurazione in contemporanea a M(A)Y FIBER </w:t>
      </w:r>
    </w:p>
    <w:p w:rsidR="00B67647" w:rsidRPr="00C414ED" w:rsidRDefault="00450B2A" w:rsidP="00C414ED">
      <w:pPr>
        <w:suppressAutoHyphens w:val="0"/>
        <w:spacing w:after="0" w:line="240" w:lineRule="auto"/>
        <w:outlineLvl w:val="2"/>
        <w:rPr>
          <w:rFonts w:eastAsia="Times New Roman" w:cstheme="minorHAnsi"/>
          <w:b/>
          <w:bCs/>
          <w:sz w:val="24"/>
          <w:szCs w:val="24"/>
          <w:lang w:eastAsia="it-IT"/>
        </w:rPr>
      </w:pPr>
      <w:r w:rsidRPr="00C414ED">
        <w:rPr>
          <w:rFonts w:eastAsia="Times New Roman" w:cstheme="minorHAnsi"/>
          <w:b/>
          <w:bCs/>
          <w:sz w:val="24"/>
          <w:szCs w:val="24"/>
          <w:lang w:eastAsia="it-IT"/>
        </w:rPr>
        <w:t xml:space="preserve">MEMORIE PRESENTI - L’EX CARCERE DI SAN DONNINO </w:t>
      </w:r>
    </w:p>
    <w:p w:rsidR="00B67647" w:rsidRPr="00C414ED" w:rsidRDefault="00450B2A" w:rsidP="00C414ED">
      <w:pPr>
        <w:suppressAutoHyphens w:val="0"/>
        <w:spacing w:after="0" w:line="240" w:lineRule="auto"/>
        <w:outlineLvl w:val="2"/>
        <w:rPr>
          <w:rFonts w:eastAsia="Times New Roman" w:cstheme="minorHAnsi"/>
          <w:b/>
          <w:bCs/>
          <w:sz w:val="24"/>
          <w:szCs w:val="24"/>
          <w:lang w:eastAsia="it-IT"/>
        </w:rPr>
      </w:pPr>
      <w:r w:rsidRPr="00C414ED">
        <w:rPr>
          <w:rFonts w:eastAsia="Times New Roman" w:cstheme="minorHAnsi"/>
          <w:b/>
          <w:bCs/>
          <w:sz w:val="24"/>
          <w:szCs w:val="24"/>
          <w:lang w:eastAsia="it-IT"/>
        </w:rPr>
        <w:t>In mostra: fotografie dedicate all’ex carcere di San Donnino di Como.</w:t>
      </w:r>
    </w:p>
    <w:p w:rsidR="00B67647" w:rsidRDefault="00450B2A" w:rsidP="00C414ED">
      <w:pPr>
        <w:suppressAutoHyphens w:val="0"/>
        <w:spacing w:after="0" w:line="240" w:lineRule="auto"/>
        <w:rPr>
          <w:rFonts w:eastAsia="Times New Roman" w:cstheme="minorHAnsi"/>
          <w:sz w:val="24"/>
          <w:szCs w:val="24"/>
          <w:lang w:eastAsia="it-IT"/>
        </w:rPr>
      </w:pPr>
      <w:r w:rsidRPr="00C414ED">
        <w:rPr>
          <w:rFonts w:eastAsia="Times New Roman" w:cstheme="minorHAnsi"/>
          <w:b/>
          <w:bCs/>
          <w:sz w:val="24"/>
          <w:szCs w:val="24"/>
          <w:lang w:eastAsia="it-IT"/>
        </w:rPr>
        <w:t>Gin Angri</w:t>
      </w:r>
      <w:r w:rsidRPr="00C414ED">
        <w:rPr>
          <w:rFonts w:eastAsia="Times New Roman" w:cstheme="minorHAnsi"/>
          <w:sz w:val="24"/>
          <w:szCs w:val="24"/>
          <w:lang w:eastAsia="it-IT"/>
        </w:rPr>
        <w:t xml:space="preserve"> vive e lavora a Como. Attivo dagli anni Settanta, sviluppa una ricerca fotografica sui temi sociali e della memoria. Dopo l’esperienza in Mozambico, realizza reportage in contesti di crisi come l’ex Jugoslavia, Etiopia e Somalia.</w:t>
      </w:r>
      <w:r w:rsidR="00450BF2">
        <w:rPr>
          <w:rFonts w:eastAsia="Times New Roman" w:cstheme="minorHAnsi"/>
          <w:sz w:val="24"/>
          <w:szCs w:val="24"/>
          <w:lang w:eastAsia="it-IT"/>
        </w:rPr>
        <w:t xml:space="preserve"> </w:t>
      </w:r>
      <w:r w:rsidRPr="00C414ED">
        <w:rPr>
          <w:rFonts w:eastAsia="Times New Roman" w:cstheme="minorHAnsi"/>
          <w:sz w:val="24"/>
          <w:szCs w:val="24"/>
          <w:lang w:eastAsia="it-IT"/>
        </w:rPr>
        <w:t>Parallelamente approfondisce il tema della</w:t>
      </w:r>
      <w:r w:rsidR="00450BF2">
        <w:rPr>
          <w:rFonts w:eastAsia="Times New Roman" w:cstheme="minorHAnsi"/>
          <w:sz w:val="24"/>
          <w:szCs w:val="24"/>
          <w:lang w:eastAsia="it-IT"/>
        </w:rPr>
        <w:t xml:space="preserve"> memoria, con progetti e mostre. </w:t>
      </w:r>
      <w:r w:rsidRPr="00C414ED">
        <w:rPr>
          <w:rFonts w:eastAsia="Times New Roman" w:cstheme="minorHAnsi"/>
          <w:sz w:val="24"/>
          <w:szCs w:val="24"/>
          <w:lang w:eastAsia="it-IT"/>
        </w:rPr>
        <w:t xml:space="preserve">Fa parte del </w:t>
      </w:r>
      <w:r w:rsidRPr="00450BF2">
        <w:rPr>
          <w:rFonts w:eastAsia="Times New Roman" w:cstheme="minorHAnsi"/>
          <w:sz w:val="24"/>
          <w:szCs w:val="24"/>
          <w:lang w:eastAsia="it-IT"/>
        </w:rPr>
        <w:t xml:space="preserve">collettivo </w:t>
      </w:r>
      <w:r w:rsidRPr="00450BF2">
        <w:rPr>
          <w:rFonts w:eastAsia="Times New Roman" w:cstheme="minorHAnsi"/>
          <w:bCs/>
          <w:sz w:val="24"/>
          <w:szCs w:val="24"/>
          <w:lang w:eastAsia="it-IT"/>
        </w:rPr>
        <w:t>BuenaVista Photo</w:t>
      </w:r>
      <w:r w:rsidRPr="00C414ED">
        <w:rPr>
          <w:rFonts w:eastAsia="Times New Roman" w:cstheme="minorHAnsi"/>
          <w:sz w:val="24"/>
          <w:szCs w:val="24"/>
          <w:lang w:eastAsia="it-IT"/>
        </w:rPr>
        <w:t>.</w:t>
      </w:r>
    </w:p>
    <w:p w:rsidR="00EB1EC6" w:rsidRDefault="00450BF2" w:rsidP="00450BF2">
      <w:pPr>
        <w:suppressAutoHyphens w:val="0"/>
        <w:spacing w:after="0" w:line="240" w:lineRule="auto"/>
        <w:rPr>
          <w:rFonts w:eastAsia="Times New Roman" w:cstheme="minorHAnsi"/>
          <w:sz w:val="24"/>
          <w:szCs w:val="24"/>
          <w:lang w:eastAsia="it-IT"/>
        </w:rPr>
      </w:pPr>
      <w:r w:rsidRPr="00450BF2">
        <w:rPr>
          <w:rFonts w:eastAsia="Times New Roman" w:cstheme="minorHAnsi"/>
          <w:sz w:val="24"/>
          <w:szCs w:val="24"/>
          <w:lang w:eastAsia="it-IT"/>
        </w:rPr>
        <w:t xml:space="preserve">La mostra sarà aperta al pubblico in giornate dedicate, con visite organizzate per gruppi, al fine di favorire la partecipazione del territorio locale e garantire un’esperienza di visita accogliente e guidata. </w:t>
      </w:r>
      <w:r w:rsidR="00EB1EC6">
        <w:rPr>
          <w:rFonts w:eastAsia="Times New Roman" w:cstheme="minorHAnsi"/>
          <w:sz w:val="24"/>
          <w:szCs w:val="24"/>
          <w:lang w:eastAsia="it-IT"/>
        </w:rPr>
        <w:t xml:space="preserve"> </w:t>
      </w:r>
    </w:p>
    <w:p w:rsidR="00450BF2" w:rsidRPr="00450BF2" w:rsidRDefault="00450BF2" w:rsidP="00450BF2">
      <w:pPr>
        <w:suppressAutoHyphens w:val="0"/>
        <w:spacing w:after="0" w:line="240" w:lineRule="auto"/>
        <w:rPr>
          <w:rFonts w:eastAsia="Times New Roman" w:cstheme="minorHAnsi"/>
          <w:sz w:val="24"/>
          <w:szCs w:val="24"/>
          <w:lang w:eastAsia="it-IT"/>
        </w:rPr>
      </w:pPr>
      <w:r w:rsidRPr="00450BF2">
        <w:rPr>
          <w:rFonts w:eastAsia="Times New Roman" w:cstheme="minorHAnsi"/>
          <w:sz w:val="24"/>
          <w:szCs w:val="24"/>
          <w:lang w:eastAsia="it-IT"/>
        </w:rPr>
        <w:t>In ciascuna giornata saranno accolti fino a 3 gruppi da 15/20 persone.</w:t>
      </w:r>
    </w:p>
    <w:p w:rsidR="00450BF2" w:rsidRPr="00EB1EC6" w:rsidRDefault="00450BF2" w:rsidP="00450BF2">
      <w:pPr>
        <w:suppressAutoHyphens w:val="0"/>
        <w:spacing w:after="0" w:line="240" w:lineRule="auto"/>
        <w:rPr>
          <w:rFonts w:eastAsia="Times New Roman" w:cstheme="minorHAnsi"/>
          <w:b/>
          <w:color w:val="C00000"/>
          <w:sz w:val="24"/>
          <w:szCs w:val="24"/>
          <w:lang w:eastAsia="it-IT"/>
        </w:rPr>
      </w:pPr>
      <w:r w:rsidRPr="00450BF2">
        <w:rPr>
          <w:rFonts w:eastAsia="Times New Roman" w:cstheme="minorHAnsi"/>
          <w:sz w:val="24"/>
          <w:szCs w:val="24"/>
          <w:lang w:eastAsia="it-IT"/>
        </w:rPr>
        <w:t xml:space="preserve">La partecipazione sarà consentita esclusivamente previa prenotazione obbligatoria e invio antici-pato dei documenti di identità richiesti.  </w:t>
      </w:r>
      <w:r w:rsidR="00EB1EC6" w:rsidRPr="00EB1EC6">
        <w:rPr>
          <w:rFonts w:eastAsia="Times New Roman" w:cstheme="minorHAnsi"/>
          <w:b/>
          <w:color w:val="C00000"/>
          <w:sz w:val="24"/>
          <w:szCs w:val="24"/>
          <w:lang w:eastAsia="it-IT"/>
        </w:rPr>
        <w:t>museibusto@comune.bustoarsizio.va.it almeno 8 giorni prima della data scelta per la visita</w:t>
      </w:r>
      <w:r w:rsidR="00EB1EC6">
        <w:rPr>
          <w:rFonts w:eastAsia="Times New Roman" w:cstheme="minorHAnsi"/>
          <w:b/>
          <w:color w:val="C00000"/>
          <w:sz w:val="24"/>
          <w:szCs w:val="24"/>
          <w:lang w:eastAsia="it-IT"/>
        </w:rPr>
        <w:t xml:space="preserve"> </w:t>
      </w:r>
      <w:r w:rsidRPr="00450BF2">
        <w:rPr>
          <w:rFonts w:eastAsia="Times New Roman" w:cstheme="minorHAnsi"/>
          <w:sz w:val="24"/>
          <w:szCs w:val="24"/>
          <w:lang w:eastAsia="it-IT"/>
        </w:rPr>
        <w:t>Le visite si svolgeranno nelle seguenti date:</w:t>
      </w:r>
    </w:p>
    <w:p w:rsidR="00450BF2" w:rsidRPr="00EB1EC6" w:rsidRDefault="00450BF2" w:rsidP="00450BF2">
      <w:pPr>
        <w:suppressAutoHyphens w:val="0"/>
        <w:spacing w:after="0" w:line="240" w:lineRule="auto"/>
        <w:rPr>
          <w:rFonts w:eastAsia="Times New Roman" w:cstheme="minorHAnsi"/>
          <w:b/>
          <w:sz w:val="24"/>
          <w:szCs w:val="24"/>
          <w:lang w:eastAsia="it-IT"/>
        </w:rPr>
      </w:pPr>
      <w:r w:rsidRPr="00EB1EC6">
        <w:rPr>
          <w:rFonts w:eastAsia="Times New Roman" w:cstheme="minorHAnsi"/>
          <w:b/>
          <w:sz w:val="24"/>
          <w:szCs w:val="24"/>
          <w:lang w:eastAsia="it-IT"/>
        </w:rPr>
        <w:t xml:space="preserve">21 maggio, dalle 17:30 alle 18:45  / 23 maggio, dalle 09:30 alle 11:15 / 28 maggio, dalle 17:30 alle 18:45  / 6 giugno, dalle 09:30 alle 11:15 </w:t>
      </w:r>
    </w:p>
    <w:p w:rsidR="00450BF2" w:rsidRDefault="00450BF2" w:rsidP="00450BF2">
      <w:pPr>
        <w:suppressAutoHyphens w:val="0"/>
        <w:spacing w:after="0" w:line="240" w:lineRule="auto"/>
        <w:rPr>
          <w:rFonts w:eastAsia="Times New Roman" w:cstheme="minorHAnsi"/>
          <w:sz w:val="24"/>
          <w:szCs w:val="24"/>
          <w:lang w:eastAsia="it-IT"/>
        </w:rPr>
      </w:pPr>
      <w:r w:rsidRPr="00450BF2">
        <w:rPr>
          <w:rFonts w:eastAsia="Times New Roman" w:cstheme="minorHAnsi"/>
          <w:sz w:val="24"/>
          <w:szCs w:val="24"/>
          <w:lang w:eastAsia="it-IT"/>
        </w:rPr>
        <w:t>Le visite vedranno inoltre la partecipazione di 3 detenuti, appositamente formati, che accoglie-ranno i visitatori e presenteranno la mostra.</w:t>
      </w:r>
    </w:p>
    <w:p w:rsidR="000B6598" w:rsidRPr="000B6598" w:rsidRDefault="000B6598" w:rsidP="000B6598">
      <w:pPr>
        <w:suppressAutoHyphens w:val="0"/>
        <w:spacing w:after="0" w:line="240" w:lineRule="auto"/>
        <w:rPr>
          <w:rFonts w:eastAsia="Times New Roman" w:cstheme="minorHAnsi"/>
          <w:color w:val="C00000"/>
          <w:sz w:val="24"/>
          <w:szCs w:val="24"/>
          <w:lang w:eastAsia="it-IT"/>
        </w:rPr>
      </w:pPr>
      <w:r w:rsidRPr="000B6598">
        <w:rPr>
          <w:rFonts w:eastAsia="Times New Roman" w:cstheme="minorHAnsi"/>
          <w:color w:val="C00000"/>
          <w:sz w:val="24"/>
          <w:szCs w:val="24"/>
          <w:lang w:eastAsia="it-IT"/>
        </w:rPr>
        <w:lastRenderedPageBreak/>
        <w:t xml:space="preserve">M(A)Y FIBER collabora inoltre con la Biblioteca Civica per tre eventi “OFF” del festival </w:t>
      </w:r>
      <w:r w:rsidRPr="000B6598">
        <w:rPr>
          <w:rFonts w:eastAsia="Times New Roman" w:cstheme="minorHAnsi"/>
          <w:b/>
          <w:bCs/>
          <w:color w:val="C00000"/>
          <w:sz w:val="24"/>
          <w:szCs w:val="24"/>
          <w:lang w:eastAsia="it-IT"/>
        </w:rPr>
        <w:t>BA Book</w:t>
      </w:r>
    </w:p>
    <w:p w:rsidR="000B6598" w:rsidRPr="000B6598" w:rsidRDefault="000B6598" w:rsidP="000B6598">
      <w:pPr>
        <w:suppressAutoHyphens w:val="0"/>
        <w:spacing w:after="0" w:line="240" w:lineRule="auto"/>
        <w:rPr>
          <w:rFonts w:eastAsia="Times New Roman" w:cstheme="minorHAnsi"/>
          <w:sz w:val="24"/>
          <w:szCs w:val="24"/>
          <w:lang w:eastAsia="it-IT"/>
        </w:rPr>
      </w:pPr>
    </w:p>
    <w:p w:rsidR="000B6598" w:rsidRPr="000B6598" w:rsidRDefault="000B6598" w:rsidP="000B6598">
      <w:pPr>
        <w:suppressAutoHyphens w:val="0"/>
        <w:spacing w:after="0" w:line="240" w:lineRule="auto"/>
        <w:rPr>
          <w:rFonts w:eastAsia="Times New Roman" w:cstheme="minorHAnsi"/>
          <w:b/>
          <w:bCs/>
          <w:i/>
          <w:iCs/>
          <w:sz w:val="24"/>
          <w:szCs w:val="24"/>
          <w:lang w:eastAsia="it-IT"/>
        </w:rPr>
      </w:pPr>
      <w:r w:rsidRPr="000B6598">
        <w:rPr>
          <w:rFonts w:eastAsia="Times New Roman" w:cstheme="minorHAnsi"/>
          <w:sz w:val="24"/>
          <w:szCs w:val="24"/>
          <w:lang w:eastAsia="it-IT"/>
        </w:rPr>
        <w:t>Presentazione del libro</w:t>
      </w:r>
    </w:p>
    <w:p w:rsidR="000B6598" w:rsidRPr="000B6598" w:rsidRDefault="000B6598" w:rsidP="000B6598">
      <w:pPr>
        <w:suppressAutoHyphens w:val="0"/>
        <w:spacing w:after="0" w:line="240" w:lineRule="auto"/>
        <w:rPr>
          <w:rFonts w:eastAsia="Times New Roman" w:cstheme="minorHAnsi"/>
          <w:b/>
          <w:bCs/>
          <w:sz w:val="24"/>
          <w:szCs w:val="24"/>
          <w:lang w:eastAsia="it-IT"/>
        </w:rPr>
      </w:pPr>
      <w:r w:rsidRPr="000B6598">
        <w:rPr>
          <w:rFonts w:eastAsia="Times New Roman" w:cstheme="minorHAnsi"/>
          <w:b/>
          <w:bCs/>
          <w:i/>
          <w:iCs/>
          <w:sz w:val="24"/>
          <w:szCs w:val="24"/>
          <w:lang w:eastAsia="it-IT"/>
        </w:rPr>
        <w:t>ITALY &amp; MODA. Creatività, bellezza, sostenibilità</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b/>
          <w:bCs/>
          <w:sz w:val="24"/>
          <w:szCs w:val="24"/>
          <w:lang w:eastAsia="it-IT"/>
        </w:rPr>
        <w:t>di Roberta Redaelli</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Mercoledì 27 maggio ore 18.00</w:t>
      </w:r>
    </w:p>
    <w:p w:rsidR="000B6598" w:rsidRPr="000B6598" w:rsidRDefault="000B6598" w:rsidP="000B6598">
      <w:pPr>
        <w:suppressAutoHyphens w:val="0"/>
        <w:spacing w:after="0" w:line="240" w:lineRule="auto"/>
        <w:rPr>
          <w:rFonts w:eastAsia="Times New Roman" w:cstheme="minorHAnsi"/>
          <w:i/>
          <w:iCs/>
          <w:sz w:val="24"/>
          <w:szCs w:val="24"/>
          <w:lang w:eastAsia="it-IT"/>
        </w:rPr>
      </w:pPr>
      <w:r w:rsidRPr="000B6598">
        <w:rPr>
          <w:rFonts w:eastAsia="Times New Roman" w:cstheme="minorHAnsi"/>
          <w:sz w:val="24"/>
          <w:szCs w:val="24"/>
          <w:lang w:eastAsia="it-IT"/>
        </w:rPr>
        <w:t>Museo del Tessile, Sala Miniartextil (ingresso da via Galvani)</w:t>
      </w:r>
    </w:p>
    <w:p w:rsidR="000B6598" w:rsidRPr="000B6598" w:rsidRDefault="000B6598" w:rsidP="000B6598">
      <w:pPr>
        <w:suppressAutoHyphens w:val="0"/>
        <w:spacing w:after="0" w:line="240" w:lineRule="auto"/>
        <w:rPr>
          <w:rFonts w:eastAsia="Times New Roman" w:cstheme="minorHAnsi"/>
          <w:i/>
          <w:iCs/>
          <w:sz w:val="24"/>
          <w:szCs w:val="24"/>
          <w:lang w:eastAsia="it-IT"/>
        </w:rPr>
      </w:pPr>
      <w:r w:rsidRPr="000B6598">
        <w:rPr>
          <w:rFonts w:eastAsia="Times New Roman" w:cstheme="minorHAnsi"/>
          <w:i/>
          <w:iCs/>
          <w:sz w:val="24"/>
          <w:szCs w:val="24"/>
          <w:lang w:eastAsia="it-IT"/>
        </w:rPr>
        <w:t>Sostenibilità è la parola chiave per capire il presente e per costruire il futuro.</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i/>
          <w:iCs/>
          <w:sz w:val="24"/>
          <w:szCs w:val="24"/>
          <w:lang w:eastAsia="it-IT"/>
        </w:rPr>
        <w:t>Una ricerca condotta sul campo da una specialista di sustainability ethics and communication, attraverso analisi e interviste ai protagonisti della filiera tessile/moda fornisce una serie di risposte, intrecciando molteplici narrative.</w:t>
      </w:r>
    </w:p>
    <w:p w:rsidR="000B6598" w:rsidRPr="000B6598" w:rsidRDefault="000B6598" w:rsidP="000B6598">
      <w:pPr>
        <w:suppressAutoHyphens w:val="0"/>
        <w:spacing w:after="0" w:line="240" w:lineRule="auto"/>
        <w:rPr>
          <w:rFonts w:eastAsia="Times New Roman" w:cstheme="minorHAnsi"/>
          <w:sz w:val="24"/>
          <w:szCs w:val="24"/>
          <w:lang w:eastAsia="it-IT"/>
        </w:rPr>
      </w:pPr>
    </w:p>
    <w:p w:rsidR="000B6598" w:rsidRPr="000B6598" w:rsidRDefault="000B6598" w:rsidP="000B6598">
      <w:pPr>
        <w:suppressAutoHyphens w:val="0"/>
        <w:spacing w:after="0" w:line="240" w:lineRule="auto"/>
        <w:rPr>
          <w:rFonts w:eastAsia="Times New Roman" w:cstheme="minorHAnsi"/>
          <w:b/>
          <w:bCs/>
          <w:i/>
          <w:iCs/>
          <w:sz w:val="24"/>
          <w:szCs w:val="24"/>
          <w:lang w:eastAsia="it-IT"/>
        </w:rPr>
      </w:pPr>
      <w:r w:rsidRPr="000B6598">
        <w:rPr>
          <w:rFonts w:eastAsia="Times New Roman" w:cstheme="minorHAnsi"/>
          <w:sz w:val="24"/>
          <w:szCs w:val="24"/>
          <w:lang w:eastAsia="it-IT"/>
        </w:rPr>
        <w:t>Presentazione del libro</w:t>
      </w:r>
    </w:p>
    <w:p w:rsidR="000B6598" w:rsidRPr="000B6598" w:rsidRDefault="000B6598" w:rsidP="000B6598">
      <w:pPr>
        <w:suppressAutoHyphens w:val="0"/>
        <w:spacing w:after="0" w:line="240" w:lineRule="auto"/>
        <w:rPr>
          <w:rFonts w:eastAsia="Times New Roman" w:cstheme="minorHAnsi"/>
          <w:b/>
          <w:bCs/>
          <w:sz w:val="24"/>
          <w:szCs w:val="24"/>
          <w:lang w:eastAsia="it-IT"/>
        </w:rPr>
      </w:pPr>
      <w:r w:rsidRPr="000B6598">
        <w:rPr>
          <w:rFonts w:eastAsia="Times New Roman" w:cstheme="minorHAnsi"/>
          <w:b/>
          <w:bCs/>
          <w:i/>
          <w:iCs/>
          <w:sz w:val="24"/>
          <w:szCs w:val="24"/>
          <w:lang w:eastAsia="it-IT"/>
        </w:rPr>
        <w:t>STORIA DELLA MODA ITALIANA. Tessuti, riti e miti dal Rinascimento a Valentino</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b/>
          <w:bCs/>
          <w:sz w:val="24"/>
          <w:szCs w:val="24"/>
          <w:lang w:eastAsia="it-IT"/>
        </w:rPr>
        <w:t>di Michilangelo Iossa</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Mercoledì 27 maggio ore 20.30</w:t>
      </w:r>
    </w:p>
    <w:p w:rsidR="000B6598" w:rsidRPr="000B6598" w:rsidRDefault="000B6598" w:rsidP="000B6598">
      <w:pPr>
        <w:suppressAutoHyphens w:val="0"/>
        <w:spacing w:after="0" w:line="240" w:lineRule="auto"/>
        <w:rPr>
          <w:rFonts w:eastAsia="Times New Roman" w:cstheme="minorHAnsi"/>
          <w:i/>
          <w:iCs/>
          <w:sz w:val="24"/>
          <w:szCs w:val="24"/>
          <w:lang w:eastAsia="it-IT"/>
        </w:rPr>
      </w:pPr>
      <w:r w:rsidRPr="000B6598">
        <w:rPr>
          <w:rFonts w:eastAsia="Times New Roman" w:cstheme="minorHAnsi"/>
          <w:sz w:val="24"/>
          <w:szCs w:val="24"/>
          <w:lang w:eastAsia="it-IT"/>
        </w:rPr>
        <w:t>Museo del Tessile, Sala conferenze (ingresso da via Galvani)</w:t>
      </w:r>
    </w:p>
    <w:p w:rsidR="000B6598" w:rsidRPr="000B6598" w:rsidRDefault="000B6598" w:rsidP="000B6598">
      <w:pPr>
        <w:suppressAutoHyphens w:val="0"/>
        <w:spacing w:after="0" w:line="240" w:lineRule="auto"/>
        <w:rPr>
          <w:rFonts w:eastAsia="Times New Roman" w:cstheme="minorHAnsi"/>
          <w:i/>
          <w:iCs/>
          <w:sz w:val="24"/>
          <w:szCs w:val="24"/>
          <w:lang w:eastAsia="it-IT"/>
        </w:rPr>
      </w:pPr>
      <w:r w:rsidRPr="000B6598">
        <w:rPr>
          <w:rFonts w:eastAsia="Times New Roman" w:cstheme="minorHAnsi"/>
          <w:i/>
          <w:iCs/>
          <w:sz w:val="24"/>
          <w:szCs w:val="24"/>
          <w:lang w:eastAsia="it-IT"/>
        </w:rPr>
        <w:t>Un viaggio appassionante tra antichi artigiani e stilisti moderni, tessuti scomparsi e prodotti all’avanguardia, grandi firme del presente e fashion icons del futuro, alla ricerca della maestria negli abiti e nel design che ha reso grande il nostro Paese, con un focus particolare sulla genesi e lo sviluppo del Made in Italy.</w:t>
      </w:r>
    </w:p>
    <w:p w:rsidR="000B6598" w:rsidRPr="000B6598" w:rsidRDefault="000B6598" w:rsidP="000B6598">
      <w:pPr>
        <w:suppressAutoHyphens w:val="0"/>
        <w:spacing w:after="0" w:line="240" w:lineRule="auto"/>
        <w:rPr>
          <w:rFonts w:eastAsia="Times New Roman" w:cstheme="minorHAnsi"/>
          <w:i/>
          <w:iCs/>
          <w:sz w:val="24"/>
          <w:szCs w:val="24"/>
          <w:lang w:eastAsia="it-IT"/>
        </w:rPr>
      </w:pPr>
    </w:p>
    <w:p w:rsidR="000B6598" w:rsidRPr="000B6598" w:rsidRDefault="000B6598" w:rsidP="000B6598">
      <w:pPr>
        <w:suppressAutoHyphens w:val="0"/>
        <w:spacing w:after="0" w:line="240" w:lineRule="auto"/>
        <w:rPr>
          <w:rFonts w:eastAsia="Times New Roman" w:cstheme="minorHAnsi"/>
          <w:b/>
          <w:bCs/>
          <w:i/>
          <w:iCs/>
          <w:sz w:val="24"/>
          <w:szCs w:val="24"/>
          <w:lang w:eastAsia="it-IT"/>
        </w:rPr>
      </w:pPr>
      <w:r w:rsidRPr="000B6598">
        <w:rPr>
          <w:rFonts w:eastAsia="Times New Roman" w:cstheme="minorHAnsi"/>
          <w:sz w:val="24"/>
          <w:szCs w:val="24"/>
          <w:lang w:eastAsia="it-IT"/>
        </w:rPr>
        <w:t>Presentazione del catalogo</w:t>
      </w:r>
    </w:p>
    <w:p w:rsidR="000B6598" w:rsidRPr="000B6598" w:rsidRDefault="000B6598" w:rsidP="000B6598">
      <w:pPr>
        <w:suppressAutoHyphens w:val="0"/>
        <w:spacing w:after="0" w:line="240" w:lineRule="auto"/>
        <w:rPr>
          <w:rFonts w:eastAsia="Times New Roman" w:cstheme="minorHAnsi"/>
          <w:b/>
          <w:bCs/>
          <w:sz w:val="24"/>
          <w:szCs w:val="24"/>
          <w:lang w:eastAsia="it-IT"/>
        </w:rPr>
      </w:pPr>
      <w:r w:rsidRPr="000B6598">
        <w:rPr>
          <w:rFonts w:eastAsia="Times New Roman" w:cstheme="minorHAnsi"/>
          <w:b/>
          <w:bCs/>
          <w:i/>
          <w:iCs/>
          <w:sz w:val="24"/>
          <w:szCs w:val="24"/>
          <w:lang w:eastAsia="it-IT"/>
        </w:rPr>
        <w:t>WALTER ALBINI. Il talento, lo stilista</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b/>
          <w:bCs/>
          <w:sz w:val="24"/>
          <w:szCs w:val="24"/>
          <w:lang w:eastAsia="it-IT"/>
        </w:rPr>
        <w:t>con Daniela Degl’Innocenti, Enrica Morini e Margherita Rosina</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Venerdì 29 maggio ore 18.30</w:t>
      </w:r>
    </w:p>
    <w:p w:rsidR="000B6598" w:rsidRPr="000B6598" w:rsidRDefault="000B6598" w:rsidP="000B6598">
      <w:pPr>
        <w:suppressAutoHyphens w:val="0"/>
        <w:spacing w:after="0" w:line="240" w:lineRule="auto"/>
        <w:rPr>
          <w:rFonts w:eastAsia="Times New Roman" w:cstheme="minorHAnsi"/>
          <w:i/>
          <w:iCs/>
          <w:sz w:val="24"/>
          <w:szCs w:val="24"/>
          <w:lang w:eastAsia="it-IT"/>
        </w:rPr>
      </w:pPr>
      <w:r w:rsidRPr="000B6598">
        <w:rPr>
          <w:rFonts w:eastAsia="Times New Roman" w:cstheme="minorHAnsi"/>
          <w:sz w:val="24"/>
          <w:szCs w:val="24"/>
          <w:lang w:eastAsia="it-IT"/>
        </w:rPr>
        <w:t>Museo del Tessile, Sala conferenze (ingresso da via Galvani)</w:t>
      </w:r>
    </w:p>
    <w:p w:rsidR="000B6598" w:rsidRPr="000B6598" w:rsidRDefault="000B6598" w:rsidP="000B6598">
      <w:pPr>
        <w:suppressAutoHyphens w:val="0"/>
        <w:spacing w:after="0" w:line="240" w:lineRule="auto"/>
        <w:rPr>
          <w:rFonts w:eastAsia="Times New Roman" w:cstheme="minorHAnsi"/>
          <w:i/>
          <w:iCs/>
          <w:sz w:val="24"/>
          <w:szCs w:val="24"/>
          <w:lang w:eastAsia="it-IT"/>
        </w:rPr>
      </w:pPr>
      <w:r w:rsidRPr="000B6598">
        <w:rPr>
          <w:rFonts w:eastAsia="Times New Roman" w:cstheme="minorHAnsi"/>
          <w:i/>
          <w:iCs/>
          <w:sz w:val="24"/>
          <w:szCs w:val="24"/>
          <w:lang w:eastAsia="it-IT"/>
        </w:rPr>
        <w:t>Il catalogo è frutto di un intenso lavoro di studio e ricerca condotto dal Museo del Tessuto, che ha portato a una rilettura complessiva del percorso professionale di Albini, delineando un ritratto puntuale un assoluto protagonista della moda italiana tra la fine degli anni Sessanta e i primi Ottanta del Novecento.</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i/>
          <w:iCs/>
          <w:sz w:val="24"/>
          <w:szCs w:val="24"/>
          <w:lang w:eastAsia="it-IT"/>
        </w:rPr>
        <w:t>***</w:t>
      </w:r>
    </w:p>
    <w:p w:rsidR="000B6598" w:rsidRPr="000B6598" w:rsidRDefault="000B6598" w:rsidP="000B6598">
      <w:pPr>
        <w:suppressAutoHyphens w:val="0"/>
        <w:spacing w:after="0" w:line="240" w:lineRule="auto"/>
        <w:rPr>
          <w:rFonts w:eastAsia="Times New Roman" w:cstheme="minorHAnsi"/>
          <w:b/>
          <w:color w:val="C00000"/>
          <w:sz w:val="24"/>
          <w:szCs w:val="24"/>
          <w:lang w:eastAsia="it-IT"/>
        </w:rPr>
      </w:pPr>
      <w:r w:rsidRPr="000B6598">
        <w:rPr>
          <w:rFonts w:eastAsia="Times New Roman" w:cstheme="minorHAnsi"/>
          <w:b/>
          <w:color w:val="C00000"/>
          <w:sz w:val="24"/>
          <w:szCs w:val="24"/>
          <w:lang w:eastAsia="it-IT"/>
        </w:rPr>
        <w:t>VISITE GUIDATE DEDICATE AGLI ADULTI a cura del Servizio Didattica museale</w:t>
      </w:r>
    </w:p>
    <w:p w:rsidR="000B6598" w:rsidRPr="000B6598" w:rsidRDefault="000B6598" w:rsidP="000B6598">
      <w:pPr>
        <w:suppressAutoHyphens w:val="0"/>
        <w:spacing w:after="0" w:line="240" w:lineRule="auto"/>
        <w:rPr>
          <w:rFonts w:eastAsia="Times New Roman" w:cstheme="minorHAnsi"/>
          <w:b/>
          <w:bCs/>
          <w:sz w:val="24"/>
          <w:szCs w:val="24"/>
          <w:lang w:eastAsia="it-IT"/>
        </w:rPr>
      </w:pPr>
      <w:r w:rsidRPr="000B6598">
        <w:rPr>
          <w:rFonts w:eastAsia="Times New Roman" w:cstheme="minorHAnsi"/>
          <w:b/>
          <w:bCs/>
          <w:sz w:val="24"/>
          <w:szCs w:val="24"/>
          <w:lang w:eastAsia="it-IT"/>
        </w:rPr>
        <w:t>Domenica 17 maggio</w:t>
      </w:r>
      <w:r w:rsidRPr="000B6598">
        <w:rPr>
          <w:rFonts w:eastAsia="Times New Roman" w:cstheme="minorHAnsi"/>
          <w:sz w:val="24"/>
          <w:szCs w:val="24"/>
          <w:lang w:eastAsia="it-IT"/>
        </w:rPr>
        <w:t>, ore 17.00 - 18.30</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b/>
          <w:bCs/>
          <w:sz w:val="24"/>
          <w:szCs w:val="24"/>
          <w:lang w:eastAsia="it-IT"/>
        </w:rPr>
        <w:t xml:space="preserve">Visita alle mostre </w:t>
      </w:r>
      <w:r w:rsidRPr="000B6598">
        <w:rPr>
          <w:rFonts w:eastAsia="Times New Roman" w:cstheme="minorHAnsi"/>
          <w:b/>
          <w:bCs/>
          <w:i/>
          <w:iCs/>
          <w:sz w:val="24"/>
          <w:szCs w:val="24"/>
          <w:lang w:eastAsia="it-IT"/>
        </w:rPr>
        <w:t>Miniartextil</w:t>
      </w:r>
      <w:r w:rsidRPr="000B6598">
        <w:rPr>
          <w:rFonts w:eastAsia="Times New Roman" w:cstheme="minorHAnsi"/>
          <w:b/>
          <w:bCs/>
          <w:sz w:val="24"/>
          <w:szCs w:val="24"/>
          <w:lang w:eastAsia="it-IT"/>
        </w:rPr>
        <w:t xml:space="preserve"> e </w:t>
      </w:r>
      <w:r w:rsidRPr="000B6598">
        <w:rPr>
          <w:rFonts w:eastAsia="Times New Roman" w:cstheme="minorHAnsi"/>
          <w:b/>
          <w:bCs/>
          <w:i/>
          <w:iCs/>
          <w:sz w:val="24"/>
          <w:szCs w:val="24"/>
          <w:lang w:eastAsia="it-IT"/>
        </w:rPr>
        <w:t>Tessuto sociale</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Ritrovo all’ingresso delle Sale Gemelle (via Galvani)</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Partecipazione gratuita, a fronte dell’acquisto del biglietto di ingresso alla mostra Miniartextil (ove previsto) per ogni partecipante e con prenotazione obbligatoria, fino a esaurimento dei posti disponibili.</w:t>
      </w:r>
    </w:p>
    <w:p w:rsidR="000B6598" w:rsidRPr="000B6598" w:rsidRDefault="000B6598" w:rsidP="000B6598">
      <w:pPr>
        <w:suppressAutoHyphens w:val="0"/>
        <w:spacing w:after="0" w:line="240" w:lineRule="auto"/>
        <w:rPr>
          <w:rFonts w:eastAsia="Times New Roman" w:cstheme="minorHAnsi"/>
          <w:sz w:val="24"/>
          <w:szCs w:val="24"/>
          <w:lang w:eastAsia="it-IT"/>
        </w:rPr>
      </w:pPr>
    </w:p>
    <w:p w:rsidR="000B6598" w:rsidRPr="000B6598" w:rsidRDefault="000B6598" w:rsidP="000B6598">
      <w:pPr>
        <w:suppressAutoHyphens w:val="0"/>
        <w:spacing w:after="0" w:line="240" w:lineRule="auto"/>
        <w:rPr>
          <w:rFonts w:eastAsia="Times New Roman" w:cstheme="minorHAnsi"/>
          <w:b/>
          <w:bCs/>
          <w:sz w:val="24"/>
          <w:szCs w:val="24"/>
          <w:lang w:eastAsia="it-IT"/>
        </w:rPr>
      </w:pPr>
      <w:r w:rsidRPr="000B6598">
        <w:rPr>
          <w:rFonts w:eastAsia="Times New Roman" w:cstheme="minorHAnsi"/>
          <w:b/>
          <w:bCs/>
          <w:sz w:val="24"/>
          <w:szCs w:val="24"/>
          <w:lang w:eastAsia="it-IT"/>
        </w:rPr>
        <w:t>Sabato 30 maggio</w:t>
      </w:r>
      <w:r w:rsidRPr="000B6598">
        <w:rPr>
          <w:rFonts w:eastAsia="Times New Roman" w:cstheme="minorHAnsi"/>
          <w:sz w:val="24"/>
          <w:szCs w:val="24"/>
          <w:lang w:eastAsia="it-IT"/>
        </w:rPr>
        <w:t>, ore 15.30 - 17.00</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b/>
          <w:bCs/>
          <w:sz w:val="24"/>
          <w:szCs w:val="24"/>
          <w:lang w:eastAsia="it-IT"/>
        </w:rPr>
        <w:t xml:space="preserve">Visita alla mostra </w:t>
      </w:r>
      <w:r w:rsidRPr="000B6598">
        <w:rPr>
          <w:rFonts w:eastAsia="Times New Roman" w:cstheme="minorHAnsi"/>
          <w:b/>
          <w:bCs/>
          <w:i/>
          <w:iCs/>
          <w:sz w:val="24"/>
          <w:szCs w:val="24"/>
          <w:lang w:eastAsia="it-IT"/>
        </w:rPr>
        <w:t>W?re Threads. Il filo in viaggio</w:t>
      </w:r>
      <w:r w:rsidRPr="000B6598">
        <w:rPr>
          <w:rFonts w:eastAsia="Times New Roman" w:cstheme="minorHAnsi"/>
          <w:b/>
          <w:bCs/>
          <w:sz w:val="24"/>
          <w:szCs w:val="24"/>
          <w:lang w:eastAsia="it-IT"/>
        </w:rPr>
        <w:t xml:space="preserve"> con laboratorio</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con la partecipazione dell’artista</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Ritrovo alla reception, piano terra, Palazzo Marliani Cicogna</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Partecipazione gratuita con prenotazione obbligatoria</w:t>
      </w:r>
    </w:p>
    <w:p w:rsidR="000B6598" w:rsidRPr="000B6598" w:rsidRDefault="000B6598" w:rsidP="000B6598">
      <w:pPr>
        <w:suppressAutoHyphens w:val="0"/>
        <w:spacing w:after="0" w:line="240" w:lineRule="auto"/>
        <w:rPr>
          <w:rFonts w:eastAsia="Times New Roman" w:cstheme="minorHAnsi"/>
          <w:sz w:val="24"/>
          <w:szCs w:val="24"/>
          <w:lang w:eastAsia="it-IT"/>
        </w:rPr>
      </w:pPr>
    </w:p>
    <w:p w:rsidR="000B6598" w:rsidRPr="000B6598" w:rsidRDefault="000B6598" w:rsidP="000B6598">
      <w:pPr>
        <w:suppressAutoHyphens w:val="0"/>
        <w:spacing w:after="0" w:line="240" w:lineRule="auto"/>
        <w:rPr>
          <w:rFonts w:eastAsia="Times New Roman" w:cstheme="minorHAnsi"/>
          <w:b/>
          <w:bCs/>
          <w:sz w:val="24"/>
          <w:szCs w:val="24"/>
          <w:lang w:eastAsia="it-IT"/>
        </w:rPr>
      </w:pPr>
      <w:r w:rsidRPr="000B6598">
        <w:rPr>
          <w:rFonts w:eastAsia="Times New Roman" w:cstheme="minorHAnsi"/>
          <w:b/>
          <w:bCs/>
          <w:sz w:val="24"/>
          <w:szCs w:val="24"/>
          <w:lang w:eastAsia="it-IT"/>
        </w:rPr>
        <w:t>Domenica 31 maggio</w:t>
      </w:r>
      <w:r w:rsidRPr="000B6598">
        <w:rPr>
          <w:rFonts w:eastAsia="Times New Roman" w:cstheme="minorHAnsi"/>
          <w:sz w:val="24"/>
          <w:szCs w:val="24"/>
          <w:lang w:eastAsia="it-IT"/>
        </w:rPr>
        <w:t>, ore 11.00 - 12.00</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b/>
          <w:bCs/>
          <w:sz w:val="24"/>
          <w:szCs w:val="24"/>
          <w:lang w:eastAsia="it-IT"/>
        </w:rPr>
        <w:t xml:space="preserve">Visita in inglese alla mostra </w:t>
      </w:r>
      <w:r w:rsidRPr="000B6598">
        <w:rPr>
          <w:rFonts w:eastAsia="Times New Roman" w:cstheme="minorHAnsi"/>
          <w:b/>
          <w:bCs/>
          <w:i/>
          <w:iCs/>
          <w:sz w:val="24"/>
          <w:szCs w:val="24"/>
          <w:lang w:eastAsia="it-IT"/>
        </w:rPr>
        <w:t>W?re Threads. Il filo in viaggio</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lastRenderedPageBreak/>
        <w:t>con la partecipazione dell’artista</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Ritrovo alla reception, piano terra, Palazzo Marliani Cicogna</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Partecipazione gratuita con prenotazione obbligatoria, fino a esaurimento dei posti disponibili.</w:t>
      </w:r>
    </w:p>
    <w:p w:rsidR="000B6598" w:rsidRPr="000B6598" w:rsidRDefault="000B6598" w:rsidP="000B6598">
      <w:pPr>
        <w:suppressAutoHyphens w:val="0"/>
        <w:spacing w:after="0" w:line="240" w:lineRule="auto"/>
        <w:rPr>
          <w:rFonts w:eastAsia="Times New Roman" w:cstheme="minorHAnsi"/>
          <w:sz w:val="24"/>
          <w:szCs w:val="24"/>
          <w:lang w:eastAsia="it-IT"/>
        </w:rPr>
      </w:pPr>
    </w:p>
    <w:p w:rsidR="000B6598" w:rsidRPr="000B6598" w:rsidRDefault="000B6598" w:rsidP="000B6598">
      <w:pPr>
        <w:suppressAutoHyphens w:val="0"/>
        <w:spacing w:after="0" w:line="240" w:lineRule="auto"/>
        <w:rPr>
          <w:rFonts w:eastAsia="Times New Roman" w:cstheme="minorHAnsi"/>
          <w:b/>
          <w:bCs/>
          <w:sz w:val="24"/>
          <w:szCs w:val="24"/>
          <w:lang w:eastAsia="it-IT"/>
        </w:rPr>
      </w:pPr>
      <w:r w:rsidRPr="000B6598">
        <w:rPr>
          <w:rFonts w:eastAsia="Times New Roman" w:cstheme="minorHAnsi"/>
          <w:b/>
          <w:bCs/>
          <w:sz w:val="24"/>
          <w:szCs w:val="24"/>
          <w:lang w:eastAsia="it-IT"/>
        </w:rPr>
        <w:t>Sabato 6 giugno</w:t>
      </w:r>
      <w:r w:rsidRPr="000B6598">
        <w:rPr>
          <w:rFonts w:eastAsia="Times New Roman" w:cstheme="minorHAnsi"/>
          <w:sz w:val="24"/>
          <w:szCs w:val="24"/>
          <w:lang w:eastAsia="it-IT"/>
        </w:rPr>
        <w:t>, ore 15.30 - 17.30</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b/>
          <w:bCs/>
          <w:sz w:val="24"/>
          <w:szCs w:val="24"/>
          <w:lang w:eastAsia="it-IT"/>
        </w:rPr>
        <w:t>Visita alla mostra</w:t>
      </w:r>
      <w:r w:rsidRPr="000B6598">
        <w:rPr>
          <w:rFonts w:eastAsia="Times New Roman" w:cstheme="minorHAnsi"/>
          <w:b/>
          <w:bCs/>
          <w:i/>
          <w:iCs/>
          <w:sz w:val="24"/>
          <w:szCs w:val="24"/>
          <w:lang w:eastAsia="it-IT"/>
        </w:rPr>
        <w:t xml:space="preserve"> Paradisi tessili </w:t>
      </w:r>
      <w:r w:rsidRPr="000B6598">
        <w:rPr>
          <w:rFonts w:eastAsia="Times New Roman" w:cstheme="minorHAnsi"/>
          <w:sz w:val="24"/>
          <w:szCs w:val="24"/>
          <w:lang w:eastAsia="it-IT"/>
        </w:rPr>
        <w:t>a cura della Conservatrice museale</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 xml:space="preserve">A seguire </w:t>
      </w:r>
      <w:r w:rsidRPr="000B6598">
        <w:rPr>
          <w:rFonts w:eastAsia="Times New Roman" w:cstheme="minorHAnsi"/>
          <w:b/>
          <w:bCs/>
          <w:sz w:val="24"/>
          <w:szCs w:val="24"/>
          <w:lang w:eastAsia="it-IT"/>
        </w:rPr>
        <w:t xml:space="preserve">Dimostrazione di tintura naturale </w:t>
      </w:r>
      <w:r w:rsidRPr="000B6598">
        <w:rPr>
          <w:rFonts w:eastAsia="Times New Roman" w:cstheme="minorHAnsi"/>
          <w:sz w:val="24"/>
          <w:szCs w:val="24"/>
          <w:lang w:eastAsia="it-IT"/>
        </w:rPr>
        <w:t>a cura di Giuseppe Montalto</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Ritrovo all’ingresso della Sala Ricamo</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Partecipazione gratuita con prenotazione obbligatoria, fino a esaurimento dei posti disponibili.</w:t>
      </w:r>
    </w:p>
    <w:p w:rsidR="000B6598" w:rsidRPr="000B6598" w:rsidRDefault="000B6598" w:rsidP="000B6598">
      <w:pPr>
        <w:suppressAutoHyphens w:val="0"/>
        <w:spacing w:after="0" w:line="240" w:lineRule="auto"/>
        <w:rPr>
          <w:rFonts w:eastAsia="Times New Roman" w:cstheme="minorHAnsi"/>
          <w:sz w:val="24"/>
          <w:szCs w:val="24"/>
          <w:lang w:eastAsia="it-IT"/>
        </w:rPr>
      </w:pPr>
    </w:p>
    <w:p w:rsidR="000B6598" w:rsidRPr="000B6598" w:rsidRDefault="000B6598" w:rsidP="000B6598">
      <w:pPr>
        <w:suppressAutoHyphens w:val="0"/>
        <w:spacing w:after="0" w:line="240" w:lineRule="auto"/>
        <w:rPr>
          <w:rFonts w:eastAsia="Times New Roman" w:cstheme="minorHAnsi"/>
          <w:b/>
          <w:color w:val="C00000"/>
          <w:sz w:val="24"/>
          <w:szCs w:val="24"/>
          <w:lang w:eastAsia="it-IT"/>
        </w:rPr>
      </w:pPr>
      <w:r w:rsidRPr="000B6598">
        <w:rPr>
          <w:rFonts w:eastAsia="Times New Roman" w:cstheme="minorHAnsi"/>
          <w:b/>
          <w:color w:val="C00000"/>
          <w:sz w:val="24"/>
          <w:szCs w:val="24"/>
          <w:lang w:eastAsia="it-IT"/>
        </w:rPr>
        <w:t>LABORATORI PER FAMIGLIE CON BAMBINI a cura del Servizio Didattica museale</w:t>
      </w:r>
    </w:p>
    <w:p w:rsidR="000B6598" w:rsidRPr="000B6598" w:rsidRDefault="000B6598" w:rsidP="000B6598">
      <w:pPr>
        <w:suppressAutoHyphens w:val="0"/>
        <w:spacing w:after="0" w:line="240" w:lineRule="auto"/>
        <w:rPr>
          <w:rFonts w:eastAsia="Times New Roman" w:cstheme="minorHAnsi"/>
          <w:b/>
          <w:bCs/>
          <w:sz w:val="24"/>
          <w:szCs w:val="24"/>
          <w:lang w:eastAsia="it-IT"/>
        </w:rPr>
      </w:pPr>
      <w:r w:rsidRPr="000B6598">
        <w:rPr>
          <w:rFonts w:eastAsia="Times New Roman" w:cstheme="minorHAnsi"/>
          <w:b/>
          <w:bCs/>
          <w:sz w:val="24"/>
          <w:szCs w:val="24"/>
          <w:lang w:eastAsia="it-IT"/>
        </w:rPr>
        <w:t>Domenica 24 maggio</w:t>
      </w:r>
      <w:r w:rsidRPr="000B6598">
        <w:rPr>
          <w:rFonts w:eastAsia="Times New Roman" w:cstheme="minorHAnsi"/>
          <w:sz w:val="24"/>
          <w:szCs w:val="24"/>
          <w:lang w:eastAsia="it-IT"/>
        </w:rPr>
        <w:t>, ore 15.30 - 17.00</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b/>
          <w:bCs/>
          <w:sz w:val="24"/>
          <w:szCs w:val="24"/>
          <w:lang w:eastAsia="it-IT"/>
        </w:rPr>
        <w:t xml:space="preserve">Attività per famiglie alla mostra </w:t>
      </w:r>
      <w:r w:rsidRPr="000B6598">
        <w:rPr>
          <w:rFonts w:eastAsia="Times New Roman" w:cstheme="minorHAnsi"/>
          <w:b/>
          <w:bCs/>
          <w:i/>
          <w:iCs/>
          <w:sz w:val="24"/>
          <w:szCs w:val="24"/>
          <w:lang w:eastAsia="it-IT"/>
        </w:rPr>
        <w:t>Miniartextil</w:t>
      </w:r>
    </w:p>
    <w:p w:rsidR="000B6598" w:rsidRPr="000B6598" w:rsidRDefault="000B6598" w:rsidP="000B6598">
      <w:pPr>
        <w:suppressAutoHyphens w:val="0"/>
        <w:spacing w:after="0" w:line="240" w:lineRule="auto"/>
        <w:rPr>
          <w:rFonts w:eastAsia="Times New Roman" w:cstheme="minorHAnsi"/>
          <w:sz w:val="24"/>
          <w:szCs w:val="24"/>
          <w:u w:val="single"/>
          <w:lang w:eastAsia="it-IT"/>
        </w:rPr>
      </w:pPr>
      <w:r w:rsidRPr="000B6598">
        <w:rPr>
          <w:rFonts w:eastAsia="Times New Roman" w:cstheme="minorHAnsi"/>
          <w:sz w:val="24"/>
          <w:szCs w:val="24"/>
          <w:lang w:eastAsia="it-IT"/>
        </w:rPr>
        <w:t>Ritrovo all’ingresso delle Sale Gemelle (via Galvani)</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Bambini: partecipazione gratuita, con prenotazione obbligatoria per ogni bambino partecipante, fino a esaurimento dei posti disponibili. I bambini dovranno essere accompagnati da un adulto, per il quale non è richiesta la prenotazione.</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Adulti accompagnatori: è richiesto il pagamento del biglietto di ingresso alla mostra Miniartextil.</w:t>
      </w:r>
    </w:p>
    <w:p w:rsidR="000B6598" w:rsidRPr="000B6598" w:rsidRDefault="000B6598" w:rsidP="000B6598">
      <w:pPr>
        <w:suppressAutoHyphens w:val="0"/>
        <w:spacing w:after="0" w:line="240" w:lineRule="auto"/>
        <w:rPr>
          <w:rFonts w:eastAsia="Times New Roman" w:cstheme="minorHAnsi"/>
          <w:sz w:val="24"/>
          <w:szCs w:val="24"/>
          <w:lang w:eastAsia="it-IT"/>
        </w:rPr>
      </w:pPr>
    </w:p>
    <w:p w:rsidR="000B6598" w:rsidRPr="000B6598" w:rsidRDefault="000B6598" w:rsidP="000B6598">
      <w:pPr>
        <w:suppressAutoHyphens w:val="0"/>
        <w:spacing w:after="0" w:line="240" w:lineRule="auto"/>
        <w:rPr>
          <w:rFonts w:eastAsia="Times New Roman" w:cstheme="minorHAnsi"/>
          <w:b/>
          <w:bCs/>
          <w:sz w:val="24"/>
          <w:szCs w:val="24"/>
          <w:lang w:eastAsia="it-IT"/>
        </w:rPr>
      </w:pPr>
      <w:r w:rsidRPr="000B6598">
        <w:rPr>
          <w:rFonts w:eastAsia="Times New Roman" w:cstheme="minorHAnsi"/>
          <w:sz w:val="24"/>
          <w:szCs w:val="24"/>
          <w:lang w:eastAsia="it-IT"/>
        </w:rPr>
        <w:t>Sabato 30 maggio, ore 10.00 - 11.30</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b/>
          <w:bCs/>
          <w:sz w:val="24"/>
          <w:szCs w:val="24"/>
          <w:lang w:eastAsia="it-IT"/>
        </w:rPr>
        <w:t xml:space="preserve">Attività per famiglie alla mostra </w:t>
      </w:r>
      <w:r w:rsidRPr="000B6598">
        <w:rPr>
          <w:rFonts w:eastAsia="Times New Roman" w:cstheme="minorHAnsi"/>
          <w:b/>
          <w:bCs/>
          <w:i/>
          <w:iCs/>
          <w:sz w:val="24"/>
          <w:szCs w:val="24"/>
          <w:lang w:eastAsia="it-IT"/>
        </w:rPr>
        <w:t>W?re Threads. Il filo in viaggio</w:t>
      </w:r>
    </w:p>
    <w:p w:rsidR="000B6598" w:rsidRPr="000B6598" w:rsidRDefault="000B6598" w:rsidP="000B6598">
      <w:pPr>
        <w:suppressAutoHyphens w:val="0"/>
        <w:spacing w:after="0" w:line="240" w:lineRule="auto"/>
        <w:rPr>
          <w:rFonts w:eastAsia="Times New Roman" w:cstheme="minorHAnsi"/>
          <w:sz w:val="24"/>
          <w:szCs w:val="24"/>
          <w:u w:val="single"/>
          <w:lang w:eastAsia="it-IT"/>
        </w:rPr>
      </w:pPr>
      <w:r w:rsidRPr="000B6598">
        <w:rPr>
          <w:rFonts w:eastAsia="Times New Roman" w:cstheme="minorHAnsi"/>
          <w:sz w:val="24"/>
          <w:szCs w:val="24"/>
          <w:lang w:eastAsia="it-IT"/>
        </w:rPr>
        <w:t>Ritrovo alla reception di Palazzo Marliani Cicogna (piano terra)</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u w:val="single"/>
          <w:lang w:eastAsia="it-IT"/>
        </w:rPr>
        <w:t>Costi</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Partecipazione gratuita per bambini e adulti, con prenotazione obbligatoria per ogni bambino partecipante, fino a esaurimento dei posti disponibili. I bambini dovranno essere accompagnati da un adulto, per il quale non è richiesta la prenotazione.</w:t>
      </w:r>
    </w:p>
    <w:p w:rsidR="000B6598" w:rsidRPr="000B6598" w:rsidRDefault="000B6598" w:rsidP="000B6598">
      <w:pPr>
        <w:suppressAutoHyphens w:val="0"/>
        <w:spacing w:after="0" w:line="240" w:lineRule="auto"/>
        <w:rPr>
          <w:rFonts w:eastAsia="Times New Roman" w:cstheme="minorHAnsi"/>
          <w:b/>
          <w:bCs/>
          <w:sz w:val="24"/>
          <w:szCs w:val="24"/>
          <w:lang w:eastAsia="it-IT"/>
        </w:rPr>
      </w:pPr>
      <w:r w:rsidRPr="000B6598">
        <w:rPr>
          <w:rFonts w:eastAsia="Times New Roman" w:cstheme="minorHAnsi"/>
          <w:sz w:val="24"/>
          <w:szCs w:val="24"/>
          <w:lang w:eastAsia="it-IT"/>
        </w:rPr>
        <w:t xml:space="preserve"> </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b/>
          <w:bCs/>
          <w:sz w:val="24"/>
          <w:szCs w:val="24"/>
          <w:lang w:eastAsia="it-IT"/>
        </w:rPr>
        <w:t>VISITE GUIDATE DEDICATE A SCOLARESCHE E GRUPPI ORGANIZZATI</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a cura del Servizio Didattica museale, su richiesta</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Tariffe</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€ 4,10 quota individuale per partecipanti gruppi di Busto Arsizio</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€ 6,10 quota individuale per partecipanti gruppi fuori Città</w:t>
      </w:r>
    </w:p>
    <w:p w:rsidR="000B6598" w:rsidRPr="000B6598" w:rsidRDefault="000B6598" w:rsidP="000B6598">
      <w:pPr>
        <w:suppressAutoHyphens w:val="0"/>
        <w:spacing w:after="0" w:line="240" w:lineRule="auto"/>
        <w:rPr>
          <w:rFonts w:eastAsia="Times New Roman" w:cstheme="minorHAnsi"/>
          <w:sz w:val="24"/>
          <w:szCs w:val="24"/>
          <w:lang w:eastAsia="it-IT"/>
        </w:rPr>
      </w:pPr>
      <w:r w:rsidRPr="000B6598">
        <w:rPr>
          <w:rFonts w:eastAsia="Times New Roman" w:cstheme="minorHAnsi"/>
          <w:sz w:val="24"/>
          <w:szCs w:val="24"/>
          <w:lang w:eastAsia="it-IT"/>
        </w:rPr>
        <w:t xml:space="preserve">Alle quote di partecipazione alla visita guidata sarà da aggiungere il pagamento del biglietto di ingresso alla mostra </w:t>
      </w:r>
      <w:r w:rsidRPr="000B6598">
        <w:rPr>
          <w:rFonts w:eastAsia="Times New Roman" w:cstheme="minorHAnsi"/>
          <w:i/>
          <w:iCs/>
          <w:sz w:val="24"/>
          <w:szCs w:val="24"/>
          <w:lang w:eastAsia="it-IT"/>
        </w:rPr>
        <w:t>Miniartextil</w:t>
      </w:r>
      <w:r w:rsidRPr="000B6598">
        <w:rPr>
          <w:rFonts w:eastAsia="Times New Roman" w:cstheme="minorHAnsi"/>
          <w:sz w:val="24"/>
          <w:szCs w:val="24"/>
          <w:lang w:eastAsia="it-IT"/>
        </w:rPr>
        <w:t xml:space="preserve"> (ove previsto). </w:t>
      </w:r>
    </w:p>
    <w:p w:rsidR="000017BC" w:rsidRDefault="000017BC">
      <w:pPr>
        <w:shd w:val="clear" w:color="auto" w:fill="FFFFFF"/>
        <w:suppressAutoHyphens w:val="0"/>
        <w:spacing w:after="0" w:line="240" w:lineRule="auto"/>
        <w:ind w:right="-1"/>
        <w:jc w:val="both"/>
        <w:rPr>
          <w:rFonts w:eastAsia="Times New Roman" w:cstheme="minorHAnsi"/>
          <w:b/>
          <w:bCs/>
          <w:sz w:val="24"/>
          <w:szCs w:val="24"/>
        </w:rPr>
      </w:pPr>
    </w:p>
    <w:p w:rsidR="000017BC" w:rsidRPr="00EB1EC6" w:rsidRDefault="000017BC">
      <w:pPr>
        <w:shd w:val="clear" w:color="auto" w:fill="FFFFFF"/>
        <w:suppressAutoHyphens w:val="0"/>
        <w:spacing w:after="0" w:line="240" w:lineRule="auto"/>
        <w:ind w:right="-1"/>
        <w:jc w:val="both"/>
        <w:rPr>
          <w:rFonts w:eastAsia="Times New Roman" w:cstheme="minorHAnsi"/>
          <w:b/>
          <w:bCs/>
          <w:sz w:val="24"/>
          <w:szCs w:val="24"/>
          <w:u w:val="single"/>
        </w:rPr>
      </w:pPr>
      <w:r w:rsidRPr="00EB1EC6">
        <w:rPr>
          <w:rFonts w:eastAsia="Times New Roman" w:cstheme="minorHAnsi"/>
          <w:b/>
          <w:bCs/>
          <w:sz w:val="24"/>
          <w:szCs w:val="24"/>
          <w:u w:val="single"/>
        </w:rPr>
        <w:t>INFORMAZIONI ORARI E AGGIORNAMENTI</w:t>
      </w:r>
      <w:r w:rsidR="00EB1EC6" w:rsidRPr="00EB1EC6">
        <w:rPr>
          <w:rFonts w:eastAsia="Times New Roman" w:cstheme="minorHAnsi"/>
          <w:b/>
          <w:bCs/>
          <w:sz w:val="24"/>
          <w:szCs w:val="24"/>
          <w:u w:val="single"/>
        </w:rPr>
        <w:t xml:space="preserve">  WWW.COMUNE.BUSTOARSIZIO.VA.IT</w:t>
      </w:r>
    </w:p>
    <w:p w:rsidR="000017BC" w:rsidRDefault="000017BC">
      <w:pPr>
        <w:shd w:val="clear" w:color="auto" w:fill="FFFFFF"/>
        <w:suppressAutoHyphens w:val="0"/>
        <w:spacing w:after="0" w:line="240" w:lineRule="auto"/>
        <w:ind w:right="-1"/>
        <w:jc w:val="both"/>
        <w:rPr>
          <w:rFonts w:eastAsia="Times New Roman" w:cstheme="minorHAnsi"/>
          <w:b/>
          <w:bCs/>
          <w:sz w:val="24"/>
          <w:szCs w:val="24"/>
        </w:rPr>
      </w:pPr>
    </w:p>
    <w:p w:rsidR="00EB1EC6" w:rsidRDefault="00EB1EC6">
      <w:pPr>
        <w:shd w:val="clear" w:color="auto" w:fill="FFFFFF"/>
        <w:suppressAutoHyphens w:val="0"/>
        <w:spacing w:after="0" w:line="240" w:lineRule="auto"/>
        <w:ind w:right="-1"/>
        <w:jc w:val="both"/>
        <w:rPr>
          <w:rFonts w:eastAsia="Calibri" w:cstheme="minorHAnsi"/>
          <w:b/>
          <w:color w:val="C00000"/>
          <w:sz w:val="24"/>
          <w:szCs w:val="24"/>
          <w:lang w:eastAsia="it-IT"/>
        </w:rPr>
      </w:pPr>
    </w:p>
    <w:p w:rsidR="00B67647" w:rsidRDefault="006F33CF">
      <w:pPr>
        <w:shd w:val="clear" w:color="auto" w:fill="FFFFFF"/>
        <w:suppressAutoHyphens w:val="0"/>
        <w:spacing w:after="0" w:line="240" w:lineRule="auto"/>
        <w:ind w:right="-1"/>
        <w:jc w:val="both"/>
        <w:rPr>
          <w:rFonts w:eastAsia="Calibri" w:cstheme="minorHAnsi"/>
          <w:b/>
          <w:color w:val="C00000"/>
          <w:sz w:val="24"/>
          <w:szCs w:val="24"/>
          <w:lang w:eastAsia="it-IT"/>
        </w:rPr>
      </w:pPr>
      <w:r>
        <w:rPr>
          <w:rFonts w:eastAsia="Calibri" w:cstheme="minorHAnsi"/>
          <w:b/>
          <w:color w:val="C00000"/>
          <w:sz w:val="24"/>
          <w:szCs w:val="24"/>
          <w:lang w:eastAsia="it-IT"/>
        </w:rPr>
        <w:t>CONTATTI PER LA STAMPA</w:t>
      </w:r>
    </w:p>
    <w:p w:rsidR="00B67647" w:rsidRDefault="00B67647">
      <w:pPr>
        <w:shd w:val="clear" w:color="auto" w:fill="FFFFFF"/>
        <w:suppressAutoHyphens w:val="0"/>
        <w:spacing w:after="0" w:line="240" w:lineRule="auto"/>
        <w:ind w:right="-1"/>
        <w:jc w:val="both"/>
        <w:rPr>
          <w:rFonts w:eastAsia="Calibri" w:cstheme="minorHAnsi"/>
          <w:b/>
          <w:sz w:val="24"/>
          <w:szCs w:val="24"/>
          <w:lang w:eastAsia="it-IT"/>
        </w:rPr>
      </w:pPr>
    </w:p>
    <w:p w:rsidR="00B67647" w:rsidRDefault="00450B2A">
      <w:pPr>
        <w:shd w:val="clear" w:color="auto" w:fill="FFFFFF"/>
        <w:suppressAutoHyphens w:val="0"/>
        <w:spacing w:after="0" w:line="240" w:lineRule="auto"/>
        <w:ind w:right="-1"/>
        <w:jc w:val="both"/>
        <w:rPr>
          <w:rFonts w:eastAsia="Calibri" w:cstheme="minorHAnsi"/>
          <w:b/>
          <w:sz w:val="24"/>
          <w:szCs w:val="24"/>
          <w:lang w:eastAsia="it-IT"/>
        </w:rPr>
      </w:pPr>
      <w:r>
        <w:rPr>
          <w:rFonts w:eastAsia="Calibri" w:cstheme="minorHAnsi"/>
          <w:b/>
          <w:color w:val="C00000"/>
          <w:sz w:val="24"/>
          <w:szCs w:val="24"/>
          <w:lang w:eastAsia="it-IT"/>
        </w:rPr>
        <w:t>Comune di Busto Arsizio</w:t>
      </w:r>
    </w:p>
    <w:p w:rsidR="00B67647" w:rsidRDefault="00450B2A">
      <w:pPr>
        <w:shd w:val="clear" w:color="auto" w:fill="FFFFFF"/>
        <w:suppressAutoHyphens w:val="0"/>
        <w:spacing w:after="0" w:line="240" w:lineRule="auto"/>
        <w:ind w:right="-1"/>
        <w:jc w:val="both"/>
      </w:pPr>
      <w:r>
        <w:rPr>
          <w:rFonts w:eastAsia="Calibri" w:cstheme="minorHAnsi"/>
          <w:sz w:val="24"/>
          <w:szCs w:val="24"/>
          <w:lang w:eastAsia="it-IT"/>
        </w:rPr>
        <w:t>Emanuela Bonecchi  +39.3381074369 -  0331 390265</w:t>
      </w:r>
    </w:p>
    <w:p w:rsidR="00B67647" w:rsidRDefault="00B67647">
      <w:pPr>
        <w:shd w:val="clear" w:color="auto" w:fill="FFFFFF"/>
        <w:suppressAutoHyphens w:val="0"/>
        <w:spacing w:after="0" w:line="240" w:lineRule="auto"/>
        <w:ind w:right="-1"/>
        <w:jc w:val="both"/>
        <w:rPr>
          <w:rFonts w:eastAsia="Calibri" w:cstheme="minorHAnsi"/>
          <w:b/>
          <w:color w:val="C00000"/>
          <w:sz w:val="24"/>
          <w:szCs w:val="24"/>
          <w:lang w:eastAsia="it-IT"/>
        </w:rPr>
      </w:pPr>
    </w:p>
    <w:p w:rsidR="00B67647" w:rsidRDefault="00450B2A">
      <w:pPr>
        <w:suppressAutoHyphens w:val="0"/>
        <w:spacing w:after="0" w:line="240" w:lineRule="auto"/>
        <w:jc w:val="both"/>
        <w:rPr>
          <w:rFonts w:eastAsia="Calibri" w:cstheme="minorHAnsi"/>
          <w:color w:val="C00000"/>
          <w:sz w:val="24"/>
          <w:szCs w:val="24"/>
          <w:lang w:eastAsia="it-IT"/>
        </w:rPr>
      </w:pPr>
      <w:r>
        <w:rPr>
          <w:rFonts w:eastAsia="Calibri" w:cstheme="minorHAnsi"/>
          <w:b/>
          <w:color w:val="C00000"/>
          <w:sz w:val="24"/>
          <w:szCs w:val="24"/>
          <w:lang w:eastAsia="it-IT"/>
        </w:rPr>
        <w:t>Ellecistudio</w:t>
      </w:r>
    </w:p>
    <w:p w:rsidR="00B67647" w:rsidRDefault="00450B2A">
      <w:pPr>
        <w:suppressAutoHyphens w:val="0"/>
        <w:spacing w:after="0" w:line="240" w:lineRule="auto"/>
        <w:jc w:val="both"/>
        <w:rPr>
          <w:rFonts w:eastAsia="Calibri" w:cstheme="minorHAnsi"/>
          <w:sz w:val="24"/>
          <w:szCs w:val="24"/>
          <w:lang w:eastAsia="it-IT"/>
        </w:rPr>
      </w:pPr>
      <w:r>
        <w:rPr>
          <w:rFonts w:eastAsia="Calibri" w:cstheme="minorHAnsi"/>
          <w:sz w:val="24"/>
          <w:szCs w:val="24"/>
          <w:lang w:eastAsia="it-IT"/>
        </w:rPr>
        <w:t>Paola Carlotti +39.3357059871</w:t>
      </w:r>
    </w:p>
    <w:p w:rsidR="00B67647" w:rsidRDefault="00450B2A">
      <w:pPr>
        <w:suppressAutoHyphens w:val="0"/>
        <w:spacing w:after="0" w:line="240" w:lineRule="auto"/>
        <w:jc w:val="both"/>
        <w:rPr>
          <w:rFonts w:eastAsia="Calibri" w:cstheme="minorHAnsi"/>
          <w:sz w:val="24"/>
          <w:szCs w:val="24"/>
          <w:lang w:eastAsia="it-IT"/>
        </w:rPr>
      </w:pPr>
      <w:r>
        <w:rPr>
          <w:rFonts w:eastAsia="Calibri" w:cstheme="minorHAnsi"/>
          <w:sz w:val="24"/>
          <w:szCs w:val="24"/>
          <w:lang w:eastAsia="it-IT"/>
        </w:rPr>
        <w:t>Chiara Lupano +39.3357835403</w:t>
      </w:r>
    </w:p>
    <w:p w:rsidR="00680887" w:rsidRDefault="00680887">
      <w:pPr>
        <w:suppressAutoHyphens w:val="0"/>
        <w:spacing w:after="0" w:line="240" w:lineRule="auto"/>
        <w:jc w:val="both"/>
        <w:rPr>
          <w:rFonts w:eastAsia="Calibri" w:cstheme="minorHAnsi"/>
          <w:sz w:val="24"/>
          <w:szCs w:val="24"/>
          <w:lang w:eastAsia="it-IT"/>
        </w:rPr>
      </w:pPr>
    </w:p>
    <w:p w:rsidR="00680887" w:rsidRDefault="00680887">
      <w:pPr>
        <w:suppressAutoHyphens w:val="0"/>
        <w:spacing w:after="0" w:line="240" w:lineRule="auto"/>
        <w:jc w:val="both"/>
        <w:rPr>
          <w:rFonts w:eastAsia="Calibri" w:cstheme="minorHAnsi"/>
          <w:sz w:val="24"/>
          <w:szCs w:val="24"/>
          <w:lang w:eastAsia="it-IT"/>
        </w:rPr>
      </w:pPr>
    </w:p>
    <w:p w:rsidR="00B67647" w:rsidRPr="007C31EE" w:rsidRDefault="00450B2A">
      <w:pPr>
        <w:shd w:val="clear" w:color="auto" w:fill="FFFFFF"/>
        <w:suppressAutoHyphens w:val="0"/>
        <w:spacing w:after="0" w:line="240" w:lineRule="auto"/>
        <w:ind w:right="-1"/>
        <w:jc w:val="center"/>
        <w:rPr>
          <w:rFonts w:eastAsia="Times New Roman" w:cstheme="minorHAnsi"/>
          <w:b/>
          <w:color w:val="C00000"/>
          <w:sz w:val="28"/>
          <w:szCs w:val="28"/>
          <w:u w:val="single"/>
          <w:lang w:eastAsia="it-IT"/>
        </w:rPr>
      </w:pPr>
      <w:r w:rsidRPr="007C31EE">
        <w:rPr>
          <w:rFonts w:eastAsia="Times New Roman" w:cstheme="minorHAnsi"/>
          <w:b/>
          <w:color w:val="C00000"/>
          <w:sz w:val="28"/>
          <w:szCs w:val="28"/>
          <w:u w:val="single"/>
          <w:lang w:eastAsia="it-IT"/>
        </w:rPr>
        <w:lastRenderedPageBreak/>
        <w:t>APPROFONDIMENTI E SCHEDE ARTISTI E IMMAGINI</w:t>
      </w:r>
    </w:p>
    <w:p w:rsidR="00B67647" w:rsidRDefault="00B67647">
      <w:pPr>
        <w:suppressAutoHyphens w:val="0"/>
        <w:spacing w:after="0" w:line="240" w:lineRule="auto"/>
        <w:rPr>
          <w:rFonts w:cstheme="minorHAnsi"/>
          <w:b/>
          <w:color w:val="000000"/>
          <w:spacing w:val="3"/>
          <w:sz w:val="24"/>
          <w:szCs w:val="24"/>
        </w:rPr>
      </w:pPr>
    </w:p>
    <w:p w:rsidR="00B67647" w:rsidRDefault="00450B2A">
      <w:pPr>
        <w:shd w:val="clear" w:color="auto" w:fill="FFFFFF"/>
        <w:suppressAutoHyphens w:val="0"/>
        <w:spacing w:after="0" w:line="240" w:lineRule="auto"/>
        <w:rPr>
          <w:rFonts w:eastAsia="Times New Roman" w:cstheme="minorHAnsi"/>
          <w:color w:val="222222"/>
          <w:sz w:val="24"/>
          <w:szCs w:val="24"/>
          <w:lang w:eastAsia="it-IT"/>
        </w:rPr>
      </w:pPr>
      <w:r>
        <w:rPr>
          <w:noProof/>
          <w:lang w:eastAsia="it-IT"/>
        </w:rPr>
        <w:drawing>
          <wp:anchor distT="0" distB="0" distL="114300" distR="114300" simplePos="0" relativeHeight="20" behindDoc="0" locked="0" layoutInCell="0" allowOverlap="1">
            <wp:simplePos x="0" y="0"/>
            <wp:positionH relativeFrom="column">
              <wp:posOffset>-45720</wp:posOffset>
            </wp:positionH>
            <wp:positionV relativeFrom="paragraph">
              <wp:posOffset>2540</wp:posOffset>
            </wp:positionV>
            <wp:extent cx="1586865" cy="2599690"/>
            <wp:effectExtent l="0" t="0" r="0" b="0"/>
            <wp:wrapSquare wrapText="bothSides"/>
            <wp:docPr id="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3"/>
                    <pic:cNvPicPr>
                      <a:picLocks noChangeAspect="1" noChangeArrowheads="1"/>
                    </pic:cNvPicPr>
                  </pic:nvPicPr>
                  <pic:blipFill>
                    <a:blip r:embed="rId11" cstate="print"/>
                    <a:srcRect l="13394" t="3027" r="11086" b="3638"/>
                    <a:stretch>
                      <a:fillRect/>
                    </a:stretch>
                  </pic:blipFill>
                  <pic:spPr bwMode="auto">
                    <a:xfrm>
                      <a:off x="0" y="0"/>
                      <a:ext cx="1586865" cy="2599690"/>
                    </a:xfrm>
                    <a:prstGeom prst="rect">
                      <a:avLst/>
                    </a:prstGeom>
                  </pic:spPr>
                </pic:pic>
              </a:graphicData>
            </a:graphic>
          </wp:anchor>
        </w:drawing>
      </w:r>
      <w:r>
        <w:rPr>
          <w:rFonts w:eastAsia="Times New Roman" w:cstheme="minorHAnsi"/>
          <w:b/>
          <w:bCs/>
          <w:color w:val="222222"/>
          <w:sz w:val="24"/>
          <w:szCs w:val="24"/>
          <w:lang w:eastAsia="it-IT"/>
        </w:rPr>
        <w:t>PASTICCINO, 2021  </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color w:val="222222"/>
          <w:sz w:val="24"/>
          <w:szCs w:val="24"/>
          <w:lang w:eastAsia="it-IT"/>
        </w:rPr>
        <w:t>Mogano verniciato, uncinetto di lana fatto a mano, ornamenti e poliestere, cm 167x64x50</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color w:val="222222"/>
          <w:sz w:val="24"/>
          <w:szCs w:val="24"/>
          <w:lang w:eastAsia="it-IT"/>
        </w:rPr>
        <w:t>Provenienza GALLERIA Mimmo Scognamiglio Arte Contemporanea Milano</w:t>
      </w:r>
    </w:p>
    <w:p w:rsidR="00B67647" w:rsidRDefault="00450B2A">
      <w:pPr>
        <w:shd w:val="clear" w:color="auto" w:fill="FFFFFF"/>
        <w:suppressAutoHyphens w:val="0"/>
        <w:spacing w:after="0" w:line="240" w:lineRule="auto"/>
        <w:rPr>
          <w:rFonts w:eastAsia="Times New Roman" w:cstheme="minorHAnsi"/>
          <w:color w:val="222222"/>
          <w:sz w:val="24"/>
          <w:szCs w:val="24"/>
          <w:lang w:eastAsia="it-IT"/>
        </w:rPr>
      </w:pPr>
      <w:r>
        <w:rPr>
          <w:rFonts w:eastAsia="Times New Roman" w:cstheme="minorHAnsi"/>
          <w:b/>
          <w:bCs/>
          <w:color w:val="000000"/>
          <w:spacing w:val="3"/>
          <w:sz w:val="24"/>
          <w:szCs w:val="24"/>
          <w:lang w:eastAsia="it-IT"/>
        </w:rPr>
        <w:t> Joana Vasconcels</w:t>
      </w:r>
    </w:p>
    <w:p w:rsidR="00B67647" w:rsidRDefault="00450B2A">
      <w:pPr>
        <w:shd w:val="clear" w:color="auto" w:fill="FFFFFF"/>
        <w:suppressAutoHyphens w:val="0"/>
        <w:spacing w:after="0" w:line="240" w:lineRule="auto"/>
        <w:jc w:val="both"/>
      </w:pPr>
      <w:r>
        <w:rPr>
          <w:rFonts w:eastAsia="Times New Roman" w:cstheme="minorHAnsi"/>
          <w:color w:val="000000"/>
          <w:spacing w:val="3"/>
          <w:sz w:val="24"/>
          <w:szCs w:val="24"/>
          <w:lang w:eastAsia="it-IT"/>
        </w:rPr>
        <w:t>Nata nel 1971, Joana Vasconcelos è un’artista visiva portoghese attiva da oltre trent’anni, il cui lavoro si distingue per l’impiego di una straordinaria varietà di tecniche e materiali.</w:t>
      </w:r>
      <w:r>
        <w:t xml:space="preserve"> </w:t>
      </w:r>
    </w:p>
    <w:p w:rsidR="00B67647" w:rsidRDefault="00450B2A">
      <w:pPr>
        <w:shd w:val="clear" w:color="auto" w:fill="FFFFFF"/>
        <w:suppressAutoHyphens w:val="0"/>
        <w:spacing w:after="0" w:line="240" w:lineRule="auto"/>
        <w:jc w:val="both"/>
        <w:rPr>
          <w:rFonts w:eastAsia="Times New Roman" w:cstheme="minorHAnsi"/>
          <w:color w:val="000000"/>
          <w:spacing w:val="3"/>
          <w:sz w:val="24"/>
          <w:szCs w:val="24"/>
          <w:lang w:eastAsia="it-IT"/>
        </w:rPr>
      </w:pPr>
      <w:r>
        <w:rPr>
          <w:rFonts w:eastAsia="Times New Roman" w:cstheme="minorHAnsi"/>
          <w:color w:val="000000"/>
          <w:spacing w:val="3"/>
          <w:sz w:val="24"/>
          <w:szCs w:val="24"/>
          <w:lang w:eastAsia="it-IT"/>
        </w:rPr>
        <w:t>Nota per sculture monumentali e installazioni immersive, usa materiali e tecniche diverse. Rielabora oggetti quotidiani, rinnovando il concetto di arte applicata in chiave contemporanea.</w:t>
      </w:r>
    </w:p>
    <w:p w:rsidR="00B67647" w:rsidRDefault="00450B2A">
      <w:pPr>
        <w:shd w:val="clear" w:color="auto" w:fill="FFFFFF"/>
        <w:suppressAutoHyphens w:val="0"/>
        <w:spacing w:after="0" w:line="240" w:lineRule="auto"/>
        <w:jc w:val="both"/>
        <w:rPr>
          <w:rFonts w:eastAsia="Times New Roman" w:cstheme="minorHAnsi"/>
          <w:b/>
          <w:bCs/>
          <w:color w:val="222222"/>
          <w:sz w:val="24"/>
          <w:szCs w:val="24"/>
          <w:lang w:eastAsia="it-IT"/>
        </w:rPr>
      </w:pPr>
      <w:r>
        <w:rPr>
          <w:rFonts w:eastAsia="Times New Roman" w:cstheme="minorHAnsi"/>
          <w:color w:val="000000"/>
          <w:spacing w:val="3"/>
          <w:sz w:val="24"/>
          <w:szCs w:val="24"/>
          <w:lang w:eastAsia="it-IT"/>
        </w:rPr>
        <w:t>Il suo lavoro mette in dialogo privato e pubblico, tradizione e cultura popolare. Affronta con ironia temi come identità, consumismo e condizione femminile. Prima donna a esporre alla Reggia di Versailles e al Guggenheim Bilbao, è presente in importanti mostre internazionali.</w:t>
      </w:r>
      <w:r>
        <w:rPr>
          <w:rFonts w:eastAsia="Times New Roman" w:cstheme="minorHAnsi"/>
          <w:b/>
          <w:bCs/>
          <w:color w:val="222222"/>
          <w:sz w:val="24"/>
          <w:szCs w:val="24"/>
          <w:lang w:eastAsia="it-IT"/>
        </w:rPr>
        <w:t xml:space="preserve"> </w:t>
      </w:r>
    </w:p>
    <w:p w:rsidR="00B67647" w:rsidRDefault="00B67647">
      <w:pPr>
        <w:shd w:val="clear" w:color="auto" w:fill="FFFFFF"/>
        <w:suppressAutoHyphens w:val="0"/>
        <w:spacing w:after="0" w:line="240" w:lineRule="auto"/>
        <w:jc w:val="both"/>
        <w:rPr>
          <w:rFonts w:eastAsia="Times New Roman" w:cstheme="minorHAnsi"/>
          <w:b/>
          <w:bCs/>
          <w:color w:val="222222"/>
          <w:sz w:val="24"/>
          <w:szCs w:val="24"/>
          <w:lang w:eastAsia="it-IT"/>
        </w:rPr>
      </w:pPr>
    </w:p>
    <w:p w:rsidR="00B67647" w:rsidRDefault="00D055DD">
      <w:pPr>
        <w:shd w:val="clear" w:color="auto" w:fill="FFFFFF"/>
        <w:suppressAutoHyphens w:val="0"/>
        <w:spacing w:after="0" w:line="240" w:lineRule="auto"/>
        <w:jc w:val="both"/>
        <w:rPr>
          <w:rFonts w:eastAsia="Times New Roman" w:cstheme="minorHAnsi"/>
          <w:color w:val="000000"/>
          <w:spacing w:val="3"/>
          <w:sz w:val="24"/>
          <w:szCs w:val="24"/>
          <w:lang w:eastAsia="it-IT"/>
        </w:rPr>
      </w:pPr>
      <w:r>
        <w:rPr>
          <w:noProof/>
          <w:lang w:eastAsia="it-IT"/>
        </w:rPr>
        <w:drawing>
          <wp:anchor distT="0" distB="0" distL="114300" distR="114300" simplePos="0" relativeHeight="251666432" behindDoc="0" locked="0" layoutInCell="0" allowOverlap="1">
            <wp:simplePos x="0" y="0"/>
            <wp:positionH relativeFrom="column">
              <wp:posOffset>61595</wp:posOffset>
            </wp:positionH>
            <wp:positionV relativeFrom="paragraph">
              <wp:posOffset>93461</wp:posOffset>
            </wp:positionV>
            <wp:extent cx="1833245" cy="2138680"/>
            <wp:effectExtent l="0" t="0" r="0" b="0"/>
            <wp:wrapSquare wrapText="bothSides"/>
            <wp:docPr id="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4"/>
                    <pic:cNvPicPr>
                      <a:picLocks noChangeAspect="1" noChangeArrowheads="1"/>
                    </pic:cNvPicPr>
                  </pic:nvPicPr>
                  <pic:blipFill>
                    <a:blip r:embed="rId12" cstate="print"/>
                    <a:srcRect l="9316" t="8668" r="10202" b="10746"/>
                    <a:stretch>
                      <a:fillRect/>
                    </a:stretch>
                  </pic:blipFill>
                  <pic:spPr bwMode="auto">
                    <a:xfrm>
                      <a:off x="0" y="0"/>
                      <a:ext cx="1833245" cy="2138680"/>
                    </a:xfrm>
                    <a:prstGeom prst="rect">
                      <a:avLst/>
                    </a:prstGeom>
                  </pic:spPr>
                </pic:pic>
              </a:graphicData>
            </a:graphic>
          </wp:anchor>
        </w:drawing>
      </w:r>
      <w:r w:rsidR="00450B2A">
        <w:rPr>
          <w:rFonts w:eastAsia="Times New Roman" w:cstheme="minorHAnsi"/>
          <w:b/>
          <w:bCs/>
          <w:color w:val="222222"/>
          <w:sz w:val="24"/>
          <w:szCs w:val="24"/>
          <w:lang w:eastAsia="it-IT"/>
        </w:rPr>
        <w:t>ETUDE EN BLANC III, 2017</w:t>
      </w:r>
    </w:p>
    <w:p w:rsidR="00B67647" w:rsidRDefault="00450B2A">
      <w:pPr>
        <w:shd w:val="clear" w:color="auto" w:fill="FFFFFF"/>
        <w:suppressAutoHyphens w:val="0"/>
        <w:spacing w:after="0" w:line="240" w:lineRule="auto"/>
        <w:rPr>
          <w:rFonts w:eastAsia="Times New Roman" w:cstheme="minorHAnsi"/>
          <w:color w:val="222222"/>
          <w:sz w:val="24"/>
          <w:szCs w:val="24"/>
          <w:lang w:eastAsia="it-IT"/>
        </w:rPr>
      </w:pPr>
      <w:r>
        <w:rPr>
          <w:rFonts w:eastAsia="Times New Roman" w:cstheme="minorHAnsi"/>
          <w:color w:val="222222"/>
          <w:sz w:val="24"/>
          <w:szCs w:val="24"/>
          <w:lang w:eastAsia="it-IT"/>
        </w:rPr>
        <w:t>Tessuto, cm.50x40</w:t>
      </w:r>
    </w:p>
    <w:p w:rsidR="00B67647" w:rsidRDefault="00450B2A">
      <w:pPr>
        <w:shd w:val="clear" w:color="auto" w:fill="FFFFFF"/>
        <w:suppressAutoHyphens w:val="0"/>
        <w:spacing w:after="0" w:line="240" w:lineRule="auto"/>
        <w:rPr>
          <w:rFonts w:eastAsia="Times New Roman" w:cstheme="minorHAnsi"/>
          <w:color w:val="222222"/>
          <w:sz w:val="24"/>
          <w:szCs w:val="24"/>
          <w:lang w:eastAsia="it-IT"/>
        </w:rPr>
      </w:pPr>
      <w:r>
        <w:rPr>
          <w:rFonts w:eastAsia="Times New Roman" w:cstheme="minorHAnsi"/>
          <w:color w:val="222222"/>
          <w:sz w:val="24"/>
          <w:szCs w:val="24"/>
          <w:lang w:eastAsia="it-IT"/>
        </w:rPr>
        <w:t>Provenienza Primo Marella Gallery Milano</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b/>
          <w:bCs/>
          <w:color w:val="222222"/>
          <w:sz w:val="24"/>
          <w:szCs w:val="24"/>
          <w:lang w:eastAsia="it-IT"/>
        </w:rPr>
        <w:t> Joel Andrianomearisoa</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color w:val="222222"/>
          <w:sz w:val="24"/>
          <w:szCs w:val="24"/>
          <w:lang w:eastAsia="it-IT"/>
        </w:rPr>
        <w:t>Nato nel 1977 ad Antananarivo nel Madagascar vive e lavora in Francia a Parigi e nel Madagascar.  Joel Andrianomearisoa contamina i generi e gli stili: non si definisce né sarto né architetto né cineasta, né designer o artista: Attraverso il suo intuito, fa venir fuori questo spirito di fondo che attraversa le espressioni artistiche della nostra epoca: il fare là dove si ha voglia di fare senza troppi problemi, lasciando da parte la carriera professionale.</w:t>
      </w:r>
    </w:p>
    <w:p w:rsidR="00B67647" w:rsidRDefault="00B67647">
      <w:pPr>
        <w:shd w:val="clear" w:color="auto" w:fill="FFFFFF"/>
        <w:suppressAutoHyphens w:val="0"/>
        <w:spacing w:after="0" w:line="240" w:lineRule="auto"/>
        <w:jc w:val="both"/>
        <w:rPr>
          <w:rFonts w:eastAsia="Times New Roman" w:cstheme="minorHAnsi"/>
          <w:color w:val="222222"/>
          <w:sz w:val="24"/>
          <w:szCs w:val="24"/>
          <w:lang w:eastAsia="it-IT"/>
        </w:rPr>
      </w:pPr>
    </w:p>
    <w:p w:rsidR="00B67647" w:rsidRDefault="00D055DD">
      <w:pPr>
        <w:shd w:val="clear" w:color="auto" w:fill="FFFFFF"/>
        <w:suppressAutoHyphens w:val="0"/>
        <w:spacing w:after="0" w:line="240" w:lineRule="auto"/>
        <w:jc w:val="both"/>
        <w:rPr>
          <w:rFonts w:eastAsia="Times New Roman" w:cstheme="minorHAnsi"/>
          <w:b/>
          <w:bCs/>
          <w:color w:val="222222"/>
          <w:sz w:val="24"/>
          <w:szCs w:val="24"/>
          <w:lang w:eastAsia="it-IT"/>
        </w:rPr>
      </w:pPr>
      <w:r>
        <w:rPr>
          <w:noProof/>
          <w:lang w:eastAsia="it-IT"/>
        </w:rPr>
        <w:drawing>
          <wp:anchor distT="0" distB="0" distL="114300" distR="114300" simplePos="0" relativeHeight="251669504" behindDoc="0" locked="0" layoutInCell="0" allowOverlap="1">
            <wp:simplePos x="0" y="0"/>
            <wp:positionH relativeFrom="column">
              <wp:posOffset>-45085</wp:posOffset>
            </wp:positionH>
            <wp:positionV relativeFrom="paragraph">
              <wp:posOffset>205105</wp:posOffset>
            </wp:positionV>
            <wp:extent cx="2310130" cy="2289810"/>
            <wp:effectExtent l="0" t="0" r="0" b="0"/>
            <wp:wrapSquare wrapText="bothSides"/>
            <wp:docPr id="4"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5"/>
                    <pic:cNvPicPr>
                      <a:picLocks noChangeAspect="1" noChangeArrowheads="1"/>
                    </pic:cNvPicPr>
                  </pic:nvPicPr>
                  <pic:blipFill>
                    <a:blip r:embed="rId13" cstate="print"/>
                    <a:stretch>
                      <a:fillRect/>
                    </a:stretch>
                  </pic:blipFill>
                  <pic:spPr bwMode="auto">
                    <a:xfrm>
                      <a:off x="0" y="0"/>
                      <a:ext cx="2310130" cy="2289810"/>
                    </a:xfrm>
                    <a:prstGeom prst="rect">
                      <a:avLst/>
                    </a:prstGeom>
                  </pic:spPr>
                </pic:pic>
              </a:graphicData>
            </a:graphic>
          </wp:anchor>
        </w:drawing>
      </w:r>
      <w:r w:rsidR="00450B2A">
        <w:rPr>
          <w:rFonts w:eastAsia="Times New Roman" w:cstheme="minorHAnsi"/>
          <w:color w:val="222222"/>
          <w:sz w:val="24"/>
          <w:szCs w:val="24"/>
          <w:lang w:eastAsia="it-IT"/>
        </w:rPr>
        <w:t> </w:t>
      </w:r>
      <w:r w:rsidR="00450B2A">
        <w:rPr>
          <w:rFonts w:eastAsia="Times New Roman" w:cstheme="minorHAnsi"/>
          <w:b/>
          <w:bCs/>
          <w:color w:val="222222"/>
          <w:sz w:val="24"/>
          <w:szCs w:val="24"/>
          <w:lang w:eastAsia="it-IT"/>
        </w:rPr>
        <w:t> </w:t>
      </w:r>
    </w:p>
    <w:p w:rsidR="00B67647" w:rsidRDefault="00450B2A">
      <w:pPr>
        <w:shd w:val="clear" w:color="auto" w:fill="FFFFFF"/>
        <w:suppressAutoHyphens w:val="0"/>
        <w:spacing w:after="0" w:line="240" w:lineRule="auto"/>
        <w:jc w:val="both"/>
        <w:rPr>
          <w:rFonts w:eastAsia="Times New Roman" w:cstheme="minorHAnsi"/>
          <w:color w:val="222222"/>
          <w:sz w:val="24"/>
          <w:szCs w:val="24"/>
          <w:lang w:val="en-US" w:eastAsia="it-IT"/>
        </w:rPr>
      </w:pPr>
      <w:r>
        <w:rPr>
          <w:rFonts w:eastAsia="Times New Roman" w:cstheme="minorHAnsi"/>
          <w:b/>
          <w:bCs/>
          <w:color w:val="222222"/>
          <w:sz w:val="24"/>
          <w:szCs w:val="24"/>
          <w:lang w:val="en-US" w:eastAsia="it-IT"/>
        </w:rPr>
        <w:t>BLOOM, 2022</w:t>
      </w:r>
    </w:p>
    <w:p w:rsidR="00B67647" w:rsidRDefault="00450B2A">
      <w:pPr>
        <w:shd w:val="clear" w:color="auto" w:fill="FFFFFF"/>
        <w:suppressAutoHyphens w:val="0"/>
        <w:spacing w:after="0" w:line="240" w:lineRule="auto"/>
        <w:jc w:val="both"/>
        <w:rPr>
          <w:rFonts w:eastAsia="Times New Roman" w:cstheme="minorHAnsi"/>
          <w:color w:val="222222"/>
          <w:sz w:val="24"/>
          <w:szCs w:val="24"/>
          <w:lang w:val="en-US" w:eastAsia="it-IT"/>
        </w:rPr>
      </w:pPr>
      <w:r>
        <w:rPr>
          <w:rFonts w:eastAsia="Times New Roman" w:cstheme="minorHAnsi"/>
          <w:color w:val="222222"/>
          <w:sz w:val="24"/>
          <w:szCs w:val="24"/>
          <w:lang w:val="en-US" w:eastAsia="it-IT"/>
        </w:rPr>
        <w:t>Tessuto, african wax, print fabric, cm.115x56x66</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color w:val="222222"/>
          <w:sz w:val="24"/>
          <w:szCs w:val="24"/>
          <w:lang w:eastAsia="it-IT"/>
        </w:rPr>
        <w:t>Provenienza Primo Marella Gallery Milano</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color w:val="222222"/>
          <w:sz w:val="24"/>
          <w:szCs w:val="24"/>
          <w:lang w:eastAsia="it-IT"/>
        </w:rPr>
        <w:t> </w:t>
      </w:r>
      <w:r>
        <w:rPr>
          <w:rFonts w:eastAsia="Times New Roman" w:cstheme="minorHAnsi"/>
          <w:b/>
          <w:bCs/>
          <w:color w:val="222222"/>
          <w:sz w:val="24"/>
          <w:szCs w:val="24"/>
          <w:lang w:eastAsia="it-IT"/>
        </w:rPr>
        <w:t>Samuel Nnorom</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color w:val="222222"/>
          <w:sz w:val="24"/>
          <w:szCs w:val="24"/>
          <w:lang w:eastAsia="it-IT"/>
        </w:rPr>
        <w:t>nato nel 1990 a Isiukwuato (Abia, Nigeria), vive e lavora in Nigeria.</w:t>
      </w:r>
      <w:r>
        <w:rPr>
          <w:rFonts w:eastAsia="Times New Roman" w:cstheme="minorHAnsi"/>
          <w:color w:val="222222"/>
          <w:sz w:val="24"/>
          <w:szCs w:val="24"/>
          <w:lang w:eastAsia="it-IT"/>
        </w:rPr>
        <w:br/>
        <w:t>Laureato in scultura all’Università di Jos, sta completando un master all’Università della Nigeria, Nsukka.</w:t>
      </w:r>
      <w:r>
        <w:rPr>
          <w:rFonts w:eastAsia="Times New Roman" w:cstheme="minorHAnsi"/>
          <w:color w:val="222222"/>
          <w:sz w:val="24"/>
          <w:szCs w:val="24"/>
          <w:lang w:eastAsia="it-IT"/>
        </w:rPr>
        <w:br/>
        <w:t>Ha vinto il Concorso Nazionale d’Arte (2010, 2012) e più premi al Life in My City Art Festival (2016–2019).</w:t>
      </w:r>
      <w:r>
        <w:rPr>
          <w:rFonts w:eastAsia="Times New Roman" w:cstheme="minorHAnsi"/>
          <w:color w:val="222222"/>
          <w:sz w:val="24"/>
          <w:szCs w:val="24"/>
          <w:lang w:eastAsia="it-IT"/>
        </w:rPr>
        <w:br/>
        <w:t>Nel 2019 è stato primo vincitore all’Icreate Africa (categoria lavorazione della pelle).</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color w:val="222222"/>
          <w:sz w:val="24"/>
          <w:szCs w:val="24"/>
          <w:lang w:eastAsia="it-IT"/>
        </w:rPr>
        <w:t>Ha partecipato a workshop e mostre internazionali, ottenendo riconoscimenti come il Royal Over-Sea League Award (2022). Appartenente alla New Nsukka School, esplora tessuti Okirika e Ankara con tecniche scultoree, riflettendo su temi sociopolitici.</w:t>
      </w:r>
    </w:p>
    <w:p w:rsidR="00B67647" w:rsidRDefault="00B67647">
      <w:pPr>
        <w:shd w:val="clear" w:color="auto" w:fill="FFFFFF"/>
        <w:suppressAutoHyphens w:val="0"/>
        <w:spacing w:after="0" w:line="240" w:lineRule="auto"/>
        <w:jc w:val="both"/>
        <w:rPr>
          <w:rFonts w:eastAsia="Times New Roman" w:cstheme="minorHAnsi"/>
          <w:color w:val="222222"/>
          <w:sz w:val="24"/>
          <w:szCs w:val="24"/>
          <w:lang w:eastAsia="it-IT"/>
        </w:rPr>
      </w:pPr>
    </w:p>
    <w:p w:rsidR="00B67647" w:rsidRPr="00C677B4" w:rsidRDefault="00450B2A">
      <w:pPr>
        <w:shd w:val="clear" w:color="auto" w:fill="FFFFFF"/>
        <w:suppressAutoHyphens w:val="0"/>
        <w:spacing w:after="0" w:line="240" w:lineRule="auto"/>
        <w:jc w:val="both"/>
        <w:rPr>
          <w:rFonts w:eastAsia="Times New Roman" w:cstheme="minorHAnsi"/>
          <w:color w:val="222222"/>
          <w:sz w:val="24"/>
          <w:szCs w:val="24"/>
          <w:lang w:val="en-US" w:eastAsia="it-IT"/>
        </w:rPr>
      </w:pPr>
      <w:r>
        <w:rPr>
          <w:rFonts w:eastAsia="Times New Roman" w:cstheme="minorHAnsi"/>
          <w:color w:val="222222"/>
          <w:sz w:val="24"/>
          <w:szCs w:val="24"/>
          <w:lang w:eastAsia="it-IT"/>
        </w:rPr>
        <w:lastRenderedPageBreak/>
        <w:t> </w:t>
      </w:r>
      <w:r>
        <w:rPr>
          <w:rFonts w:eastAsia="Times New Roman" w:cstheme="minorHAnsi"/>
          <w:b/>
          <w:bCs/>
          <w:color w:val="222222"/>
          <w:sz w:val="24"/>
          <w:szCs w:val="24"/>
          <w:lang w:eastAsia="it-IT"/>
        </w:rPr>
        <w:t> </w:t>
      </w:r>
      <w:r>
        <w:rPr>
          <w:noProof/>
          <w:lang w:eastAsia="it-IT"/>
        </w:rPr>
        <w:drawing>
          <wp:anchor distT="0" distB="0" distL="114300" distR="114300" simplePos="0" relativeHeight="23" behindDoc="0" locked="0" layoutInCell="0" allowOverlap="1">
            <wp:simplePos x="0" y="0"/>
            <wp:positionH relativeFrom="column">
              <wp:posOffset>2540</wp:posOffset>
            </wp:positionH>
            <wp:positionV relativeFrom="paragraph">
              <wp:posOffset>31750</wp:posOffset>
            </wp:positionV>
            <wp:extent cx="2119630" cy="3100705"/>
            <wp:effectExtent l="0" t="0" r="0" b="0"/>
            <wp:wrapSquare wrapText="bothSides"/>
            <wp:docPr id="5" name="Immagine 2" descr="C:\Users\Paoletta\Download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 descr="C:\Users\Paoletta\Downloads\image007.jpg"/>
                    <pic:cNvPicPr>
                      <a:picLocks noChangeAspect="1" noChangeArrowheads="1"/>
                    </pic:cNvPicPr>
                  </pic:nvPicPr>
                  <pic:blipFill>
                    <a:blip r:embed="rId14" cstate="print"/>
                    <a:stretch>
                      <a:fillRect/>
                    </a:stretch>
                  </pic:blipFill>
                  <pic:spPr bwMode="auto">
                    <a:xfrm>
                      <a:off x="0" y="0"/>
                      <a:ext cx="2119630" cy="3100705"/>
                    </a:xfrm>
                    <a:prstGeom prst="rect">
                      <a:avLst/>
                    </a:prstGeom>
                  </pic:spPr>
                </pic:pic>
              </a:graphicData>
            </a:graphic>
          </wp:anchor>
        </w:drawing>
      </w:r>
      <w:r>
        <w:rPr>
          <w:rFonts w:eastAsia="Times New Roman" w:cstheme="minorHAnsi"/>
          <w:b/>
          <w:bCs/>
          <w:color w:val="222222"/>
          <w:sz w:val="24"/>
          <w:szCs w:val="24"/>
          <w:lang w:val="en-US" w:eastAsia="it-IT"/>
        </w:rPr>
        <w:t>Untitled #19 </w:t>
      </w:r>
      <w:r>
        <w:rPr>
          <w:rFonts w:eastAsia="Times New Roman" w:cstheme="minorHAnsi"/>
          <w:color w:val="222222"/>
          <w:sz w:val="24"/>
          <w:szCs w:val="24"/>
          <w:lang w:val="en-US" w:eastAsia="it-IT"/>
        </w:rPr>
        <w:t>del ciclo</w:t>
      </w:r>
      <w:r>
        <w:rPr>
          <w:rFonts w:eastAsia="Times New Roman" w:cstheme="minorHAnsi"/>
          <w:b/>
          <w:bCs/>
          <w:color w:val="222222"/>
          <w:sz w:val="24"/>
          <w:szCs w:val="24"/>
          <w:lang w:val="en-US" w:eastAsia="it-IT"/>
        </w:rPr>
        <w:t> NOMAD CHANTS, 2019</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color w:val="222222"/>
          <w:sz w:val="24"/>
          <w:szCs w:val="24"/>
          <w:lang w:eastAsia="it-IT"/>
        </w:rPr>
        <w:t>Capelli sintetici su tela, (105cm x60 x 3)</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color w:val="222222"/>
          <w:sz w:val="24"/>
          <w:szCs w:val="24"/>
          <w:lang w:eastAsia="it-IT"/>
        </w:rPr>
        <w:t>Provenienza The Flat - Massimo Carasi, Gallery Milano</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b/>
          <w:bCs/>
          <w:color w:val="222222"/>
          <w:sz w:val="24"/>
          <w:szCs w:val="24"/>
          <w:lang w:eastAsia="it-IT"/>
        </w:rPr>
        <w:t> </w:t>
      </w:r>
    </w:p>
    <w:p w:rsidR="00B67647" w:rsidRDefault="00450B2A">
      <w:pPr>
        <w:shd w:val="clear" w:color="auto" w:fill="FFFFFF"/>
        <w:suppressAutoHyphens w:val="0"/>
        <w:spacing w:after="0" w:line="240" w:lineRule="auto"/>
        <w:jc w:val="both"/>
        <w:rPr>
          <w:rFonts w:eastAsia="Times New Roman" w:cstheme="minorHAnsi"/>
          <w:b/>
          <w:bCs/>
          <w:color w:val="222222"/>
          <w:sz w:val="24"/>
          <w:szCs w:val="24"/>
          <w:lang w:eastAsia="it-IT"/>
        </w:rPr>
      </w:pPr>
      <w:r>
        <w:rPr>
          <w:rFonts w:eastAsia="Times New Roman" w:cstheme="minorHAnsi"/>
          <w:b/>
          <w:bCs/>
          <w:color w:val="222222"/>
          <w:sz w:val="24"/>
          <w:szCs w:val="24"/>
          <w:lang w:eastAsia="it-IT"/>
        </w:rPr>
        <w:t>Hiva Alizadeh</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color w:val="222222"/>
          <w:sz w:val="24"/>
          <w:szCs w:val="24"/>
          <w:shd w:val="clear" w:color="auto" w:fill="FFFFFF"/>
          <w:lang w:eastAsia="it-IT"/>
        </w:rPr>
        <w:t>Nomad Chants canto nomade: la prima personale in Europa dell’artista curdo-iraniano  (Kerman, 1989) alla galleria The Flat – Massimo Carasi affonda le radici nella Persia e nella sua millenaria tradizione della tessitura dei tappeti Kerman, ma lo fa con un piglio cosmopolita, “glocale” e psichelico.</w:t>
      </w:r>
      <w:r>
        <w:rPr>
          <w:rFonts w:eastAsia="Times New Roman" w:cstheme="minorHAnsi"/>
          <w:color w:val="222222"/>
          <w:sz w:val="24"/>
          <w:szCs w:val="24"/>
          <w:lang w:eastAsia="it-IT"/>
        </w:rPr>
        <w:t> </w:t>
      </w:r>
      <w:r>
        <w:rPr>
          <w:rFonts w:eastAsia="Times New Roman" w:cstheme="minorHAnsi"/>
          <w:color w:val="222222"/>
          <w:sz w:val="24"/>
          <w:szCs w:val="24"/>
          <w:shd w:val="clear" w:color="auto" w:fill="FFFFFF"/>
          <w:lang w:eastAsia="it-IT"/>
        </w:rPr>
        <w:t>Negli arazzi di Alizadeh, tessuti con e</w:t>
      </w:r>
      <w:r>
        <w:rPr>
          <w:rFonts w:eastAsia="Times New Roman" w:cstheme="minorHAnsi"/>
          <w:i/>
          <w:iCs/>
          <w:color w:val="222222"/>
          <w:sz w:val="24"/>
          <w:szCs w:val="24"/>
          <w:shd w:val="clear" w:color="auto" w:fill="FFFFFF"/>
          <w:lang w:eastAsia="it-IT"/>
        </w:rPr>
        <w:t>xtension</w:t>
      </w:r>
      <w:r>
        <w:rPr>
          <w:rFonts w:eastAsia="Times New Roman" w:cstheme="minorHAnsi"/>
          <w:color w:val="222222"/>
          <w:sz w:val="24"/>
          <w:szCs w:val="24"/>
          <w:shd w:val="clear" w:color="auto" w:fill="FFFFFF"/>
          <w:lang w:eastAsia="it-IT"/>
        </w:rPr>
        <w:t> di capelli sintetici, poi composti in vibranti palette dai colori fluo, Oriente e Occidente s’incontrano generando una complessa trama percettiva. Dalla morfologia e dai colori del paesaggio iraniano attraversato dalle popolazioni nomadi in viaggio al linguaggio in pixel tipico della cultura digitale, dai pattern delle piastrelle delle moschee ai riflessi caleidoscopici che queste proiettano sul pavimento: le sorgenti dell’ispirazione dell’artista intrecciano una “pittura” senza tempo, scandita da fibre di produzione industriale e da tonalità acide, che incolla lo sguardo alle pareti.</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noProof/>
          <w:color w:val="222222"/>
          <w:sz w:val="24"/>
          <w:szCs w:val="24"/>
          <w:lang w:eastAsia="it-IT"/>
        </w:rPr>
        <w:drawing>
          <wp:anchor distT="0" distB="0" distL="114300" distR="114300" simplePos="0" relativeHeight="24" behindDoc="0" locked="0" layoutInCell="0" allowOverlap="1">
            <wp:simplePos x="0" y="0"/>
            <wp:positionH relativeFrom="column">
              <wp:posOffset>-67945</wp:posOffset>
            </wp:positionH>
            <wp:positionV relativeFrom="paragraph">
              <wp:posOffset>225425</wp:posOffset>
            </wp:positionV>
            <wp:extent cx="2938780" cy="2726690"/>
            <wp:effectExtent l="0" t="0" r="0" b="0"/>
            <wp:wrapSquare wrapText="bothSides"/>
            <wp:docPr id="6" name="Immagine 3" descr="C:\Users\Paoletta\Download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3" descr="C:\Users\Paoletta\Downloads\image009.jpg"/>
                    <pic:cNvPicPr>
                      <a:picLocks noChangeAspect="1" noChangeArrowheads="1"/>
                    </pic:cNvPicPr>
                  </pic:nvPicPr>
                  <pic:blipFill>
                    <a:blip r:embed="rId15" cstate="print"/>
                    <a:srcRect l="10298" t="4251" r="8086" b="3734"/>
                    <a:stretch>
                      <a:fillRect/>
                    </a:stretch>
                  </pic:blipFill>
                  <pic:spPr bwMode="auto">
                    <a:xfrm>
                      <a:off x="0" y="0"/>
                      <a:ext cx="2938780" cy="2726690"/>
                    </a:xfrm>
                    <a:prstGeom prst="rect">
                      <a:avLst/>
                    </a:prstGeom>
                  </pic:spPr>
                </pic:pic>
              </a:graphicData>
            </a:graphic>
          </wp:anchor>
        </w:drawing>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i/>
          <w:iCs/>
          <w:color w:val="080809"/>
          <w:sz w:val="24"/>
          <w:szCs w:val="24"/>
          <w:shd w:val="clear" w:color="auto" w:fill="FFFFFF"/>
          <w:lang w:eastAsia="it-IT"/>
        </w:rPr>
        <w:t>Dalla sinergia tra </w:t>
      </w:r>
      <w:r>
        <w:rPr>
          <w:rFonts w:eastAsia="Times New Roman" w:cstheme="minorHAnsi"/>
          <w:b/>
          <w:bCs/>
          <w:i/>
          <w:iCs/>
          <w:color w:val="080809"/>
          <w:sz w:val="24"/>
          <w:szCs w:val="24"/>
          <w:shd w:val="clear" w:color="auto" w:fill="FFFFFF"/>
          <w:lang w:eastAsia="it-IT"/>
        </w:rPr>
        <w:t>Anna Ray e Giuseppe Coco</w:t>
      </w:r>
      <w:r>
        <w:rPr>
          <w:rFonts w:eastAsia="Times New Roman" w:cstheme="minorHAnsi"/>
          <w:i/>
          <w:iCs/>
          <w:color w:val="080809"/>
          <w:sz w:val="24"/>
          <w:szCs w:val="24"/>
          <w:shd w:val="clear" w:color="auto" w:fill="FFFFFF"/>
          <w:lang w:eastAsia="it-IT"/>
        </w:rPr>
        <w:t> è nata</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b/>
          <w:bCs/>
          <w:i/>
          <w:iCs/>
          <w:color w:val="080809"/>
          <w:sz w:val="24"/>
          <w:szCs w:val="24"/>
          <w:shd w:val="clear" w:color="auto" w:fill="FFFFFF"/>
          <w:lang w:eastAsia="it-IT"/>
        </w:rPr>
        <w:t>NATURA MORTA CON FIORI E RAMO</w:t>
      </w:r>
      <w:r>
        <w:rPr>
          <w:rFonts w:eastAsia="Times New Roman" w:cstheme="minorHAnsi"/>
          <w:i/>
          <w:iCs/>
          <w:color w:val="080809"/>
          <w:sz w:val="24"/>
          <w:szCs w:val="24"/>
          <w:shd w:val="clear" w:color="auto" w:fill="FFFFFF"/>
          <w:lang w:eastAsia="it-IT"/>
        </w:rPr>
        <w:t>, </w:t>
      </w:r>
      <w:r>
        <w:rPr>
          <w:rFonts w:eastAsia="Times New Roman" w:cstheme="minorHAnsi"/>
          <w:color w:val="222222"/>
          <w:sz w:val="24"/>
          <w:szCs w:val="24"/>
          <w:lang w:eastAsia="it-IT"/>
        </w:rPr>
        <w:t>Assemblage di due opere</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color w:val="222222"/>
          <w:sz w:val="24"/>
          <w:szCs w:val="24"/>
          <w:lang w:eastAsia="it-IT"/>
        </w:rPr>
        <w:t>Anna Ray:</w:t>
      </w:r>
      <w:r>
        <w:rPr>
          <w:rFonts w:eastAsia="Times New Roman" w:cstheme="minorHAnsi"/>
          <w:b/>
          <w:bCs/>
          <w:color w:val="222222"/>
          <w:sz w:val="24"/>
          <w:szCs w:val="24"/>
          <w:lang w:eastAsia="it-IT"/>
        </w:rPr>
        <w:t> </w:t>
      </w:r>
      <w:r>
        <w:rPr>
          <w:rFonts w:eastAsia="Times New Roman" w:cstheme="minorHAnsi"/>
          <w:color w:val="222222"/>
          <w:sz w:val="24"/>
          <w:szCs w:val="24"/>
          <w:lang w:eastAsia="it-IT"/>
        </w:rPr>
        <w:t>Blessures</w:t>
      </w:r>
      <w:r>
        <w:rPr>
          <w:rFonts w:eastAsia="Times New Roman" w:cstheme="minorHAnsi"/>
          <w:b/>
          <w:bCs/>
          <w:color w:val="222222"/>
          <w:sz w:val="24"/>
          <w:szCs w:val="24"/>
          <w:lang w:eastAsia="it-IT"/>
        </w:rPr>
        <w:t>, </w:t>
      </w:r>
      <w:r>
        <w:rPr>
          <w:rFonts w:eastAsia="Times New Roman" w:cstheme="minorHAnsi"/>
          <w:color w:val="222222"/>
          <w:sz w:val="24"/>
          <w:szCs w:val="24"/>
          <w:lang w:eastAsia="it-IT"/>
        </w:rPr>
        <w:t>2012, 65 x 80 x 20 cm, cotone, pittura ad olio, compensato, punto a mano e a macchina Giuseppe Coco: Senza titolo, 2020, 200 cm x 100 cm, tecnica mista, olio e foglia d’oro su tela, rami vegetali.</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color w:val="222222"/>
          <w:sz w:val="24"/>
          <w:szCs w:val="24"/>
          <w:lang w:eastAsia="it-IT"/>
        </w:rPr>
        <w:t> </w:t>
      </w:r>
      <w:r>
        <w:rPr>
          <w:rFonts w:eastAsia="Times New Roman" w:cstheme="minorHAnsi"/>
          <w:b/>
          <w:bCs/>
          <w:color w:val="222222"/>
          <w:sz w:val="24"/>
          <w:szCs w:val="24"/>
          <w:lang w:eastAsia="it-IT"/>
        </w:rPr>
        <w:t>Anna Ray</w:t>
      </w:r>
    </w:p>
    <w:p w:rsidR="00B67647" w:rsidRDefault="00450B2A">
      <w:pPr>
        <w:shd w:val="clear" w:color="auto" w:fill="FFFFFF"/>
        <w:suppressAutoHyphens w:val="0"/>
        <w:spacing w:after="0" w:line="240" w:lineRule="auto"/>
        <w:jc w:val="both"/>
      </w:pPr>
      <w:r>
        <w:rPr>
          <w:rFonts w:eastAsia="Times New Roman" w:cstheme="minorHAnsi"/>
          <w:b/>
          <w:bCs/>
          <w:color w:val="222222"/>
          <w:sz w:val="24"/>
          <w:szCs w:val="24"/>
          <w:lang w:eastAsia="it-IT"/>
        </w:rPr>
        <w:t> </w:t>
      </w:r>
      <w:r>
        <w:t xml:space="preserve">Dopo la visita allo studio di </w:t>
      </w:r>
      <w:r>
        <w:rPr>
          <w:rStyle w:val="whitespace-normal"/>
        </w:rPr>
        <w:t>Giuseppe Coco</w:t>
      </w:r>
      <w:r>
        <w:t xml:space="preserve"> nel 2010, </w:t>
      </w:r>
      <w:r>
        <w:rPr>
          <w:rStyle w:val="whitespace-normal"/>
        </w:rPr>
        <w:t>Anna Ray</w:t>
      </w:r>
      <w:r>
        <w:t xml:space="preserve"> torna alla pittura a olio, integrandola con ricami e tessuti.</w:t>
      </w:r>
    </w:p>
    <w:p w:rsidR="00B67647" w:rsidRDefault="00450B2A">
      <w:pPr>
        <w:shd w:val="clear" w:color="auto" w:fill="FFFFFF"/>
        <w:suppressAutoHyphens w:val="0"/>
        <w:spacing w:after="0" w:line="240" w:lineRule="auto"/>
        <w:jc w:val="both"/>
      </w:pPr>
      <w:r>
        <w:t>Il pigmento, trasferito manualmente sulla tela, genera forme che evocano fiori, femminilità e una natura effimera e corporea. Il ramo inserito da Coco rappresenta invece mascolinità, forza e permanenza, mentre l’oro suggerisce energia e luce eterna.</w:t>
      </w:r>
    </w:p>
    <w:p w:rsidR="00B67647" w:rsidRDefault="00450B2A">
      <w:pPr>
        <w:shd w:val="clear" w:color="auto" w:fill="FFFFFF"/>
        <w:suppressAutoHyphens w:val="0"/>
        <w:spacing w:after="0" w:line="240" w:lineRule="auto"/>
        <w:jc w:val="both"/>
      </w:pPr>
      <w:r>
        <w:rPr>
          <w:b/>
        </w:rPr>
        <w:t>Giuseppe Coco</w:t>
      </w:r>
      <w:r>
        <w:t xml:space="preserve"> (Randazzo, 1954), formato all’Accademia di Brera, opera tra pittura, scultura e installazione, con mostre in Italia e all’estero.</w:t>
      </w:r>
    </w:p>
    <w:p w:rsidR="00B67647" w:rsidRDefault="00450B2A">
      <w:pPr>
        <w:shd w:val="clear" w:color="auto" w:fill="FFFFFF"/>
        <w:suppressAutoHyphens w:val="0"/>
        <w:spacing w:after="0" w:line="240" w:lineRule="auto"/>
        <w:jc w:val="both"/>
      </w:pPr>
      <w:r>
        <w:t>Ha collaborato con l’Associazione Arte&amp;Arte, dirigendo progetti come Miniartetextil e Altrepagine.</w:t>
      </w:r>
      <w:r>
        <w:br/>
        <w:t xml:space="preserve">La loro opera comune nasce come dialogo tra opposti complementari (Anima/Animus, Yin/Yang), sintetizzato in </w:t>
      </w:r>
      <w:r>
        <w:rPr>
          <w:rStyle w:val="Enfasi"/>
        </w:rPr>
        <w:t>Natura morta con fiori e ramo</w:t>
      </w:r>
      <w:r>
        <w:t>.</w:t>
      </w:r>
    </w:p>
    <w:p w:rsidR="00B67647" w:rsidRDefault="00B67647">
      <w:pPr>
        <w:shd w:val="clear" w:color="auto" w:fill="FFFFFF"/>
        <w:suppressAutoHyphens w:val="0"/>
        <w:spacing w:after="0" w:line="240" w:lineRule="auto"/>
        <w:jc w:val="both"/>
      </w:pPr>
    </w:p>
    <w:p w:rsidR="00B67647" w:rsidRDefault="00450B2A">
      <w:pPr>
        <w:shd w:val="clear" w:color="auto" w:fill="FFFFFF"/>
        <w:suppressAutoHyphens w:val="0"/>
        <w:spacing w:after="0" w:line="240" w:lineRule="auto"/>
        <w:jc w:val="both"/>
        <w:rPr>
          <w:rFonts w:eastAsia="Times New Roman" w:cstheme="minorHAnsi"/>
          <w:b/>
          <w:bCs/>
          <w:color w:val="222222"/>
          <w:sz w:val="24"/>
          <w:szCs w:val="24"/>
          <w:lang w:eastAsia="it-IT"/>
        </w:rPr>
      </w:pPr>
      <w:r>
        <w:rPr>
          <w:noProof/>
          <w:lang w:eastAsia="it-IT"/>
        </w:rPr>
        <w:drawing>
          <wp:anchor distT="0" distB="0" distL="114300" distR="114300" simplePos="0" relativeHeight="28" behindDoc="0" locked="0" layoutInCell="0" allowOverlap="1">
            <wp:simplePos x="0" y="0"/>
            <wp:positionH relativeFrom="column">
              <wp:posOffset>3810</wp:posOffset>
            </wp:positionH>
            <wp:positionV relativeFrom="paragraph">
              <wp:posOffset>12065</wp:posOffset>
            </wp:positionV>
            <wp:extent cx="1752600" cy="2331720"/>
            <wp:effectExtent l="0" t="0" r="0" b="0"/>
            <wp:wrapSquare wrapText="bothSides"/>
            <wp:docPr id="7" name="Immagine 4" descr="C:\Users\Paoletta\Download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4" descr="C:\Users\Paoletta\Downloads\image011.jpg"/>
                    <pic:cNvPicPr>
                      <a:picLocks noChangeAspect="1" noChangeArrowheads="1"/>
                    </pic:cNvPicPr>
                  </pic:nvPicPr>
                  <pic:blipFill>
                    <a:blip r:embed="rId16" cstate="print"/>
                    <a:stretch>
                      <a:fillRect/>
                    </a:stretch>
                  </pic:blipFill>
                  <pic:spPr bwMode="auto">
                    <a:xfrm>
                      <a:off x="0" y="0"/>
                      <a:ext cx="1752600" cy="2331720"/>
                    </a:xfrm>
                    <a:prstGeom prst="rect">
                      <a:avLst/>
                    </a:prstGeom>
                  </pic:spPr>
                </pic:pic>
              </a:graphicData>
            </a:graphic>
          </wp:anchor>
        </w:drawing>
      </w:r>
      <w:r>
        <w:rPr>
          <w:rFonts w:eastAsia="Times New Roman" w:cstheme="minorHAnsi"/>
          <w:b/>
          <w:bCs/>
          <w:color w:val="222222"/>
          <w:sz w:val="24"/>
          <w:szCs w:val="24"/>
          <w:lang w:eastAsia="it-IT"/>
        </w:rPr>
        <w:t>LOS HERALDOS NEGROS" (GLI ARALDI NERI)" 2005   dettaglio</w:t>
      </w:r>
    </w:p>
    <w:p w:rsidR="00B67647" w:rsidRDefault="00450B2A">
      <w:pPr>
        <w:shd w:val="clear" w:color="auto" w:fill="FFFFFF"/>
        <w:suppressAutoHyphens w:val="0"/>
        <w:spacing w:after="0" w:line="240" w:lineRule="auto"/>
        <w:jc w:val="both"/>
        <w:rPr>
          <w:rFonts w:eastAsia="Times New Roman" w:cstheme="minorHAnsi"/>
          <w:b/>
          <w:bCs/>
          <w:color w:val="222222"/>
          <w:sz w:val="24"/>
          <w:szCs w:val="24"/>
          <w:lang w:eastAsia="it-IT"/>
        </w:rPr>
      </w:pPr>
      <w:r>
        <w:rPr>
          <w:rFonts w:eastAsia="Times New Roman" w:cstheme="minorHAnsi"/>
          <w:b/>
          <w:bCs/>
          <w:color w:val="222222"/>
          <w:sz w:val="24"/>
          <w:szCs w:val="24"/>
          <w:lang w:eastAsia="it-IT"/>
        </w:rPr>
        <w:t>Carta crespa filata e tessuto, cm. 270 x 230 x 20</w:t>
      </w:r>
    </w:p>
    <w:p w:rsidR="00B67647" w:rsidRPr="00D055DD" w:rsidRDefault="00450B2A">
      <w:pPr>
        <w:shd w:val="clear" w:color="auto" w:fill="FFFFFF"/>
        <w:suppressAutoHyphens w:val="0"/>
        <w:spacing w:after="0" w:line="240" w:lineRule="auto"/>
        <w:jc w:val="both"/>
        <w:rPr>
          <w:rFonts w:eastAsia="Times New Roman" w:cstheme="minorHAnsi"/>
          <w:bCs/>
          <w:color w:val="222222"/>
          <w:sz w:val="24"/>
          <w:szCs w:val="24"/>
          <w:lang w:eastAsia="it-IT"/>
        </w:rPr>
      </w:pPr>
      <w:r>
        <w:rPr>
          <w:rFonts w:eastAsia="Times New Roman" w:cstheme="minorHAnsi"/>
          <w:b/>
          <w:bCs/>
          <w:color w:val="222222"/>
          <w:sz w:val="24"/>
          <w:szCs w:val="24"/>
          <w:lang w:eastAsia="it-IT"/>
        </w:rPr>
        <w:t> </w:t>
      </w:r>
      <w:r w:rsidRPr="00D055DD">
        <w:rPr>
          <w:rFonts w:eastAsia="Times New Roman" w:cstheme="minorHAnsi"/>
          <w:bCs/>
          <w:color w:val="222222"/>
          <w:sz w:val="24"/>
          <w:szCs w:val="24"/>
          <w:lang w:eastAsia="it-IT"/>
        </w:rPr>
        <w:t>Kela Cremaschi</w:t>
      </w:r>
      <w:r w:rsidR="00D055DD" w:rsidRPr="00D055DD">
        <w:rPr>
          <w:rFonts w:eastAsia="Times New Roman" w:cstheme="minorHAnsi"/>
          <w:bCs/>
          <w:color w:val="222222"/>
          <w:sz w:val="24"/>
          <w:szCs w:val="24"/>
          <w:lang w:eastAsia="it-IT"/>
        </w:rPr>
        <w:t xml:space="preserve"> </w:t>
      </w:r>
      <w:r w:rsidRPr="00D055DD">
        <w:rPr>
          <w:rFonts w:eastAsia="Times New Roman" w:cstheme="minorHAnsi"/>
          <w:bCs/>
          <w:color w:val="222222"/>
          <w:sz w:val="24"/>
          <w:szCs w:val="24"/>
          <w:lang w:eastAsia="it-IT"/>
        </w:rPr>
        <w:t>nasce nel 1940 a Mendoza, è di nazionalità italo-argentina. Nel 1964 si laurea all'Università di Cuyo, a Mendoza in Argentina. E' professoressa di arti plastiche e di tessitura.</w:t>
      </w:r>
    </w:p>
    <w:p w:rsidR="00B67647" w:rsidRPr="00D055DD" w:rsidRDefault="00450B2A">
      <w:pPr>
        <w:shd w:val="clear" w:color="auto" w:fill="FFFFFF"/>
        <w:suppressAutoHyphens w:val="0"/>
        <w:spacing w:after="0" w:line="240" w:lineRule="auto"/>
        <w:jc w:val="both"/>
        <w:rPr>
          <w:rFonts w:eastAsia="Times New Roman" w:cstheme="minorHAnsi"/>
          <w:bCs/>
          <w:color w:val="222222"/>
          <w:sz w:val="24"/>
          <w:szCs w:val="24"/>
          <w:lang w:eastAsia="it-IT"/>
        </w:rPr>
      </w:pPr>
      <w:r w:rsidRPr="00D055DD">
        <w:rPr>
          <w:rFonts w:eastAsia="Times New Roman" w:cstheme="minorHAnsi"/>
          <w:bCs/>
          <w:color w:val="222222"/>
          <w:sz w:val="24"/>
          <w:szCs w:val="24"/>
          <w:lang w:eastAsia="it-IT"/>
        </w:rPr>
        <w:t>Vive e lavora a Como.</w:t>
      </w:r>
    </w:p>
    <w:p w:rsidR="00B67647" w:rsidRDefault="00787EC6">
      <w:pPr>
        <w:shd w:val="clear" w:color="auto" w:fill="FFFFFF"/>
        <w:suppressAutoHyphens w:val="0"/>
        <w:spacing w:after="0" w:line="240" w:lineRule="auto"/>
        <w:jc w:val="both"/>
        <w:rPr>
          <w:rFonts w:eastAsia="Times New Roman" w:cstheme="minorHAnsi"/>
          <w:b/>
          <w:bCs/>
          <w:color w:val="222222"/>
          <w:sz w:val="24"/>
          <w:szCs w:val="24"/>
          <w:lang w:eastAsia="it-IT"/>
        </w:rPr>
      </w:pPr>
      <w:r>
        <w:rPr>
          <w:rFonts w:eastAsia="Times New Roman" w:cstheme="minorHAnsi"/>
          <w:b/>
          <w:bCs/>
          <w:noProof/>
          <w:color w:val="222222"/>
          <w:sz w:val="24"/>
          <w:szCs w:val="24"/>
          <w:lang w:eastAsia="it-IT"/>
        </w:rPr>
        <w:lastRenderedPageBreak/>
        <w:drawing>
          <wp:anchor distT="0" distB="0" distL="114300" distR="114300" simplePos="0" relativeHeight="251645952" behindDoc="0" locked="0" layoutInCell="0" allowOverlap="1">
            <wp:simplePos x="0" y="0"/>
            <wp:positionH relativeFrom="column">
              <wp:posOffset>-72390</wp:posOffset>
            </wp:positionH>
            <wp:positionV relativeFrom="paragraph">
              <wp:posOffset>34727</wp:posOffset>
            </wp:positionV>
            <wp:extent cx="1748155" cy="2409825"/>
            <wp:effectExtent l="0" t="0" r="0" b="0"/>
            <wp:wrapSquare wrapText="bothSides"/>
            <wp:docPr id="8" name="Immagine 5" descr="C:\Users\Paoletta\Download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5" descr="C:\Users\Paoletta\Downloads\image013.jpg"/>
                    <pic:cNvPicPr>
                      <a:picLocks noChangeAspect="1" noChangeArrowheads="1"/>
                    </pic:cNvPicPr>
                  </pic:nvPicPr>
                  <pic:blipFill>
                    <a:blip r:embed="rId17" cstate="print"/>
                    <a:srcRect l="10089" t="3594" r="5013" b="17951"/>
                    <a:stretch>
                      <a:fillRect/>
                    </a:stretch>
                  </pic:blipFill>
                  <pic:spPr bwMode="auto">
                    <a:xfrm>
                      <a:off x="0" y="0"/>
                      <a:ext cx="1748155" cy="2409825"/>
                    </a:xfrm>
                    <a:prstGeom prst="rect">
                      <a:avLst/>
                    </a:prstGeom>
                  </pic:spPr>
                </pic:pic>
              </a:graphicData>
            </a:graphic>
          </wp:anchor>
        </w:drawing>
      </w:r>
      <w:r w:rsidR="00450B2A">
        <w:rPr>
          <w:rFonts w:eastAsia="Times New Roman" w:cstheme="minorHAnsi"/>
          <w:b/>
          <w:bCs/>
          <w:color w:val="222222"/>
          <w:sz w:val="24"/>
          <w:szCs w:val="24"/>
          <w:lang w:eastAsia="it-IT"/>
        </w:rPr>
        <w:t>  SIPARIO, 2022</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color w:val="222222"/>
          <w:sz w:val="24"/>
          <w:szCs w:val="24"/>
          <w:lang w:eastAsia="it-IT"/>
        </w:rPr>
        <w:t>Stoffa e corde cm. 400 x 300,</w:t>
      </w:r>
      <w:r>
        <w:rPr>
          <w:rFonts w:eastAsia="Times New Roman" w:cstheme="minorHAnsi"/>
          <w:b/>
          <w:bCs/>
          <w:color w:val="222222"/>
          <w:sz w:val="24"/>
          <w:szCs w:val="24"/>
          <w:lang w:eastAsia="it-IT"/>
        </w:rPr>
        <w:t> provenienza APALAZZOGALLERY Brescia</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b/>
          <w:bCs/>
          <w:color w:val="222222"/>
          <w:sz w:val="24"/>
          <w:szCs w:val="24"/>
          <w:lang w:eastAsia="it-IT"/>
        </w:rPr>
        <w:t> Paolo Gonzato</w:t>
      </w:r>
      <w:r w:rsidR="00787EC6">
        <w:rPr>
          <w:rFonts w:eastAsia="Times New Roman" w:cstheme="minorHAnsi"/>
          <w:color w:val="222222"/>
          <w:sz w:val="24"/>
          <w:szCs w:val="24"/>
          <w:lang w:eastAsia="it-IT"/>
        </w:rPr>
        <w:t xml:space="preserve"> </w:t>
      </w:r>
      <w:r>
        <w:rPr>
          <w:rFonts w:eastAsia="Times New Roman" w:cstheme="minorHAnsi"/>
          <w:color w:val="222222"/>
          <w:sz w:val="24"/>
          <w:szCs w:val="24"/>
          <w:lang w:eastAsia="it-IT"/>
        </w:rPr>
        <w:t>vive e lavora a Milano. Il suo lavoro, da sempre rivolto alla trasformazione e alla marginalità, si occupa di dinamiche recessive e di sospensione. A questo proposito dal 2003 realizza una serie dal titolo OUT OF STOCK, la più recente BARACCHE e altri gruppi di lavori. Declinando la sua ricerca attraverso l’impiego di vari media, sulla base del concetto di arte estesa, Gonzato si interfaccia con design, collaborazioni, editoria e moda. I suoi lavori sono presenti in collezioni pubbliche e private italiane e internazionali. Ha preso parte a progetti della Biennale arte e architettura di Venezia e Berlino oltre che a residenze artistiche, premi e tenendo workshop in musei e istituzioni.</w:t>
      </w:r>
    </w:p>
    <w:p w:rsidR="00B67647" w:rsidRDefault="00787EC6">
      <w:pPr>
        <w:shd w:val="clear" w:color="auto" w:fill="FFFFFF"/>
        <w:suppressAutoHyphens w:val="0"/>
        <w:spacing w:after="0" w:line="240" w:lineRule="auto"/>
        <w:jc w:val="both"/>
        <w:rPr>
          <w:rFonts w:eastAsia="Times New Roman" w:cstheme="minorHAnsi"/>
          <w:color w:val="222222"/>
          <w:sz w:val="24"/>
          <w:szCs w:val="24"/>
          <w:lang w:eastAsia="it-IT"/>
        </w:rPr>
      </w:pPr>
      <w:r>
        <w:rPr>
          <w:noProof/>
          <w:lang w:eastAsia="it-IT"/>
        </w:rPr>
        <w:drawing>
          <wp:anchor distT="0" distB="0" distL="114300" distR="114300" simplePos="0" relativeHeight="251649024" behindDoc="0" locked="0" layoutInCell="0" allowOverlap="1">
            <wp:simplePos x="0" y="0"/>
            <wp:positionH relativeFrom="column">
              <wp:posOffset>-280629</wp:posOffset>
            </wp:positionH>
            <wp:positionV relativeFrom="paragraph">
              <wp:posOffset>132773</wp:posOffset>
            </wp:positionV>
            <wp:extent cx="2777490" cy="2663190"/>
            <wp:effectExtent l="0" t="0" r="0" b="0"/>
            <wp:wrapSquare wrapText="bothSides"/>
            <wp:docPr id="9" name="Immagine 6" descr="C:\Users\Paoletta\Download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6" descr="C:\Users\Paoletta\Downloads\image015.jpg"/>
                    <pic:cNvPicPr>
                      <a:picLocks noChangeAspect="1" noChangeArrowheads="1"/>
                    </pic:cNvPicPr>
                  </pic:nvPicPr>
                  <pic:blipFill>
                    <a:blip r:embed="rId18" cstate="print"/>
                    <a:srcRect b="12669"/>
                    <a:stretch>
                      <a:fillRect/>
                    </a:stretch>
                  </pic:blipFill>
                  <pic:spPr bwMode="auto">
                    <a:xfrm>
                      <a:off x="0" y="0"/>
                      <a:ext cx="2777490" cy="2663190"/>
                    </a:xfrm>
                    <a:prstGeom prst="rect">
                      <a:avLst/>
                    </a:prstGeom>
                  </pic:spPr>
                </pic:pic>
              </a:graphicData>
            </a:graphic>
          </wp:anchor>
        </w:drawing>
      </w:r>
      <w:r w:rsidR="00450B2A">
        <w:rPr>
          <w:rFonts w:eastAsia="Times New Roman" w:cstheme="minorHAnsi"/>
          <w:b/>
          <w:bCs/>
          <w:color w:val="222222"/>
          <w:sz w:val="24"/>
          <w:szCs w:val="24"/>
          <w:lang w:eastAsia="it-IT"/>
        </w:rPr>
        <w:t> </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b/>
          <w:bCs/>
          <w:color w:val="222222"/>
          <w:sz w:val="24"/>
          <w:szCs w:val="24"/>
          <w:lang w:eastAsia="it-IT"/>
        </w:rPr>
        <w:t>KASKADE (V.1), 2023, </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color w:val="222222"/>
          <w:sz w:val="24"/>
          <w:szCs w:val="24"/>
          <w:lang w:eastAsia="it-IT"/>
        </w:rPr>
        <w:t>acrilico, filo (6 chilometri), acciaio, specchi, 100 × 200 × 300 cm</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b/>
          <w:bCs/>
          <w:color w:val="222222"/>
          <w:sz w:val="24"/>
          <w:szCs w:val="24"/>
          <w:lang w:eastAsia="it-IT"/>
        </w:rPr>
        <w:t>Katharina Lehmann</w:t>
      </w:r>
      <w:r>
        <w:rPr>
          <w:rFonts w:eastAsia="Times New Roman" w:cstheme="minorHAnsi"/>
          <w:color w:val="222222"/>
          <w:sz w:val="24"/>
          <w:szCs w:val="24"/>
          <w:lang w:eastAsia="it-IT"/>
        </w:rPr>
        <w:t xml:space="preserve"> nata in Siberia occidentale </w:t>
      </w:r>
      <w:r w:rsidR="00787EC6">
        <w:rPr>
          <w:rFonts w:eastAsia="Times New Roman" w:cstheme="minorHAnsi"/>
          <w:color w:val="222222"/>
          <w:sz w:val="24"/>
          <w:szCs w:val="24"/>
          <w:lang w:eastAsia="it-IT"/>
        </w:rPr>
        <w:t>si trasferisce</w:t>
      </w:r>
      <w:r>
        <w:rPr>
          <w:rFonts w:eastAsia="Times New Roman" w:cstheme="minorHAnsi"/>
          <w:color w:val="222222"/>
          <w:sz w:val="24"/>
          <w:szCs w:val="24"/>
          <w:lang w:eastAsia="it-IT"/>
        </w:rPr>
        <w:t>in Germania nel 2001, studia design della comunicazione a Monaco e in Finlandia. Ha ottenuto premi e borse di studio, tra cui il sostegno della Città di Monaco e della Fondazione von Steiner (2021). Nel 2019-20 è in residenza d’artista allo Swat</w:t>
      </w:r>
      <w:r w:rsidR="00787EC6">
        <w:rPr>
          <w:rFonts w:eastAsia="Times New Roman" w:cstheme="minorHAnsi"/>
          <w:color w:val="222222"/>
          <w:sz w:val="24"/>
          <w:szCs w:val="24"/>
          <w:lang w:eastAsia="it-IT"/>
        </w:rPr>
        <w:t xml:space="preserve">ch Art Peace Hotel di Shanghai. </w:t>
      </w:r>
      <w:r>
        <w:rPr>
          <w:rFonts w:eastAsia="Times New Roman" w:cstheme="minorHAnsi"/>
          <w:color w:val="222222"/>
          <w:sz w:val="24"/>
          <w:szCs w:val="24"/>
          <w:lang w:eastAsia="it-IT"/>
        </w:rPr>
        <w:t>Le sue opere sono esposte a livello internazionale; vive e lavora a Monaco, dove ha co-fondato L’appartement 58.</w:t>
      </w: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b/>
          <w:bCs/>
          <w:color w:val="222222"/>
          <w:sz w:val="24"/>
          <w:szCs w:val="24"/>
          <w:lang w:eastAsia="it-IT"/>
        </w:rPr>
        <w:t> </w:t>
      </w:r>
    </w:p>
    <w:p w:rsidR="00787EC6" w:rsidRDefault="00787EC6">
      <w:pPr>
        <w:shd w:val="clear" w:color="auto" w:fill="FFFFFF"/>
        <w:suppressAutoHyphens w:val="0"/>
        <w:spacing w:after="0" w:line="240" w:lineRule="auto"/>
        <w:jc w:val="both"/>
        <w:rPr>
          <w:rFonts w:eastAsia="Times New Roman" w:cstheme="minorHAnsi"/>
          <w:b/>
          <w:bCs/>
          <w:color w:val="222222"/>
          <w:sz w:val="24"/>
          <w:szCs w:val="24"/>
          <w:lang w:eastAsia="it-IT"/>
        </w:rPr>
      </w:pPr>
    </w:p>
    <w:p w:rsidR="00B67647" w:rsidRDefault="00450B2A">
      <w:pPr>
        <w:shd w:val="clear" w:color="auto" w:fill="FFFFFF"/>
        <w:suppressAutoHyphens w:val="0"/>
        <w:spacing w:after="0" w:line="240" w:lineRule="auto"/>
        <w:jc w:val="both"/>
        <w:rPr>
          <w:rFonts w:eastAsia="Times New Roman" w:cstheme="minorHAnsi"/>
          <w:color w:val="222222"/>
          <w:sz w:val="24"/>
          <w:szCs w:val="24"/>
          <w:lang w:eastAsia="it-IT"/>
        </w:rPr>
      </w:pPr>
      <w:r>
        <w:rPr>
          <w:rFonts w:eastAsia="Times New Roman" w:cstheme="minorHAnsi"/>
          <w:b/>
          <w:bCs/>
          <w:color w:val="222222"/>
          <w:sz w:val="24"/>
          <w:szCs w:val="24"/>
          <w:lang w:eastAsia="it-IT"/>
        </w:rPr>
        <w:t>QUALI COLOMBE, 2025</w:t>
      </w:r>
    </w:p>
    <w:p w:rsidR="00B67647" w:rsidRDefault="00787EC6">
      <w:pPr>
        <w:shd w:val="clear" w:color="auto" w:fill="FFFFFF"/>
        <w:suppressAutoHyphens w:val="0"/>
        <w:spacing w:after="0" w:line="240" w:lineRule="auto"/>
        <w:rPr>
          <w:rFonts w:eastAsia="Times New Roman" w:cstheme="minorHAnsi"/>
          <w:color w:val="222222"/>
          <w:sz w:val="24"/>
          <w:szCs w:val="24"/>
          <w:lang w:eastAsia="it-IT"/>
        </w:rPr>
      </w:pPr>
      <w:r>
        <w:rPr>
          <w:noProof/>
          <w:lang w:eastAsia="it-IT"/>
        </w:rPr>
        <w:drawing>
          <wp:anchor distT="0" distB="0" distL="114300" distR="114300" simplePos="0" relativeHeight="251662336" behindDoc="0" locked="0" layoutInCell="0" allowOverlap="1">
            <wp:simplePos x="0" y="0"/>
            <wp:positionH relativeFrom="column">
              <wp:posOffset>-209451</wp:posOffset>
            </wp:positionH>
            <wp:positionV relativeFrom="paragraph">
              <wp:posOffset>328237</wp:posOffset>
            </wp:positionV>
            <wp:extent cx="4799330" cy="1971675"/>
            <wp:effectExtent l="0" t="0" r="0" b="0"/>
            <wp:wrapTopAndBottom/>
            <wp:docPr id="10" name="Immagine8" descr="C:\Users\Paoletta\Download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8" descr="C:\Users\Paoletta\Downloads\image017.jpg"/>
                    <pic:cNvPicPr>
                      <a:picLocks noChangeAspect="1" noChangeArrowheads="1"/>
                    </pic:cNvPicPr>
                  </pic:nvPicPr>
                  <pic:blipFill>
                    <a:blip r:embed="rId19" cstate="print"/>
                    <a:srcRect l="6146" t="13461" r="6276" b="22696"/>
                    <a:stretch>
                      <a:fillRect/>
                    </a:stretch>
                  </pic:blipFill>
                  <pic:spPr bwMode="auto">
                    <a:xfrm>
                      <a:off x="0" y="0"/>
                      <a:ext cx="4799330" cy="1971675"/>
                    </a:xfrm>
                    <a:prstGeom prst="rect">
                      <a:avLst/>
                    </a:prstGeom>
                  </pic:spPr>
                </pic:pic>
              </a:graphicData>
            </a:graphic>
          </wp:anchor>
        </w:drawing>
      </w:r>
      <w:r w:rsidR="00450B2A">
        <w:rPr>
          <w:rFonts w:eastAsia="Times New Roman" w:cstheme="minorHAnsi"/>
          <w:b/>
          <w:bCs/>
          <w:color w:val="222222"/>
          <w:sz w:val="24"/>
          <w:szCs w:val="24"/>
          <w:lang w:eastAsia="it-IT"/>
        </w:rPr>
        <w:t>cm 90 x 258, tecnica mista: acrilico, pigmenti, garza, filo metallico su legno</w:t>
      </w:r>
    </w:p>
    <w:p w:rsidR="00B67647" w:rsidRDefault="00450B2A">
      <w:pPr>
        <w:shd w:val="clear" w:color="auto" w:fill="FFFFFF"/>
        <w:suppressAutoHyphens w:val="0"/>
        <w:spacing w:after="0" w:line="240" w:lineRule="auto"/>
        <w:rPr>
          <w:rFonts w:eastAsia="Times New Roman" w:cstheme="minorHAnsi"/>
          <w:color w:val="222222"/>
          <w:sz w:val="24"/>
          <w:szCs w:val="24"/>
          <w:lang w:eastAsia="it-IT"/>
        </w:rPr>
      </w:pPr>
      <w:r>
        <w:rPr>
          <w:rFonts w:eastAsia="Times New Roman" w:cstheme="minorHAnsi"/>
          <w:b/>
          <w:bCs/>
          <w:color w:val="222222"/>
          <w:sz w:val="24"/>
          <w:szCs w:val="24"/>
          <w:lang w:eastAsia="it-IT"/>
        </w:rPr>
        <w:t>Linda Pellegrini</w:t>
      </w:r>
      <w:r w:rsidR="00787EC6">
        <w:rPr>
          <w:rFonts w:eastAsia="Times New Roman" w:cstheme="minorHAnsi"/>
          <w:color w:val="222222"/>
          <w:sz w:val="24"/>
          <w:szCs w:val="24"/>
          <w:lang w:eastAsia="it-IT"/>
        </w:rPr>
        <w:t>, n</w:t>
      </w:r>
      <w:r>
        <w:rPr>
          <w:rFonts w:eastAsia="Times New Roman" w:cstheme="minorHAnsi"/>
          <w:color w:val="222222"/>
          <w:sz w:val="24"/>
          <w:szCs w:val="24"/>
          <w:lang w:eastAsia="it-IT"/>
        </w:rPr>
        <w:t>ata a Milano, si forma tra Istituto d’Arte del Castello Sforzesco, Accademia di Belle Arti di Brera e</w:t>
      </w:r>
      <w:r w:rsidR="0079675E">
        <w:rPr>
          <w:rFonts w:eastAsia="Times New Roman" w:cstheme="minorHAnsi"/>
          <w:color w:val="222222"/>
          <w:sz w:val="24"/>
          <w:szCs w:val="24"/>
          <w:lang w:eastAsia="it-IT"/>
        </w:rPr>
        <w:t xml:space="preserve"> in</w:t>
      </w:r>
      <w:r>
        <w:rPr>
          <w:rFonts w:eastAsia="Times New Roman" w:cstheme="minorHAnsi"/>
          <w:color w:val="222222"/>
          <w:sz w:val="24"/>
          <w:szCs w:val="24"/>
          <w:lang w:eastAsia="it-IT"/>
        </w:rPr>
        <w:t xml:space="preserve"> </w:t>
      </w:r>
      <w:r w:rsidR="00D055DD">
        <w:rPr>
          <w:rFonts w:eastAsia="Times New Roman" w:cstheme="minorHAnsi"/>
          <w:color w:val="222222"/>
          <w:sz w:val="24"/>
          <w:szCs w:val="24"/>
          <w:lang w:eastAsia="it-IT"/>
        </w:rPr>
        <w:t xml:space="preserve">Statale in Storia dell’Arte. </w:t>
      </w:r>
      <w:r>
        <w:rPr>
          <w:rFonts w:eastAsia="Times New Roman" w:cstheme="minorHAnsi"/>
          <w:color w:val="222222"/>
          <w:sz w:val="24"/>
          <w:szCs w:val="24"/>
          <w:lang w:eastAsia="it-IT"/>
        </w:rPr>
        <w:t xml:space="preserve">Collabora con G. Vittorio Parisi, Mario Molteni e Medhat Shafik, esponendo in Italia e in </w:t>
      </w:r>
      <w:r w:rsidR="00D055DD">
        <w:rPr>
          <w:rFonts w:eastAsia="Times New Roman" w:cstheme="minorHAnsi"/>
          <w:color w:val="222222"/>
          <w:sz w:val="24"/>
          <w:szCs w:val="24"/>
          <w:lang w:eastAsia="it-IT"/>
        </w:rPr>
        <w:t xml:space="preserve">Europa; insegna a Bari e Cuneo. </w:t>
      </w:r>
      <w:r>
        <w:rPr>
          <w:rFonts w:eastAsia="Times New Roman" w:cstheme="minorHAnsi"/>
          <w:color w:val="222222"/>
          <w:sz w:val="24"/>
          <w:szCs w:val="24"/>
          <w:lang w:eastAsia="it-IT"/>
        </w:rPr>
        <w:t>La sua ricerca unisce pittura e scultura</w:t>
      </w:r>
      <w:r w:rsidR="00D055DD">
        <w:rPr>
          <w:rFonts w:eastAsia="Times New Roman" w:cstheme="minorHAnsi"/>
          <w:color w:val="222222"/>
          <w:sz w:val="24"/>
          <w:szCs w:val="24"/>
          <w:lang w:eastAsia="it-IT"/>
        </w:rPr>
        <w:t xml:space="preserve"> in chiave astratta e materica.</w:t>
      </w:r>
      <w:r w:rsidR="00787EC6">
        <w:rPr>
          <w:rFonts w:eastAsia="Times New Roman" w:cstheme="minorHAnsi"/>
          <w:color w:val="222222"/>
          <w:sz w:val="24"/>
          <w:szCs w:val="24"/>
          <w:lang w:eastAsia="it-IT"/>
        </w:rPr>
        <w:t xml:space="preserve"> </w:t>
      </w:r>
      <w:r>
        <w:rPr>
          <w:rFonts w:eastAsia="Times New Roman" w:cstheme="minorHAnsi"/>
          <w:color w:val="222222"/>
          <w:sz w:val="24"/>
          <w:szCs w:val="24"/>
          <w:lang w:eastAsia="it-IT"/>
        </w:rPr>
        <w:t>Ispirata al canto V dell’Inferno di Dante Alighieri, realizza un</w:t>
      </w:r>
      <w:r w:rsidR="00787EC6">
        <w:rPr>
          <w:rFonts w:eastAsia="Times New Roman" w:cstheme="minorHAnsi"/>
          <w:color w:val="222222"/>
          <w:sz w:val="24"/>
          <w:szCs w:val="24"/>
          <w:lang w:eastAsia="it-IT"/>
        </w:rPr>
        <w:t xml:space="preserve"> polittico tessile e metallico. </w:t>
      </w:r>
      <w:r>
        <w:rPr>
          <w:rFonts w:eastAsia="Times New Roman" w:cstheme="minorHAnsi"/>
          <w:color w:val="222222"/>
          <w:sz w:val="24"/>
          <w:szCs w:val="24"/>
          <w:lang w:eastAsia="it-IT"/>
        </w:rPr>
        <w:t>L’opera evoca, in forma poetica, l’amore sospeso di Paolo e Francesca.</w:t>
      </w:r>
    </w:p>
    <w:p w:rsidR="00B67647" w:rsidRDefault="00450B2A">
      <w:pPr>
        <w:spacing w:after="0" w:line="240" w:lineRule="auto"/>
        <w:jc w:val="center"/>
        <w:rPr>
          <w:rFonts w:eastAsia="Times New Roman" w:cstheme="minorHAnsi"/>
          <w:b/>
          <w:color w:val="C00000"/>
          <w:sz w:val="28"/>
          <w:szCs w:val="28"/>
          <w:lang w:eastAsia="it-IT"/>
        </w:rPr>
      </w:pPr>
      <w:r>
        <w:rPr>
          <w:rFonts w:eastAsia="Times New Roman" w:cstheme="minorHAnsi"/>
          <w:b/>
          <w:color w:val="C00000"/>
          <w:sz w:val="28"/>
          <w:szCs w:val="28"/>
          <w:lang w:eastAsia="it-IT"/>
        </w:rPr>
        <w:lastRenderedPageBreak/>
        <w:t>INIZIATIVE COLLATERALI</w:t>
      </w:r>
    </w:p>
    <w:p w:rsidR="00B67647" w:rsidRDefault="00B67647">
      <w:pPr>
        <w:spacing w:after="0" w:line="240" w:lineRule="auto"/>
        <w:jc w:val="center"/>
        <w:rPr>
          <w:rFonts w:eastAsia="Times New Roman" w:cstheme="minorHAnsi"/>
          <w:b/>
          <w:color w:val="C00000"/>
          <w:sz w:val="24"/>
          <w:szCs w:val="24"/>
          <w:lang w:eastAsia="it-IT"/>
        </w:rPr>
      </w:pPr>
    </w:p>
    <w:p w:rsidR="00B67647" w:rsidRDefault="00450B2A" w:rsidP="00D055DD">
      <w:pPr>
        <w:spacing w:after="0" w:line="240" w:lineRule="auto"/>
        <w:jc w:val="both"/>
        <w:rPr>
          <w:rFonts w:cstheme="minorHAnsi"/>
          <w:sz w:val="24"/>
          <w:szCs w:val="24"/>
        </w:rPr>
      </w:pPr>
      <w:r>
        <w:rPr>
          <w:rFonts w:cstheme="minorHAnsi"/>
          <w:sz w:val="24"/>
          <w:szCs w:val="24"/>
        </w:rPr>
        <w:t>Alcuni altri spazi sul territorio di Busto Arsizio verranno interessati da esposizioni e piccole mostre organizzate dall’Associazione Arte&amp;Arte.</w:t>
      </w:r>
    </w:p>
    <w:p w:rsidR="00B67647" w:rsidRDefault="00450B2A" w:rsidP="00D055DD">
      <w:pPr>
        <w:suppressAutoHyphens w:val="0"/>
        <w:spacing w:after="0" w:line="240" w:lineRule="auto"/>
        <w:contextualSpacing/>
        <w:jc w:val="both"/>
        <w:rPr>
          <w:rFonts w:eastAsia="Calibri" w:cstheme="minorHAnsi"/>
          <w:b/>
          <w:bCs/>
          <w:kern w:val="2"/>
          <w:sz w:val="24"/>
          <w:szCs w:val="24"/>
        </w:rPr>
      </w:pPr>
      <w:r>
        <w:rPr>
          <w:rFonts w:eastAsia="Calibri" w:cstheme="minorHAnsi"/>
          <w:b/>
          <w:bCs/>
          <w:kern w:val="2"/>
          <w:sz w:val="24"/>
          <w:szCs w:val="24"/>
        </w:rPr>
        <w:t>MINI_IRON_DESIGNPUNTOZERO</w:t>
      </w:r>
      <w:r w:rsidR="00D055DD">
        <w:rPr>
          <w:rFonts w:eastAsia="Calibri" w:cstheme="minorHAnsi"/>
          <w:b/>
          <w:bCs/>
          <w:kern w:val="2"/>
          <w:sz w:val="24"/>
          <w:szCs w:val="24"/>
        </w:rPr>
        <w:t xml:space="preserve"> </w:t>
      </w:r>
      <w:r w:rsidR="00D055DD" w:rsidRPr="00D055DD">
        <w:rPr>
          <w:rFonts w:eastAsia="Calibri" w:cstheme="minorHAnsi"/>
          <w:b/>
          <w:bCs/>
          <w:kern w:val="2"/>
          <w:sz w:val="24"/>
          <w:szCs w:val="24"/>
        </w:rPr>
        <w:t>via F. Nannetti 10 A, Busto Arsizio (VA)</w:t>
      </w:r>
    </w:p>
    <w:p w:rsidR="0046351B" w:rsidRPr="0046351B" w:rsidRDefault="00450B2A" w:rsidP="0046351B">
      <w:pPr>
        <w:numPr>
          <w:ilvl w:val="0"/>
          <w:numId w:val="1"/>
        </w:numPr>
        <w:tabs>
          <w:tab w:val="left" w:pos="360"/>
        </w:tabs>
        <w:suppressAutoHyphens w:val="0"/>
        <w:spacing w:after="0" w:line="240" w:lineRule="auto"/>
        <w:ind w:left="284" w:firstLine="0"/>
        <w:contextualSpacing/>
        <w:jc w:val="both"/>
        <w:rPr>
          <w:rFonts w:eastAsia="Calibri" w:cstheme="minorHAnsi"/>
          <w:kern w:val="2"/>
          <w:sz w:val="24"/>
          <w:szCs w:val="24"/>
        </w:rPr>
      </w:pPr>
      <w:r>
        <w:rPr>
          <w:rFonts w:eastAsia="Calibri" w:cstheme="minorHAnsi"/>
          <w:kern w:val="2"/>
          <w:sz w:val="24"/>
          <w:szCs w:val="24"/>
        </w:rPr>
        <w:t>inaugurazione 14 maggio h. 19.00</w:t>
      </w:r>
      <w:r w:rsidR="0046351B">
        <w:rPr>
          <w:rFonts w:eastAsia="Calibri" w:cstheme="minorHAnsi"/>
          <w:kern w:val="2"/>
          <w:sz w:val="24"/>
          <w:szCs w:val="24"/>
        </w:rPr>
        <w:t xml:space="preserve"> - </w:t>
      </w:r>
      <w:r w:rsidR="0046351B" w:rsidRPr="0046351B">
        <w:rPr>
          <w:rFonts w:eastAsia="Calibri" w:cstheme="minorHAnsi"/>
          <w:kern w:val="2"/>
          <w:sz w:val="24"/>
          <w:szCs w:val="24"/>
        </w:rPr>
        <w:t>Dal 14 maggio al 7 giugno</w:t>
      </w:r>
    </w:p>
    <w:p w:rsidR="00B67647" w:rsidRDefault="00B67647" w:rsidP="0046351B">
      <w:pPr>
        <w:tabs>
          <w:tab w:val="left" w:pos="360"/>
        </w:tabs>
        <w:suppressAutoHyphens w:val="0"/>
        <w:spacing w:after="0" w:line="240" w:lineRule="auto"/>
        <w:ind w:left="284"/>
        <w:contextualSpacing/>
        <w:jc w:val="both"/>
        <w:rPr>
          <w:rFonts w:eastAsia="Calibri" w:cstheme="minorHAnsi"/>
          <w:kern w:val="2"/>
          <w:sz w:val="24"/>
          <w:szCs w:val="24"/>
        </w:rPr>
      </w:pPr>
    </w:p>
    <w:p w:rsidR="00B67647" w:rsidRDefault="00450B2A" w:rsidP="00D055DD">
      <w:pPr>
        <w:spacing w:after="0" w:line="240" w:lineRule="auto"/>
        <w:jc w:val="both"/>
        <w:rPr>
          <w:rFonts w:eastAsia="Times New Roman" w:cstheme="minorHAnsi"/>
          <w:b/>
          <w:sz w:val="24"/>
          <w:szCs w:val="24"/>
          <w:lang w:eastAsia="it-IT"/>
        </w:rPr>
      </w:pPr>
      <w:r>
        <w:rPr>
          <w:noProof/>
          <w:lang w:eastAsia="it-IT"/>
        </w:rPr>
        <w:drawing>
          <wp:inline distT="0" distB="0" distL="0" distR="0">
            <wp:extent cx="5641975" cy="1883410"/>
            <wp:effectExtent l="0" t="0" r="0" b="0"/>
            <wp:docPr id="11" name="Immagine9" descr="100003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9" descr="1000030416"/>
                    <pic:cNvPicPr>
                      <a:picLocks noChangeAspect="1" noChangeArrowheads="1"/>
                    </pic:cNvPicPr>
                  </pic:nvPicPr>
                  <pic:blipFill>
                    <a:blip r:embed="rId20" cstate="print"/>
                    <a:stretch>
                      <a:fillRect/>
                    </a:stretch>
                  </pic:blipFill>
                  <pic:spPr bwMode="auto">
                    <a:xfrm>
                      <a:off x="0" y="0"/>
                      <a:ext cx="5641975" cy="1883410"/>
                    </a:xfrm>
                    <a:prstGeom prst="rect">
                      <a:avLst/>
                    </a:prstGeom>
                  </pic:spPr>
                </pic:pic>
              </a:graphicData>
            </a:graphic>
          </wp:inline>
        </w:drawing>
      </w:r>
    </w:p>
    <w:p w:rsidR="00B67647" w:rsidRDefault="00450B2A" w:rsidP="00D055DD">
      <w:pPr>
        <w:pStyle w:val="Paragrafoelenco"/>
        <w:numPr>
          <w:ilvl w:val="0"/>
          <w:numId w:val="2"/>
        </w:numPr>
        <w:suppressAutoHyphens w:val="0"/>
        <w:spacing w:after="0" w:line="240" w:lineRule="auto"/>
        <w:ind w:left="0" w:hanging="292"/>
        <w:jc w:val="both"/>
        <w:rPr>
          <w:rFonts w:cstheme="minorHAnsi"/>
          <w:sz w:val="24"/>
          <w:szCs w:val="24"/>
        </w:rPr>
      </w:pPr>
      <w:r>
        <w:rPr>
          <w:rFonts w:cstheme="minorHAnsi"/>
          <w:sz w:val="24"/>
          <w:szCs w:val="24"/>
        </w:rPr>
        <w:t xml:space="preserve">libreria con inserimento dei 18 minitessili in metallo provenienti dalla collezione dell'Associazione Arte&amp;Arte, esposti a Lecco nell'ambito della mostra </w:t>
      </w:r>
      <w:r>
        <w:rPr>
          <w:rFonts w:cstheme="minorHAnsi"/>
          <w:i/>
          <w:sz w:val="24"/>
          <w:szCs w:val="24"/>
        </w:rPr>
        <w:t>Ironcraft. Mostra internazionale di sculture in metallo;</w:t>
      </w:r>
    </w:p>
    <w:p w:rsidR="00B67647" w:rsidRDefault="00450B2A" w:rsidP="00D055DD">
      <w:pPr>
        <w:pStyle w:val="Paragrafoelenco"/>
        <w:numPr>
          <w:ilvl w:val="0"/>
          <w:numId w:val="2"/>
        </w:numPr>
        <w:suppressAutoHyphens w:val="0"/>
        <w:spacing w:after="0" w:line="240" w:lineRule="auto"/>
        <w:ind w:left="0" w:hanging="292"/>
        <w:jc w:val="both"/>
        <w:rPr>
          <w:rFonts w:cstheme="minorHAnsi"/>
          <w:sz w:val="24"/>
          <w:szCs w:val="24"/>
        </w:rPr>
      </w:pPr>
      <w:r>
        <w:rPr>
          <w:sz w:val="24"/>
          <w:szCs w:val="24"/>
        </w:rPr>
        <w:t>poggiato sul tavolo in lamiera davanti alla libreria "</w:t>
      </w:r>
      <w:r>
        <w:rPr>
          <w:i/>
          <w:sz w:val="24"/>
          <w:szCs w:val="24"/>
        </w:rPr>
        <w:t>Sandstone</w:t>
      </w:r>
      <w:r>
        <w:rPr>
          <w:sz w:val="24"/>
          <w:szCs w:val="24"/>
        </w:rPr>
        <w:t>" di Barbara Shawcroft;</w:t>
      </w:r>
    </w:p>
    <w:p w:rsidR="00B67647" w:rsidRDefault="00450B2A" w:rsidP="00D055DD">
      <w:pPr>
        <w:pStyle w:val="Paragrafoelenco"/>
        <w:numPr>
          <w:ilvl w:val="0"/>
          <w:numId w:val="2"/>
        </w:numPr>
        <w:suppressAutoHyphens w:val="0"/>
        <w:spacing w:after="0" w:line="240" w:lineRule="auto"/>
        <w:ind w:left="0" w:hanging="292"/>
        <w:jc w:val="both"/>
        <w:rPr>
          <w:rFonts w:cstheme="minorHAnsi"/>
          <w:sz w:val="24"/>
          <w:szCs w:val="24"/>
        </w:rPr>
      </w:pPr>
      <w:r>
        <w:rPr>
          <w:rFonts w:cstheme="minorHAnsi"/>
          <w:sz w:val="24"/>
          <w:szCs w:val="24"/>
        </w:rPr>
        <w:t>installazioni di Kimiyasu Kato dal titolo "Anima sottile";</w:t>
      </w:r>
    </w:p>
    <w:p w:rsidR="00B67647" w:rsidRDefault="00450B2A" w:rsidP="00D055DD">
      <w:pPr>
        <w:pStyle w:val="Paragrafoelenco"/>
        <w:numPr>
          <w:ilvl w:val="0"/>
          <w:numId w:val="2"/>
        </w:numPr>
        <w:suppressAutoHyphens w:val="0"/>
        <w:spacing w:after="0" w:line="240" w:lineRule="auto"/>
        <w:ind w:left="0" w:hanging="292"/>
        <w:jc w:val="both"/>
        <w:rPr>
          <w:rFonts w:cstheme="minorHAnsi"/>
          <w:sz w:val="24"/>
          <w:szCs w:val="24"/>
        </w:rPr>
      </w:pPr>
      <w:r>
        <w:rPr>
          <w:rFonts w:cstheme="minorHAnsi"/>
          <w:sz w:val="24"/>
          <w:szCs w:val="24"/>
        </w:rPr>
        <w:t>installazione di David Oliveira dal titolo "Angelo".</w:t>
      </w:r>
    </w:p>
    <w:p w:rsidR="00B67647" w:rsidRDefault="00450B2A">
      <w:pPr>
        <w:suppressAutoHyphens w:val="0"/>
        <w:jc w:val="both"/>
        <w:rPr>
          <w:rFonts w:cstheme="minorHAnsi"/>
          <w:sz w:val="24"/>
          <w:szCs w:val="24"/>
        </w:rPr>
      </w:pPr>
      <w:r>
        <w:rPr>
          <w:noProof/>
          <w:lang w:eastAsia="it-IT"/>
        </w:rPr>
        <w:drawing>
          <wp:inline distT="0" distB="0" distL="0" distR="0">
            <wp:extent cx="1332230" cy="1319530"/>
            <wp:effectExtent l="0" t="0" r="0" b="0"/>
            <wp:docPr id="12" name="Immagin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pic:blipFill>
                  <pic:spPr>
                    <a:xfrm>
                      <a:off x="0" y="0"/>
                      <a:ext cx="1332360" cy="1319400"/>
                    </a:xfrm>
                    <a:prstGeom prst="rect">
                      <a:avLst/>
                    </a:prstGeom>
                    <a:ln w="0">
                      <a:noFill/>
                    </a:ln>
                  </pic:spPr>
                </pic:pic>
              </a:graphicData>
            </a:graphic>
          </wp:inline>
        </w:drawing>
      </w:r>
      <w:r>
        <w:rPr>
          <w:noProof/>
          <w:lang w:eastAsia="it-IT"/>
        </w:rPr>
        <w:drawing>
          <wp:inline distT="0" distB="0" distL="0" distR="0">
            <wp:extent cx="1332230" cy="1332230"/>
            <wp:effectExtent l="0" t="0" r="0" b="0"/>
            <wp:docPr id="13" name="Immagine 1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pic:blipFill>
                  <pic:spPr>
                    <a:xfrm>
                      <a:off x="0" y="0"/>
                      <a:ext cx="1332360" cy="1332360"/>
                    </a:xfrm>
                    <a:prstGeom prst="rect">
                      <a:avLst/>
                    </a:prstGeom>
                    <a:ln w="0">
                      <a:noFill/>
                    </a:ln>
                  </pic:spPr>
                </pic:pic>
              </a:graphicData>
            </a:graphic>
          </wp:inline>
        </w:drawing>
      </w:r>
      <w:r>
        <w:rPr>
          <w:noProof/>
          <w:lang w:eastAsia="it-IT"/>
        </w:rPr>
        <w:drawing>
          <wp:inline distT="0" distB="0" distL="0" distR="0">
            <wp:extent cx="1332230" cy="1332230"/>
            <wp:effectExtent l="0" t="0" r="0" b="0"/>
            <wp:docPr id="14" name="Immagine 14"/>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3" cstate="print"/>
                    <a:stretch/>
                  </pic:blipFill>
                  <pic:spPr>
                    <a:xfrm>
                      <a:off x="0" y="0"/>
                      <a:ext cx="1332360" cy="1332360"/>
                    </a:xfrm>
                    <a:prstGeom prst="rect">
                      <a:avLst/>
                    </a:prstGeom>
                    <a:ln w="0">
                      <a:noFill/>
                    </a:ln>
                  </pic:spPr>
                </pic:pic>
              </a:graphicData>
            </a:graphic>
          </wp:inline>
        </w:drawing>
      </w:r>
      <w:r>
        <w:rPr>
          <w:noProof/>
          <w:lang w:eastAsia="it-IT"/>
        </w:rPr>
        <w:drawing>
          <wp:inline distT="0" distB="0" distL="0" distR="0">
            <wp:extent cx="1188720" cy="1345565"/>
            <wp:effectExtent l="0" t="0" r="0" b="0"/>
            <wp:docPr id="15" name="Immagine 15"/>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4" cstate="print"/>
                    <a:stretch/>
                  </pic:blipFill>
                  <pic:spPr>
                    <a:xfrm>
                      <a:off x="0" y="0"/>
                      <a:ext cx="1188720" cy="1345680"/>
                    </a:xfrm>
                    <a:prstGeom prst="rect">
                      <a:avLst/>
                    </a:prstGeom>
                    <a:ln w="0">
                      <a:noFill/>
                    </a:ln>
                  </pic:spPr>
                </pic:pic>
              </a:graphicData>
            </a:graphic>
          </wp:inline>
        </w:drawing>
      </w:r>
    </w:p>
    <w:p w:rsidR="00B67647" w:rsidRDefault="00450B2A">
      <w:pPr>
        <w:suppressAutoHyphens w:val="0"/>
        <w:jc w:val="both"/>
        <w:rPr>
          <w:rFonts w:cstheme="minorHAnsi"/>
          <w:sz w:val="24"/>
          <w:szCs w:val="24"/>
        </w:rPr>
      </w:pPr>
      <w:r>
        <w:rPr>
          <w:noProof/>
          <w:lang w:eastAsia="it-IT"/>
        </w:rPr>
        <w:drawing>
          <wp:inline distT="0" distB="0" distL="0" distR="0">
            <wp:extent cx="1544955" cy="1544955"/>
            <wp:effectExtent l="0" t="0" r="0" b="0"/>
            <wp:docPr id="16" name="Immagine 17" descr="C:\Users\Paoletta\AppData\Local\Microsoft\Windows\INetCache\Content.Word\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7" descr="C:\Users\Paoletta\AppData\Local\Microsoft\Windows\INetCache\Content.Word\Screenshot (3).png"/>
                    <pic:cNvPicPr>
                      <a:picLocks noChangeAspect="1" noChangeArrowheads="1"/>
                    </pic:cNvPicPr>
                  </pic:nvPicPr>
                  <pic:blipFill>
                    <a:blip r:embed="rId25" cstate="print"/>
                    <a:stretch>
                      <a:fillRect/>
                    </a:stretch>
                  </pic:blipFill>
                  <pic:spPr bwMode="auto">
                    <a:xfrm>
                      <a:off x="0" y="0"/>
                      <a:ext cx="1544955" cy="1544955"/>
                    </a:xfrm>
                    <a:prstGeom prst="rect">
                      <a:avLst/>
                    </a:prstGeom>
                  </pic:spPr>
                </pic:pic>
              </a:graphicData>
            </a:graphic>
          </wp:inline>
        </w:drawing>
      </w:r>
      <w:r>
        <w:rPr>
          <w:noProof/>
          <w:lang w:eastAsia="it-IT"/>
        </w:rPr>
        <w:drawing>
          <wp:inline distT="0" distB="0" distL="0" distR="0">
            <wp:extent cx="1528445" cy="1528445"/>
            <wp:effectExtent l="0" t="0" r="0" b="0"/>
            <wp:docPr id="17" name="Immagine 17"/>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6" cstate="print"/>
                    <a:stretch/>
                  </pic:blipFill>
                  <pic:spPr>
                    <a:xfrm>
                      <a:off x="0" y="0"/>
                      <a:ext cx="1528560" cy="1528560"/>
                    </a:xfrm>
                    <a:prstGeom prst="rect">
                      <a:avLst/>
                    </a:prstGeom>
                    <a:ln w="0">
                      <a:noFill/>
                    </a:ln>
                  </pic:spPr>
                </pic:pic>
              </a:graphicData>
            </a:graphic>
          </wp:inline>
        </w:drawing>
      </w:r>
      <w:r>
        <w:rPr>
          <w:noProof/>
          <w:lang w:eastAsia="it-IT"/>
        </w:rPr>
        <w:drawing>
          <wp:inline distT="0" distB="0" distL="0" distR="0">
            <wp:extent cx="1449705" cy="1528445"/>
            <wp:effectExtent l="0" t="0" r="0" b="0"/>
            <wp:docPr id="18" name="Immagine 18"/>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7" cstate="print"/>
                    <a:srcRect r="5578"/>
                    <a:stretch/>
                  </pic:blipFill>
                  <pic:spPr>
                    <a:xfrm>
                      <a:off x="0" y="0"/>
                      <a:ext cx="1449720" cy="1528560"/>
                    </a:xfrm>
                    <a:prstGeom prst="rect">
                      <a:avLst/>
                    </a:prstGeom>
                    <a:ln w="0">
                      <a:noFill/>
                    </a:ln>
                  </pic:spPr>
                </pic:pic>
              </a:graphicData>
            </a:graphic>
          </wp:inline>
        </w:drawing>
      </w:r>
      <w:r>
        <w:rPr>
          <w:noProof/>
          <w:lang w:eastAsia="it-IT"/>
        </w:rPr>
        <w:drawing>
          <wp:inline distT="0" distB="0" distL="0" distR="0">
            <wp:extent cx="1528445" cy="1528445"/>
            <wp:effectExtent l="0" t="0" r="0" b="0"/>
            <wp:docPr id="19" name="Immagine 19"/>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8" cstate="print"/>
                    <a:stretch/>
                  </pic:blipFill>
                  <pic:spPr>
                    <a:xfrm>
                      <a:off x="0" y="0"/>
                      <a:ext cx="1528560" cy="1528560"/>
                    </a:xfrm>
                    <a:prstGeom prst="rect">
                      <a:avLst/>
                    </a:prstGeom>
                    <a:ln w="0">
                      <a:noFill/>
                    </a:ln>
                  </pic:spPr>
                </pic:pic>
              </a:graphicData>
            </a:graphic>
          </wp:inline>
        </w:drawing>
      </w:r>
    </w:p>
    <w:p w:rsidR="00787EC6" w:rsidRDefault="00787EC6" w:rsidP="0046351B">
      <w:pPr>
        <w:suppressAutoHyphens w:val="0"/>
        <w:spacing w:after="0" w:line="240" w:lineRule="auto"/>
        <w:jc w:val="both"/>
        <w:rPr>
          <w:rFonts w:cstheme="minorHAnsi"/>
          <w:b/>
          <w:sz w:val="24"/>
          <w:szCs w:val="24"/>
        </w:rPr>
      </w:pPr>
    </w:p>
    <w:p w:rsidR="00787EC6" w:rsidRDefault="00787EC6" w:rsidP="0046351B">
      <w:pPr>
        <w:suppressAutoHyphens w:val="0"/>
        <w:spacing w:after="0" w:line="240" w:lineRule="auto"/>
        <w:jc w:val="both"/>
        <w:rPr>
          <w:rFonts w:cstheme="minorHAnsi"/>
          <w:b/>
          <w:sz w:val="24"/>
          <w:szCs w:val="24"/>
        </w:rPr>
      </w:pPr>
    </w:p>
    <w:p w:rsidR="00787EC6" w:rsidRDefault="00787EC6" w:rsidP="0046351B">
      <w:pPr>
        <w:suppressAutoHyphens w:val="0"/>
        <w:spacing w:after="0" w:line="240" w:lineRule="auto"/>
        <w:jc w:val="both"/>
        <w:rPr>
          <w:rFonts w:cstheme="minorHAnsi"/>
          <w:b/>
          <w:sz w:val="24"/>
          <w:szCs w:val="24"/>
        </w:rPr>
      </w:pPr>
    </w:p>
    <w:p w:rsidR="00787EC6" w:rsidRDefault="00787EC6" w:rsidP="0046351B">
      <w:pPr>
        <w:suppressAutoHyphens w:val="0"/>
        <w:spacing w:after="0" w:line="240" w:lineRule="auto"/>
        <w:jc w:val="both"/>
        <w:rPr>
          <w:rFonts w:cstheme="minorHAnsi"/>
          <w:b/>
          <w:sz w:val="24"/>
          <w:szCs w:val="24"/>
        </w:rPr>
      </w:pPr>
    </w:p>
    <w:p w:rsidR="00787EC6" w:rsidRDefault="00787EC6" w:rsidP="0046351B">
      <w:pPr>
        <w:suppressAutoHyphens w:val="0"/>
        <w:spacing w:after="0" w:line="240" w:lineRule="auto"/>
        <w:jc w:val="both"/>
        <w:rPr>
          <w:rFonts w:cstheme="minorHAnsi"/>
          <w:b/>
          <w:sz w:val="24"/>
          <w:szCs w:val="24"/>
        </w:rPr>
      </w:pPr>
    </w:p>
    <w:p w:rsidR="00787EC6" w:rsidRDefault="00787EC6" w:rsidP="0046351B">
      <w:pPr>
        <w:suppressAutoHyphens w:val="0"/>
        <w:spacing w:after="0" w:line="240" w:lineRule="auto"/>
        <w:jc w:val="both"/>
        <w:rPr>
          <w:rFonts w:cstheme="minorHAnsi"/>
          <w:b/>
          <w:sz w:val="24"/>
          <w:szCs w:val="24"/>
        </w:rPr>
      </w:pPr>
    </w:p>
    <w:p w:rsidR="00787EC6" w:rsidRDefault="00787EC6" w:rsidP="0046351B">
      <w:pPr>
        <w:suppressAutoHyphens w:val="0"/>
        <w:spacing w:after="0" w:line="240" w:lineRule="auto"/>
        <w:jc w:val="both"/>
        <w:rPr>
          <w:rFonts w:cstheme="minorHAnsi"/>
          <w:b/>
          <w:sz w:val="24"/>
          <w:szCs w:val="24"/>
        </w:rPr>
      </w:pPr>
    </w:p>
    <w:p w:rsidR="00B67647" w:rsidRDefault="00450B2A" w:rsidP="0046351B">
      <w:pPr>
        <w:suppressAutoHyphens w:val="0"/>
        <w:spacing w:after="0" w:line="240" w:lineRule="auto"/>
        <w:jc w:val="both"/>
        <w:rPr>
          <w:rFonts w:cstheme="minorHAnsi"/>
          <w:b/>
          <w:sz w:val="24"/>
          <w:szCs w:val="24"/>
        </w:rPr>
      </w:pPr>
      <w:r>
        <w:rPr>
          <w:rFonts w:cstheme="minorHAnsi"/>
          <w:b/>
          <w:sz w:val="24"/>
          <w:szCs w:val="24"/>
        </w:rPr>
        <w:lastRenderedPageBreak/>
        <w:t>Per BA Book:</w:t>
      </w:r>
    </w:p>
    <w:p w:rsidR="00B67647" w:rsidRPr="00CA5F0B" w:rsidRDefault="00450B2A" w:rsidP="00CA5F0B">
      <w:pPr>
        <w:pStyle w:val="Paragrafoelenco"/>
        <w:numPr>
          <w:ilvl w:val="0"/>
          <w:numId w:val="2"/>
        </w:numPr>
        <w:suppressAutoHyphens w:val="0"/>
        <w:spacing w:after="0" w:line="240" w:lineRule="auto"/>
        <w:ind w:left="0" w:hanging="292"/>
        <w:rPr>
          <w:sz w:val="24"/>
          <w:szCs w:val="24"/>
        </w:rPr>
      </w:pPr>
      <w:r>
        <w:rPr>
          <w:sz w:val="24"/>
          <w:szCs w:val="24"/>
        </w:rPr>
        <w:t>alle pareti opere di Mimmo Totaro: 3 pannelli con chiodi e fili;</w:t>
      </w:r>
      <w:r w:rsidR="00CA5F0B">
        <w:rPr>
          <w:sz w:val="24"/>
          <w:szCs w:val="24"/>
        </w:rPr>
        <w:t>/</w:t>
      </w:r>
      <w:r w:rsidRPr="00CA5F0B">
        <w:rPr>
          <w:sz w:val="24"/>
          <w:szCs w:val="24"/>
        </w:rPr>
        <w:t xml:space="preserve">sui piani d'appoggio, libri d'artista di Mimmo Totaro. </w:t>
      </w:r>
    </w:p>
    <w:p w:rsidR="00B67647" w:rsidRDefault="00450B2A">
      <w:pPr>
        <w:shd w:val="clear" w:color="auto" w:fill="FFFFFF"/>
        <w:suppressAutoHyphens w:val="0"/>
        <w:spacing w:after="0" w:line="240" w:lineRule="auto"/>
        <w:ind w:right="-1"/>
        <w:jc w:val="both"/>
        <w:rPr>
          <w:rFonts w:eastAsia="Times New Roman" w:cstheme="minorHAnsi"/>
          <w:b/>
          <w:color w:val="222222"/>
          <w:sz w:val="24"/>
          <w:szCs w:val="24"/>
          <w:lang w:eastAsia="it-IT"/>
        </w:rPr>
      </w:pPr>
      <w:r>
        <w:rPr>
          <w:noProof/>
          <w:lang w:eastAsia="it-IT"/>
        </w:rPr>
        <w:drawing>
          <wp:inline distT="0" distB="0" distL="0" distR="0">
            <wp:extent cx="1865630" cy="2482215"/>
            <wp:effectExtent l="0" t="0" r="0" b="0"/>
            <wp:docPr id="20" name="Immagine 22" descr="C:\Users\Paoletta\AppData\Local\Microsoft\Windows\INetCache\Content.Word\10000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2" descr="C:\Users\Paoletta\AppData\Local\Microsoft\Windows\INetCache\Content.Word\1000030408.jpg"/>
                    <pic:cNvPicPr>
                      <a:picLocks noChangeAspect="1" noChangeArrowheads="1"/>
                    </pic:cNvPicPr>
                  </pic:nvPicPr>
                  <pic:blipFill>
                    <a:blip r:embed="rId29" cstate="print"/>
                    <a:stretch>
                      <a:fillRect/>
                    </a:stretch>
                  </pic:blipFill>
                  <pic:spPr bwMode="auto">
                    <a:xfrm>
                      <a:off x="0" y="0"/>
                      <a:ext cx="1865630" cy="2482215"/>
                    </a:xfrm>
                    <a:prstGeom prst="rect">
                      <a:avLst/>
                    </a:prstGeom>
                  </pic:spPr>
                </pic:pic>
              </a:graphicData>
            </a:graphic>
          </wp:inline>
        </w:drawing>
      </w:r>
      <w:r>
        <w:rPr>
          <w:rFonts w:eastAsia="Times New Roman" w:cstheme="minorHAnsi"/>
          <w:b/>
          <w:color w:val="222222"/>
          <w:sz w:val="24"/>
          <w:szCs w:val="24"/>
          <w:lang w:eastAsia="it-IT"/>
        </w:rPr>
        <w:t xml:space="preserve"> </w:t>
      </w:r>
      <w:r>
        <w:rPr>
          <w:noProof/>
          <w:lang w:eastAsia="it-IT"/>
        </w:rPr>
        <w:drawing>
          <wp:inline distT="0" distB="0" distL="0" distR="0">
            <wp:extent cx="2731770" cy="1711960"/>
            <wp:effectExtent l="0" t="0" r="0" b="0"/>
            <wp:docPr id="21" name="Immagine 66" descr="20260305_13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66" descr="20260305_131719"/>
                    <pic:cNvPicPr>
                      <a:picLocks noChangeAspect="1" noChangeArrowheads="1"/>
                    </pic:cNvPicPr>
                  </pic:nvPicPr>
                  <pic:blipFill>
                    <a:blip r:embed="rId30" cstate="print"/>
                    <a:srcRect t="9713" b="6739"/>
                    <a:stretch>
                      <a:fillRect/>
                    </a:stretch>
                  </pic:blipFill>
                  <pic:spPr bwMode="auto">
                    <a:xfrm>
                      <a:off x="0" y="0"/>
                      <a:ext cx="2731770" cy="1711960"/>
                    </a:xfrm>
                    <a:prstGeom prst="rect">
                      <a:avLst/>
                    </a:prstGeom>
                  </pic:spPr>
                </pic:pic>
              </a:graphicData>
            </a:graphic>
          </wp:inline>
        </w:drawing>
      </w:r>
    </w:p>
    <w:p w:rsidR="0046351B" w:rsidRDefault="0046351B">
      <w:pPr>
        <w:shd w:val="clear" w:color="auto" w:fill="FFFFFF"/>
        <w:suppressAutoHyphens w:val="0"/>
        <w:spacing w:after="0" w:line="240" w:lineRule="auto"/>
        <w:ind w:right="-1"/>
        <w:jc w:val="both"/>
        <w:rPr>
          <w:rFonts w:eastAsia="Times New Roman" w:cstheme="minorHAnsi"/>
          <w:b/>
          <w:color w:val="222222"/>
          <w:sz w:val="24"/>
          <w:szCs w:val="24"/>
          <w:lang w:eastAsia="it-IT"/>
        </w:rPr>
      </w:pPr>
    </w:p>
    <w:p w:rsidR="00B67647" w:rsidRDefault="00450B2A">
      <w:pPr>
        <w:shd w:val="clear" w:color="auto" w:fill="FFFFFF"/>
        <w:suppressAutoHyphens w:val="0"/>
        <w:spacing w:after="0" w:line="240" w:lineRule="auto"/>
        <w:ind w:right="-1"/>
        <w:jc w:val="both"/>
        <w:rPr>
          <w:rFonts w:eastAsia="Times New Roman" w:cstheme="minorHAnsi"/>
          <w:b/>
          <w:color w:val="222222"/>
          <w:sz w:val="24"/>
          <w:szCs w:val="24"/>
          <w:lang w:eastAsia="it-IT"/>
        </w:rPr>
      </w:pPr>
      <w:r>
        <w:rPr>
          <w:noProof/>
          <w:lang w:eastAsia="it-IT"/>
        </w:rPr>
        <w:drawing>
          <wp:inline distT="0" distB="0" distL="0" distR="0">
            <wp:extent cx="2613025" cy="1916430"/>
            <wp:effectExtent l="0" t="0" r="0" b="0"/>
            <wp:docPr id="22" name="Immagine 86" descr="20260305_13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86" descr="20260305_132559"/>
                    <pic:cNvPicPr>
                      <a:picLocks noChangeAspect="1" noChangeArrowheads="1"/>
                    </pic:cNvPicPr>
                  </pic:nvPicPr>
                  <pic:blipFill>
                    <a:blip r:embed="rId31" cstate="print"/>
                    <a:srcRect l="10021" t="8493" r="6381" b="9873"/>
                    <a:stretch>
                      <a:fillRect/>
                    </a:stretch>
                  </pic:blipFill>
                  <pic:spPr bwMode="auto">
                    <a:xfrm>
                      <a:off x="0" y="0"/>
                      <a:ext cx="2613025" cy="1916430"/>
                    </a:xfrm>
                    <a:prstGeom prst="rect">
                      <a:avLst/>
                    </a:prstGeom>
                  </pic:spPr>
                </pic:pic>
              </a:graphicData>
            </a:graphic>
          </wp:inline>
        </w:drawing>
      </w:r>
      <w:r>
        <w:rPr>
          <w:noProof/>
          <w:lang w:eastAsia="it-IT"/>
        </w:rPr>
        <w:drawing>
          <wp:inline distT="0" distB="0" distL="0" distR="0">
            <wp:extent cx="2945765" cy="1915160"/>
            <wp:effectExtent l="0" t="0" r="0" b="0"/>
            <wp:docPr id="23" name="Immagine 55" descr="20260305_13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55" descr="20260305_131329"/>
                    <pic:cNvPicPr>
                      <a:picLocks noChangeAspect="1" noChangeArrowheads="1"/>
                    </pic:cNvPicPr>
                  </pic:nvPicPr>
                  <pic:blipFill>
                    <a:blip r:embed="rId32" cstate="print"/>
                    <a:srcRect t="9725" b="3633"/>
                    <a:stretch>
                      <a:fillRect/>
                    </a:stretch>
                  </pic:blipFill>
                  <pic:spPr bwMode="auto">
                    <a:xfrm>
                      <a:off x="0" y="0"/>
                      <a:ext cx="2945765" cy="1915160"/>
                    </a:xfrm>
                    <a:prstGeom prst="rect">
                      <a:avLst/>
                    </a:prstGeom>
                  </pic:spPr>
                </pic:pic>
              </a:graphicData>
            </a:graphic>
          </wp:inline>
        </w:drawing>
      </w:r>
    </w:p>
    <w:p w:rsidR="0046351B" w:rsidRPr="0046351B" w:rsidRDefault="0046351B" w:rsidP="0046351B">
      <w:pPr>
        <w:shd w:val="clear" w:color="auto" w:fill="FFFFFF"/>
        <w:suppressAutoHyphens w:val="0"/>
        <w:spacing w:after="0" w:line="240" w:lineRule="auto"/>
        <w:ind w:right="-1"/>
        <w:jc w:val="both"/>
        <w:rPr>
          <w:rFonts w:eastAsia="Times New Roman" w:cstheme="minorHAnsi"/>
          <w:b/>
          <w:color w:val="222222"/>
          <w:sz w:val="24"/>
          <w:szCs w:val="24"/>
          <w:lang w:eastAsia="it-IT"/>
        </w:rPr>
      </w:pPr>
      <w:r w:rsidRPr="0046351B">
        <w:rPr>
          <w:rFonts w:eastAsia="Times New Roman" w:cstheme="minorHAnsi"/>
          <w:b/>
          <w:color w:val="222222"/>
          <w:sz w:val="24"/>
          <w:szCs w:val="24"/>
          <w:lang w:eastAsia="it-IT"/>
        </w:rPr>
        <w:t>Fuori dalle righe. Libri d'artista di Mimmo Totaro</w:t>
      </w:r>
    </w:p>
    <w:p w:rsidR="0046351B" w:rsidRDefault="0046351B" w:rsidP="0046351B">
      <w:pPr>
        <w:shd w:val="clear" w:color="auto" w:fill="FFFFFF"/>
        <w:suppressAutoHyphens w:val="0"/>
        <w:spacing w:after="0" w:line="240" w:lineRule="auto"/>
        <w:ind w:right="-1"/>
        <w:jc w:val="both"/>
        <w:rPr>
          <w:rFonts w:eastAsia="Times New Roman" w:cstheme="minorHAnsi"/>
          <w:b/>
          <w:color w:val="222222"/>
          <w:sz w:val="24"/>
          <w:szCs w:val="24"/>
          <w:lang w:eastAsia="it-IT"/>
        </w:rPr>
      </w:pPr>
      <w:r w:rsidRPr="0046351B">
        <w:rPr>
          <w:rFonts w:eastAsia="Times New Roman" w:cstheme="minorHAnsi"/>
          <w:b/>
          <w:color w:val="222222"/>
          <w:sz w:val="24"/>
          <w:szCs w:val="24"/>
          <w:lang w:eastAsia="it-IT"/>
        </w:rPr>
        <w:t xml:space="preserve">Dal 19 maggio al </w:t>
      </w:r>
      <w:r>
        <w:rPr>
          <w:rFonts w:eastAsia="Times New Roman" w:cstheme="minorHAnsi"/>
          <w:b/>
          <w:color w:val="222222"/>
          <w:sz w:val="24"/>
          <w:szCs w:val="24"/>
          <w:lang w:eastAsia="it-IT"/>
        </w:rPr>
        <w:t>24 maggio</w:t>
      </w:r>
      <w:r w:rsidRPr="0046351B">
        <w:rPr>
          <w:rFonts w:eastAsia="Times New Roman" w:cstheme="minorHAnsi"/>
          <w:b/>
          <w:color w:val="222222"/>
          <w:sz w:val="24"/>
          <w:szCs w:val="24"/>
          <w:lang w:eastAsia="it-IT"/>
        </w:rPr>
        <w:t xml:space="preserve"> 2026</w:t>
      </w:r>
      <w:r w:rsidR="00CA5F0B">
        <w:rPr>
          <w:rFonts w:eastAsia="Times New Roman" w:cstheme="minorHAnsi"/>
          <w:b/>
          <w:color w:val="222222"/>
          <w:sz w:val="24"/>
          <w:szCs w:val="24"/>
          <w:lang w:eastAsia="it-IT"/>
        </w:rPr>
        <w:t xml:space="preserve"> </w:t>
      </w:r>
      <w:r w:rsidRPr="0046351B">
        <w:rPr>
          <w:rFonts w:eastAsia="Times New Roman" w:cstheme="minorHAnsi"/>
          <w:b/>
          <w:color w:val="222222"/>
          <w:sz w:val="24"/>
          <w:szCs w:val="24"/>
          <w:lang w:eastAsia="it-IT"/>
        </w:rPr>
        <w:t>Inaugurazione il 19 maggio 2026 ore 19,00</w:t>
      </w:r>
    </w:p>
    <w:p w:rsidR="00CA5F0B" w:rsidRDefault="00CA5F0B" w:rsidP="0046351B">
      <w:pPr>
        <w:shd w:val="clear" w:color="auto" w:fill="FFFFFF"/>
        <w:suppressAutoHyphens w:val="0"/>
        <w:spacing w:after="0" w:line="240" w:lineRule="auto"/>
        <w:ind w:right="-1"/>
        <w:jc w:val="both"/>
        <w:rPr>
          <w:rFonts w:eastAsia="Times New Roman" w:cstheme="minorHAnsi"/>
          <w:b/>
          <w:color w:val="222222"/>
          <w:sz w:val="24"/>
          <w:szCs w:val="24"/>
          <w:lang w:eastAsia="it-IT"/>
        </w:rPr>
      </w:pPr>
    </w:p>
    <w:p w:rsidR="0046351B" w:rsidRDefault="00C677B4">
      <w:pPr>
        <w:shd w:val="clear" w:color="auto" w:fill="FFFFFF"/>
        <w:suppressAutoHyphens w:val="0"/>
        <w:spacing w:after="0" w:line="240" w:lineRule="auto"/>
        <w:ind w:right="-1"/>
        <w:jc w:val="both"/>
        <w:rPr>
          <w:rFonts w:eastAsia="Times New Roman" w:cstheme="minorHAnsi"/>
          <w:b/>
          <w:sz w:val="24"/>
          <w:szCs w:val="24"/>
          <w:highlight w:val="red"/>
          <w:lang w:eastAsia="it-IT"/>
        </w:rPr>
      </w:pPr>
      <w:r w:rsidRPr="00C677B4">
        <w:rPr>
          <w:noProof/>
          <w:highlight w:val="red"/>
          <w:lang w:eastAsia="it-IT"/>
        </w:rPr>
        <w:drawing>
          <wp:inline distT="0" distB="0" distL="0" distR="0">
            <wp:extent cx="1852295" cy="2131060"/>
            <wp:effectExtent l="0" t="0" r="0" b="0"/>
            <wp:docPr id="24" name="Immagine11" descr="Spong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11" descr="Sponga 6"/>
                    <pic:cNvPicPr>
                      <a:picLocks noChangeAspect="1" noChangeArrowheads="1"/>
                    </pic:cNvPicPr>
                  </pic:nvPicPr>
                  <pic:blipFill>
                    <a:blip r:embed="rId33" cstate="print"/>
                    <a:stretch>
                      <a:fillRect/>
                    </a:stretch>
                  </pic:blipFill>
                  <pic:spPr bwMode="auto">
                    <a:xfrm>
                      <a:off x="0" y="0"/>
                      <a:ext cx="1852295" cy="2131060"/>
                    </a:xfrm>
                    <a:prstGeom prst="rect">
                      <a:avLst/>
                    </a:prstGeom>
                  </pic:spPr>
                </pic:pic>
              </a:graphicData>
            </a:graphic>
          </wp:inline>
        </w:drawing>
      </w:r>
      <w:r w:rsidRPr="00C677B4">
        <w:rPr>
          <w:noProof/>
          <w:highlight w:val="red"/>
          <w:lang w:eastAsia="it-IT"/>
        </w:rPr>
        <w:drawing>
          <wp:inline distT="0" distB="0" distL="0" distR="0">
            <wp:extent cx="3521710" cy="2126615"/>
            <wp:effectExtent l="0" t="0" r="0" b="0"/>
            <wp:docPr id="35" name="Immagine 16" descr="Spong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16" descr="Sponga 12"/>
                    <pic:cNvPicPr>
                      <a:picLocks noChangeAspect="1" noChangeArrowheads="1"/>
                    </pic:cNvPicPr>
                  </pic:nvPicPr>
                  <pic:blipFill>
                    <a:blip r:embed="rId34" cstate="print"/>
                    <a:srcRect l="2339" t="11706" r="4720" b="13585"/>
                    <a:stretch>
                      <a:fillRect/>
                    </a:stretch>
                  </pic:blipFill>
                  <pic:spPr bwMode="auto">
                    <a:xfrm>
                      <a:off x="0" y="0"/>
                      <a:ext cx="3521710" cy="2126615"/>
                    </a:xfrm>
                    <a:prstGeom prst="rect">
                      <a:avLst/>
                    </a:prstGeom>
                  </pic:spPr>
                </pic:pic>
              </a:graphicData>
            </a:graphic>
          </wp:inline>
        </w:drawing>
      </w:r>
    </w:p>
    <w:p w:rsidR="00CA5F0B" w:rsidRDefault="00CA5F0B" w:rsidP="00CA5F0B">
      <w:pPr>
        <w:spacing w:after="0" w:line="240" w:lineRule="auto"/>
        <w:outlineLvl w:val="2"/>
        <w:rPr>
          <w:rFonts w:eastAsia="Times New Roman" w:cstheme="minorHAnsi"/>
          <w:bCs/>
          <w:sz w:val="24"/>
          <w:szCs w:val="24"/>
          <w:lang w:eastAsia="it-IT"/>
        </w:rPr>
      </w:pPr>
      <w:r w:rsidRPr="00C414ED">
        <w:rPr>
          <w:rFonts w:eastAsia="Times New Roman" w:cstheme="minorHAnsi"/>
          <w:b/>
          <w:bCs/>
          <w:sz w:val="24"/>
          <w:szCs w:val="24"/>
          <w:lang w:eastAsia="it-IT"/>
        </w:rPr>
        <w:t xml:space="preserve">A&amp;A – Albè &amp; Associati Studio Legale, </w:t>
      </w:r>
      <w:r w:rsidRPr="00C414ED">
        <w:rPr>
          <w:rFonts w:eastAsia="Times New Roman" w:cstheme="minorHAnsi"/>
          <w:bCs/>
          <w:sz w:val="24"/>
          <w:szCs w:val="24"/>
          <w:lang w:eastAsia="it-IT"/>
        </w:rPr>
        <w:t>via Vi</w:t>
      </w:r>
      <w:r>
        <w:rPr>
          <w:rFonts w:eastAsia="Times New Roman" w:cstheme="minorHAnsi"/>
          <w:bCs/>
          <w:sz w:val="24"/>
          <w:szCs w:val="24"/>
          <w:lang w:eastAsia="it-IT"/>
        </w:rPr>
        <w:t>a Cellini 22, Busto Arsizio (VA</w:t>
      </w:r>
    </w:p>
    <w:p w:rsidR="00CA5F0B" w:rsidRPr="00C414ED" w:rsidRDefault="00CA5F0B" w:rsidP="00CA5F0B">
      <w:pPr>
        <w:suppressAutoHyphens w:val="0"/>
        <w:spacing w:after="0" w:line="240" w:lineRule="auto"/>
        <w:outlineLvl w:val="2"/>
        <w:rPr>
          <w:rFonts w:eastAsia="Times New Roman" w:cstheme="minorHAnsi"/>
          <w:b/>
          <w:bCs/>
          <w:sz w:val="24"/>
          <w:szCs w:val="24"/>
          <w:lang w:eastAsia="it-IT"/>
        </w:rPr>
      </w:pPr>
      <w:r w:rsidRPr="00C414ED">
        <w:rPr>
          <w:rFonts w:eastAsia="Times New Roman" w:cstheme="minorHAnsi"/>
          <w:b/>
          <w:bCs/>
          <w:sz w:val="24"/>
          <w:szCs w:val="24"/>
          <w:lang w:eastAsia="it-IT"/>
        </w:rPr>
        <w:t>TRAME MAGICHE – Marialuisa Sponga</w:t>
      </w:r>
    </w:p>
    <w:p w:rsidR="00CA5F0B" w:rsidRPr="00C414ED" w:rsidRDefault="00CA5F0B" w:rsidP="00CA5F0B">
      <w:pPr>
        <w:spacing w:after="0" w:line="240" w:lineRule="auto"/>
        <w:outlineLvl w:val="2"/>
        <w:rPr>
          <w:rFonts w:eastAsia="Times New Roman" w:cstheme="minorHAnsi"/>
          <w:bCs/>
          <w:sz w:val="24"/>
          <w:szCs w:val="24"/>
          <w:lang w:eastAsia="it-IT"/>
        </w:rPr>
      </w:pPr>
      <w:r w:rsidRPr="00C414ED">
        <w:rPr>
          <w:rFonts w:eastAsia="Times New Roman" w:cstheme="minorHAnsi"/>
          <w:b/>
          <w:bCs/>
          <w:sz w:val="24"/>
          <w:szCs w:val="24"/>
          <w:lang w:eastAsia="it-IT"/>
        </w:rPr>
        <w:t>Marialuisa Sponga</w:t>
      </w:r>
      <w:r w:rsidRPr="00C414ED">
        <w:rPr>
          <w:rFonts w:eastAsia="Times New Roman" w:cstheme="minorHAnsi"/>
          <w:sz w:val="24"/>
          <w:szCs w:val="24"/>
          <w:lang w:eastAsia="it-IT"/>
        </w:rPr>
        <w:t xml:space="preserve"> sviluppa una ricerca centrata sulla materia e sulla dimensione tattile</w:t>
      </w:r>
    </w:p>
    <w:p w:rsidR="00CA5F0B" w:rsidRPr="00C414ED" w:rsidRDefault="00CA5F0B" w:rsidP="00CA5F0B">
      <w:pPr>
        <w:spacing w:after="0" w:line="240" w:lineRule="auto"/>
        <w:outlineLvl w:val="2"/>
        <w:rPr>
          <w:rFonts w:eastAsia="Times New Roman" w:cstheme="minorHAnsi"/>
          <w:bCs/>
          <w:sz w:val="24"/>
          <w:szCs w:val="24"/>
          <w:lang w:eastAsia="it-IT"/>
        </w:rPr>
      </w:pPr>
      <w:r w:rsidRPr="00C414ED">
        <w:rPr>
          <w:rFonts w:eastAsia="Times New Roman" w:cstheme="minorHAnsi"/>
          <w:bCs/>
          <w:sz w:val="24"/>
          <w:szCs w:val="24"/>
          <w:lang w:eastAsia="it-IT"/>
        </w:rPr>
        <w:t>Su prenotazione (lun–ven) al numero 0331.639176</w:t>
      </w:r>
    </w:p>
    <w:p w:rsidR="00CA5F0B" w:rsidRPr="00C414ED" w:rsidRDefault="00CA5F0B" w:rsidP="00CA5F0B">
      <w:pPr>
        <w:suppressAutoHyphens w:val="0"/>
        <w:spacing w:after="0" w:line="240" w:lineRule="auto"/>
        <w:outlineLvl w:val="2"/>
        <w:rPr>
          <w:rFonts w:eastAsia="Times New Roman" w:cstheme="minorHAnsi"/>
          <w:bCs/>
          <w:sz w:val="24"/>
          <w:szCs w:val="24"/>
          <w:lang w:eastAsia="it-IT"/>
        </w:rPr>
      </w:pPr>
      <w:r w:rsidRPr="00C414ED">
        <w:rPr>
          <w:rFonts w:eastAsia="Times New Roman" w:cstheme="minorHAnsi"/>
          <w:bCs/>
          <w:sz w:val="24"/>
          <w:szCs w:val="24"/>
          <w:lang w:eastAsia="it-IT"/>
        </w:rPr>
        <w:t>inaugurazione 26 maggio h. 18.00</w:t>
      </w:r>
    </w:p>
    <w:p w:rsidR="00CA5F0B" w:rsidRPr="00C414ED" w:rsidRDefault="00CA5F0B" w:rsidP="00CA5F0B">
      <w:pPr>
        <w:suppressAutoHyphens w:val="0"/>
        <w:spacing w:after="0" w:line="240" w:lineRule="auto"/>
        <w:outlineLvl w:val="2"/>
        <w:rPr>
          <w:rFonts w:eastAsia="Times New Roman" w:cstheme="minorHAnsi"/>
          <w:bCs/>
          <w:sz w:val="24"/>
          <w:szCs w:val="24"/>
          <w:lang w:eastAsia="it-IT"/>
        </w:rPr>
      </w:pPr>
      <w:r w:rsidRPr="00C414ED">
        <w:rPr>
          <w:rFonts w:eastAsia="Times New Roman" w:cstheme="minorHAnsi"/>
          <w:bCs/>
          <w:sz w:val="24"/>
          <w:szCs w:val="24"/>
          <w:lang w:eastAsia="it-IT"/>
        </w:rPr>
        <w:t>Dal 27 maggio al 12 giugno</w:t>
      </w:r>
    </w:p>
    <w:p w:rsidR="00B67647" w:rsidRDefault="00450B2A">
      <w:pPr>
        <w:suppressAutoHyphens w:val="0"/>
        <w:spacing w:after="0"/>
        <w:rPr>
          <w:rFonts w:cstheme="minorHAnsi"/>
          <w:sz w:val="24"/>
          <w:szCs w:val="24"/>
        </w:rPr>
      </w:pPr>
      <w:r>
        <w:rPr>
          <w:noProof/>
          <w:lang w:eastAsia="it-IT"/>
        </w:rPr>
        <w:lastRenderedPageBreak/>
        <w:drawing>
          <wp:inline distT="0" distB="0" distL="0" distR="0">
            <wp:extent cx="2416175" cy="1590040"/>
            <wp:effectExtent l="0" t="0" r="0" b="0"/>
            <wp:docPr id="27" name="Immagine 19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195" descr="02"/>
                    <pic:cNvPicPr>
                      <a:picLocks noChangeAspect="1" noChangeArrowheads="1"/>
                    </pic:cNvPicPr>
                  </pic:nvPicPr>
                  <pic:blipFill>
                    <a:blip r:embed="rId35" cstate="print"/>
                    <a:srcRect l="4682" t="7839" r="4679" b="7824"/>
                    <a:stretch>
                      <a:fillRect/>
                    </a:stretch>
                  </pic:blipFill>
                  <pic:spPr bwMode="auto">
                    <a:xfrm>
                      <a:off x="0" y="0"/>
                      <a:ext cx="2416175" cy="1590040"/>
                    </a:xfrm>
                    <a:prstGeom prst="rect">
                      <a:avLst/>
                    </a:prstGeom>
                  </pic:spPr>
                </pic:pic>
              </a:graphicData>
            </a:graphic>
          </wp:inline>
        </w:drawing>
      </w:r>
      <w:r>
        <w:rPr>
          <w:rFonts w:cstheme="minorHAnsi"/>
          <w:sz w:val="24"/>
          <w:szCs w:val="24"/>
        </w:rPr>
        <w:t xml:space="preserve"> </w:t>
      </w:r>
      <w:r>
        <w:rPr>
          <w:noProof/>
          <w:lang w:eastAsia="it-IT"/>
        </w:rPr>
        <w:drawing>
          <wp:inline distT="0" distB="0" distL="0" distR="0">
            <wp:extent cx="2397760" cy="1590040"/>
            <wp:effectExtent l="0" t="0" r="0" b="0"/>
            <wp:docPr id="28" name="Immagine 20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09" descr="14"/>
                    <pic:cNvPicPr>
                      <a:picLocks noChangeAspect="1" noChangeArrowheads="1"/>
                    </pic:cNvPicPr>
                  </pic:nvPicPr>
                  <pic:blipFill>
                    <a:blip r:embed="rId36" cstate="print"/>
                    <a:srcRect l="4421" t="7283" r="4674" b="7647"/>
                    <a:stretch>
                      <a:fillRect/>
                    </a:stretch>
                  </pic:blipFill>
                  <pic:spPr bwMode="auto">
                    <a:xfrm>
                      <a:off x="0" y="0"/>
                      <a:ext cx="2397760" cy="1590040"/>
                    </a:xfrm>
                    <a:prstGeom prst="rect">
                      <a:avLst/>
                    </a:prstGeom>
                  </pic:spPr>
                </pic:pic>
              </a:graphicData>
            </a:graphic>
          </wp:inline>
        </w:drawing>
      </w:r>
    </w:p>
    <w:p w:rsidR="00B67647" w:rsidRDefault="00450B2A">
      <w:pPr>
        <w:shd w:val="clear" w:color="auto" w:fill="FFFFFF"/>
        <w:suppressAutoHyphens w:val="0"/>
        <w:spacing w:after="0" w:line="240" w:lineRule="auto"/>
        <w:ind w:right="-1"/>
        <w:jc w:val="both"/>
        <w:rPr>
          <w:rFonts w:eastAsia="Times New Roman" w:cstheme="minorHAnsi"/>
          <w:b/>
          <w:color w:val="222222"/>
          <w:sz w:val="24"/>
          <w:szCs w:val="24"/>
          <w:lang w:eastAsia="it-IT"/>
        </w:rPr>
      </w:pPr>
      <w:r>
        <w:rPr>
          <w:noProof/>
          <w:lang w:eastAsia="it-IT"/>
        </w:rPr>
        <w:drawing>
          <wp:inline distT="0" distB="0" distL="0" distR="0">
            <wp:extent cx="2419350" cy="1617345"/>
            <wp:effectExtent l="0" t="0" r="0" b="0"/>
            <wp:docPr id="29" name="Immagine 21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13" descr="19"/>
                    <pic:cNvPicPr>
                      <a:picLocks noChangeAspect="1" noChangeArrowheads="1"/>
                    </pic:cNvPicPr>
                  </pic:nvPicPr>
                  <pic:blipFill>
                    <a:blip r:embed="rId37" cstate="print"/>
                    <a:srcRect l="4819" t="7467" r="5066" b="8016"/>
                    <a:stretch>
                      <a:fillRect/>
                    </a:stretch>
                  </pic:blipFill>
                  <pic:spPr bwMode="auto">
                    <a:xfrm>
                      <a:off x="0" y="0"/>
                      <a:ext cx="2419350" cy="1617345"/>
                    </a:xfrm>
                    <a:prstGeom prst="rect">
                      <a:avLst/>
                    </a:prstGeom>
                  </pic:spPr>
                </pic:pic>
              </a:graphicData>
            </a:graphic>
          </wp:inline>
        </w:drawing>
      </w:r>
      <w:r>
        <w:rPr>
          <w:rFonts w:eastAsia="Times New Roman" w:cstheme="minorHAnsi"/>
          <w:b/>
          <w:color w:val="222222"/>
          <w:sz w:val="24"/>
          <w:szCs w:val="24"/>
          <w:lang w:eastAsia="it-IT"/>
        </w:rPr>
        <w:t xml:space="preserve"> </w:t>
      </w:r>
      <w:r>
        <w:rPr>
          <w:noProof/>
          <w:lang w:eastAsia="it-IT"/>
        </w:rPr>
        <w:drawing>
          <wp:inline distT="0" distB="0" distL="0" distR="0">
            <wp:extent cx="2395855" cy="1601470"/>
            <wp:effectExtent l="0" t="0" r="0" b="0"/>
            <wp:docPr id="30" name="Immagine 21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215" descr="22"/>
                    <pic:cNvPicPr>
                      <a:picLocks noChangeAspect="1" noChangeArrowheads="1"/>
                    </pic:cNvPicPr>
                  </pic:nvPicPr>
                  <pic:blipFill>
                    <a:blip r:embed="rId38" cstate="print"/>
                    <a:srcRect l="4446" t="6151" r="4321" b="6458"/>
                    <a:stretch>
                      <a:fillRect/>
                    </a:stretch>
                  </pic:blipFill>
                  <pic:spPr bwMode="auto">
                    <a:xfrm>
                      <a:off x="0" y="0"/>
                      <a:ext cx="2395855" cy="1601470"/>
                    </a:xfrm>
                    <a:prstGeom prst="rect">
                      <a:avLst/>
                    </a:prstGeom>
                  </pic:spPr>
                </pic:pic>
              </a:graphicData>
            </a:graphic>
          </wp:inline>
        </w:drawing>
      </w:r>
    </w:p>
    <w:p w:rsidR="00B67647" w:rsidRDefault="00B67647">
      <w:pPr>
        <w:shd w:val="clear" w:color="auto" w:fill="FFFFFF"/>
        <w:suppressAutoHyphens w:val="0"/>
        <w:spacing w:after="0" w:line="240" w:lineRule="auto"/>
        <w:ind w:right="-1"/>
        <w:jc w:val="both"/>
        <w:rPr>
          <w:rFonts w:eastAsia="Times New Roman" w:cstheme="minorHAnsi"/>
          <w:b/>
          <w:color w:val="222222"/>
          <w:sz w:val="2"/>
          <w:szCs w:val="2"/>
          <w:lang w:eastAsia="it-IT"/>
        </w:rPr>
      </w:pPr>
    </w:p>
    <w:p w:rsidR="00B67647" w:rsidRDefault="00450B2A">
      <w:pPr>
        <w:shd w:val="clear" w:color="auto" w:fill="FFFFFF"/>
        <w:suppressAutoHyphens w:val="0"/>
        <w:spacing w:after="0" w:line="240" w:lineRule="auto"/>
        <w:ind w:right="-1"/>
        <w:jc w:val="both"/>
        <w:rPr>
          <w:rFonts w:eastAsia="Times New Roman" w:cstheme="minorHAnsi"/>
          <w:b/>
          <w:color w:val="222222"/>
          <w:sz w:val="24"/>
          <w:szCs w:val="24"/>
          <w:lang w:eastAsia="it-IT"/>
        </w:rPr>
      </w:pPr>
      <w:r>
        <w:rPr>
          <w:noProof/>
          <w:lang w:eastAsia="it-IT"/>
        </w:rPr>
        <w:drawing>
          <wp:inline distT="0" distB="0" distL="0" distR="0">
            <wp:extent cx="2419350" cy="1617345"/>
            <wp:effectExtent l="0" t="0" r="0" b="0"/>
            <wp:docPr id="31" name="Immagine 22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221" descr="30"/>
                    <pic:cNvPicPr>
                      <a:picLocks noChangeAspect="1" noChangeArrowheads="1"/>
                    </pic:cNvPicPr>
                  </pic:nvPicPr>
                  <pic:blipFill>
                    <a:blip r:embed="rId39" cstate="print"/>
                    <a:srcRect l="4278" t="7108" r="4401" b="7453"/>
                    <a:stretch>
                      <a:fillRect/>
                    </a:stretch>
                  </pic:blipFill>
                  <pic:spPr bwMode="auto">
                    <a:xfrm>
                      <a:off x="0" y="0"/>
                      <a:ext cx="2419350" cy="1617345"/>
                    </a:xfrm>
                    <a:prstGeom prst="rect">
                      <a:avLst/>
                    </a:prstGeom>
                  </pic:spPr>
                </pic:pic>
              </a:graphicData>
            </a:graphic>
          </wp:inline>
        </w:drawing>
      </w:r>
      <w:r>
        <w:rPr>
          <w:rFonts w:eastAsia="Times New Roman" w:cstheme="minorHAnsi"/>
          <w:b/>
          <w:color w:val="222222"/>
          <w:sz w:val="24"/>
          <w:szCs w:val="24"/>
          <w:lang w:eastAsia="it-IT"/>
        </w:rPr>
        <w:t xml:space="preserve"> </w:t>
      </w:r>
      <w:r>
        <w:rPr>
          <w:noProof/>
          <w:lang w:eastAsia="it-IT"/>
        </w:rPr>
        <w:drawing>
          <wp:inline distT="0" distB="0" distL="0" distR="0">
            <wp:extent cx="2394585" cy="1600200"/>
            <wp:effectExtent l="0" t="0" r="0" b="0"/>
            <wp:docPr id="32" name="Immagine 226"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226" descr="35"/>
                    <pic:cNvPicPr>
                      <a:picLocks noChangeAspect="1" noChangeArrowheads="1"/>
                    </pic:cNvPicPr>
                  </pic:nvPicPr>
                  <pic:blipFill>
                    <a:blip r:embed="rId40" cstate="print"/>
                    <a:srcRect l="4295" t="7049" r="4420" b="7100"/>
                    <a:stretch>
                      <a:fillRect/>
                    </a:stretch>
                  </pic:blipFill>
                  <pic:spPr bwMode="auto">
                    <a:xfrm>
                      <a:off x="0" y="0"/>
                      <a:ext cx="2394585" cy="1600200"/>
                    </a:xfrm>
                    <a:prstGeom prst="rect">
                      <a:avLst/>
                    </a:prstGeom>
                  </pic:spPr>
                </pic:pic>
              </a:graphicData>
            </a:graphic>
          </wp:inline>
        </w:drawing>
      </w:r>
    </w:p>
    <w:p w:rsidR="00787EC6" w:rsidRPr="003072DE" w:rsidRDefault="00D055DD" w:rsidP="00787EC6">
      <w:pPr>
        <w:spacing w:after="0" w:line="240" w:lineRule="auto"/>
        <w:jc w:val="both"/>
        <w:rPr>
          <w:rFonts w:eastAsia="Times New Roman" w:cstheme="minorHAnsi"/>
          <w:b/>
          <w:sz w:val="28"/>
          <w:szCs w:val="28"/>
          <w:lang w:eastAsia="it-IT"/>
        </w:rPr>
      </w:pPr>
      <w:r w:rsidRPr="003072DE">
        <w:rPr>
          <w:rFonts w:eastAsia="Times New Roman" w:cstheme="minorHAnsi"/>
          <w:b/>
          <w:sz w:val="28"/>
          <w:szCs w:val="28"/>
          <w:lang w:eastAsia="it-IT"/>
        </w:rPr>
        <w:t>Casa circondariale</w:t>
      </w:r>
      <w:r w:rsidR="00787EC6" w:rsidRPr="003072DE">
        <w:rPr>
          <w:rFonts w:eastAsia="Times New Roman" w:cstheme="minorHAnsi"/>
          <w:b/>
          <w:sz w:val="28"/>
          <w:szCs w:val="28"/>
          <w:lang w:eastAsia="it-IT"/>
        </w:rPr>
        <w:t xml:space="preserve"> via Magnago, 102, Busto Arsizio (VA)</w:t>
      </w:r>
    </w:p>
    <w:p w:rsidR="00B67647" w:rsidRPr="003072DE" w:rsidRDefault="00450B2A" w:rsidP="00D055DD">
      <w:pPr>
        <w:suppressAutoHyphens w:val="0"/>
        <w:spacing w:after="0" w:line="240" w:lineRule="auto"/>
        <w:jc w:val="both"/>
        <w:rPr>
          <w:rFonts w:cstheme="minorHAnsi"/>
          <w:b/>
          <w:sz w:val="28"/>
          <w:szCs w:val="28"/>
        </w:rPr>
      </w:pPr>
      <w:r w:rsidRPr="003072DE">
        <w:rPr>
          <w:rFonts w:cstheme="minorHAnsi"/>
          <w:b/>
          <w:sz w:val="28"/>
          <w:szCs w:val="28"/>
        </w:rPr>
        <w:t>Mostra Fotografica di Gin Angri sull’Ex Carcere di San Donnino a Como</w:t>
      </w:r>
    </w:p>
    <w:p w:rsidR="00B67647" w:rsidRDefault="00450B2A" w:rsidP="00D055DD">
      <w:pPr>
        <w:suppressAutoHyphens w:val="0"/>
        <w:spacing w:after="0" w:line="240" w:lineRule="auto"/>
        <w:jc w:val="both"/>
        <w:rPr>
          <w:rFonts w:cstheme="minorHAnsi"/>
          <w:sz w:val="24"/>
          <w:szCs w:val="24"/>
        </w:rPr>
      </w:pPr>
      <w:r>
        <w:rPr>
          <w:rFonts w:cstheme="minorHAnsi"/>
          <w:sz w:val="24"/>
          <w:szCs w:val="24"/>
        </w:rPr>
        <w:t>Dal 10 maggio al 7 giugno 2026</w:t>
      </w:r>
      <w:r w:rsidR="00787EC6">
        <w:rPr>
          <w:rFonts w:cstheme="minorHAnsi"/>
          <w:sz w:val="24"/>
          <w:szCs w:val="24"/>
        </w:rPr>
        <w:t xml:space="preserve">  </w:t>
      </w:r>
      <w:r>
        <w:rPr>
          <w:rFonts w:cstheme="minorHAnsi"/>
          <w:sz w:val="24"/>
          <w:szCs w:val="24"/>
        </w:rPr>
        <w:t>Inaugurazione il 10 maggio alle ore 18,00</w:t>
      </w:r>
    </w:p>
    <w:p w:rsidR="003072DE" w:rsidRDefault="003072DE" w:rsidP="003072DE">
      <w:pPr>
        <w:suppressAutoHyphens w:val="0"/>
        <w:spacing w:after="0" w:line="240" w:lineRule="auto"/>
        <w:jc w:val="both"/>
        <w:rPr>
          <w:rFonts w:cstheme="minorHAnsi"/>
          <w:sz w:val="24"/>
          <w:szCs w:val="24"/>
        </w:rPr>
      </w:pPr>
    </w:p>
    <w:p w:rsidR="003072DE" w:rsidRDefault="003072DE" w:rsidP="003072DE">
      <w:pPr>
        <w:suppressAutoHyphens w:val="0"/>
        <w:spacing w:after="0" w:line="240" w:lineRule="auto"/>
        <w:jc w:val="both"/>
        <w:rPr>
          <w:rFonts w:cstheme="minorHAnsi"/>
          <w:sz w:val="24"/>
          <w:szCs w:val="24"/>
        </w:rPr>
      </w:pPr>
      <w:r w:rsidRPr="003072DE">
        <w:rPr>
          <w:rFonts w:cstheme="minorHAnsi"/>
          <w:sz w:val="24"/>
          <w:szCs w:val="24"/>
        </w:rPr>
        <w:t xml:space="preserve">La mostra fotografica sarà aperta al pubblico in giornate dedicate, con visite organizzate per gruppi, al fine di favorire la partecipazione del territorio locale e garantire un’esperienza di visita accogliente e guidata. </w:t>
      </w:r>
    </w:p>
    <w:p w:rsidR="003072DE" w:rsidRPr="003072DE" w:rsidRDefault="003072DE" w:rsidP="003072DE">
      <w:pPr>
        <w:suppressAutoHyphens w:val="0"/>
        <w:spacing w:after="0" w:line="240" w:lineRule="auto"/>
        <w:jc w:val="both"/>
        <w:rPr>
          <w:rFonts w:cstheme="minorHAnsi"/>
          <w:b/>
          <w:sz w:val="24"/>
          <w:szCs w:val="24"/>
        </w:rPr>
      </w:pPr>
      <w:r w:rsidRPr="003072DE">
        <w:rPr>
          <w:rFonts w:cstheme="minorHAnsi"/>
          <w:b/>
          <w:sz w:val="24"/>
          <w:szCs w:val="24"/>
        </w:rPr>
        <w:t>In ciascuna giornata saranno accolti fino a 3 gruppi da 15/20 persone.</w:t>
      </w:r>
    </w:p>
    <w:p w:rsidR="00EB1EC6" w:rsidRPr="00EB1EC6" w:rsidRDefault="003072DE" w:rsidP="00EB1EC6">
      <w:pPr>
        <w:suppressAutoHyphens w:val="0"/>
        <w:spacing w:after="0" w:line="240" w:lineRule="auto"/>
        <w:jc w:val="both"/>
        <w:rPr>
          <w:rFonts w:cstheme="minorHAnsi"/>
          <w:b/>
          <w:sz w:val="24"/>
          <w:szCs w:val="24"/>
        </w:rPr>
      </w:pPr>
      <w:r w:rsidRPr="003072DE">
        <w:rPr>
          <w:rFonts w:cstheme="minorHAnsi"/>
          <w:sz w:val="24"/>
          <w:szCs w:val="24"/>
        </w:rPr>
        <w:t xml:space="preserve">La partecipazione sarà consentita esclusivamente previa prenotazione obbligatoria e invio anticipato dei </w:t>
      </w:r>
      <w:r w:rsidR="00EB1EC6">
        <w:rPr>
          <w:rFonts w:cstheme="minorHAnsi"/>
          <w:sz w:val="24"/>
          <w:szCs w:val="24"/>
        </w:rPr>
        <w:t xml:space="preserve">documenti di identità richiesti a </w:t>
      </w:r>
      <w:r w:rsidR="00EB1EC6" w:rsidRPr="00EB1EC6">
        <w:rPr>
          <w:rFonts w:cstheme="minorHAnsi"/>
          <w:b/>
          <w:sz w:val="24"/>
          <w:szCs w:val="24"/>
        </w:rPr>
        <w:t>museibusto@comune.bustoarsizio.va.it almeno 8 giorni prima della data scelta per la visita</w:t>
      </w:r>
      <w:r>
        <w:rPr>
          <w:rFonts w:cstheme="minorHAnsi"/>
          <w:sz w:val="24"/>
          <w:szCs w:val="24"/>
        </w:rPr>
        <w:t xml:space="preserve">  </w:t>
      </w:r>
      <w:r w:rsidR="00EB1EC6" w:rsidRPr="00EB1EC6">
        <w:rPr>
          <w:rFonts w:cstheme="minorHAnsi"/>
          <w:sz w:val="24"/>
          <w:szCs w:val="24"/>
        </w:rPr>
        <w:t>Le visite si svolgeranno nelle seguenti date:</w:t>
      </w:r>
    </w:p>
    <w:p w:rsidR="00EB1EC6" w:rsidRPr="00EB1EC6" w:rsidRDefault="00EB1EC6" w:rsidP="00EB1EC6">
      <w:pPr>
        <w:suppressAutoHyphens w:val="0"/>
        <w:spacing w:after="0" w:line="240" w:lineRule="auto"/>
        <w:jc w:val="both"/>
        <w:rPr>
          <w:rFonts w:cstheme="minorHAnsi"/>
          <w:sz w:val="24"/>
          <w:szCs w:val="24"/>
        </w:rPr>
      </w:pPr>
      <w:r w:rsidRPr="00EB1EC6">
        <w:rPr>
          <w:rFonts w:cstheme="minorHAnsi"/>
          <w:sz w:val="24"/>
          <w:szCs w:val="24"/>
        </w:rPr>
        <w:t xml:space="preserve">21 maggio, dalle 17:30 alle 18:45  / 23 maggio, dalle 09:30 alle 11:15 / 28 maggio, dalle 17:30 alle 18:45  / 6 giugno, dalle 09:30 alle 11:15 </w:t>
      </w:r>
    </w:p>
    <w:p w:rsidR="00EB1EC6" w:rsidRPr="00EB1EC6" w:rsidRDefault="00EB1EC6" w:rsidP="00EB1EC6">
      <w:pPr>
        <w:suppressAutoHyphens w:val="0"/>
        <w:spacing w:after="0" w:line="240" w:lineRule="auto"/>
        <w:jc w:val="both"/>
        <w:rPr>
          <w:rFonts w:cstheme="minorHAnsi"/>
          <w:sz w:val="24"/>
          <w:szCs w:val="24"/>
        </w:rPr>
      </w:pPr>
      <w:r w:rsidRPr="00EB1EC6">
        <w:rPr>
          <w:rFonts w:cstheme="minorHAnsi"/>
          <w:sz w:val="24"/>
          <w:szCs w:val="24"/>
        </w:rPr>
        <w:t>Le visite vedranno inoltre la partecipazione di 3 detenuti, appositamente formati, che accoglie-ranno i visitatori e presenteranno la mostra.</w:t>
      </w:r>
    </w:p>
    <w:p w:rsidR="003072DE" w:rsidRPr="003072DE" w:rsidRDefault="003072DE" w:rsidP="003072DE">
      <w:pPr>
        <w:suppressAutoHyphens w:val="0"/>
        <w:spacing w:after="0" w:line="240" w:lineRule="auto"/>
        <w:jc w:val="both"/>
        <w:rPr>
          <w:rFonts w:cstheme="minorHAnsi"/>
          <w:b/>
          <w:sz w:val="24"/>
          <w:szCs w:val="24"/>
        </w:rPr>
      </w:pPr>
      <w:r w:rsidRPr="003072DE">
        <w:rPr>
          <w:rFonts w:cstheme="minorHAnsi"/>
          <w:b/>
          <w:sz w:val="24"/>
          <w:szCs w:val="24"/>
        </w:rPr>
        <w:t>Le visite si svolgeranno nelle seguenti date:</w:t>
      </w:r>
    </w:p>
    <w:p w:rsidR="003072DE" w:rsidRPr="003072DE" w:rsidRDefault="003072DE" w:rsidP="003072DE">
      <w:pPr>
        <w:numPr>
          <w:ilvl w:val="0"/>
          <w:numId w:val="11"/>
        </w:numPr>
        <w:suppressAutoHyphens w:val="0"/>
        <w:spacing w:after="0" w:line="240" w:lineRule="auto"/>
        <w:jc w:val="both"/>
        <w:rPr>
          <w:rFonts w:cstheme="minorHAnsi"/>
          <w:b/>
          <w:sz w:val="24"/>
          <w:szCs w:val="24"/>
        </w:rPr>
      </w:pPr>
      <w:r w:rsidRPr="003072DE">
        <w:rPr>
          <w:rFonts w:cstheme="minorHAnsi"/>
          <w:b/>
          <w:sz w:val="24"/>
          <w:szCs w:val="24"/>
        </w:rPr>
        <w:t xml:space="preserve">21 maggio, dalle 17:30 alle 18:45 </w:t>
      </w:r>
    </w:p>
    <w:p w:rsidR="003072DE" w:rsidRPr="003072DE" w:rsidRDefault="003072DE" w:rsidP="003072DE">
      <w:pPr>
        <w:numPr>
          <w:ilvl w:val="0"/>
          <w:numId w:val="11"/>
        </w:numPr>
        <w:suppressAutoHyphens w:val="0"/>
        <w:spacing w:after="0" w:line="240" w:lineRule="auto"/>
        <w:jc w:val="both"/>
        <w:rPr>
          <w:rFonts w:cstheme="minorHAnsi"/>
          <w:b/>
          <w:sz w:val="24"/>
          <w:szCs w:val="24"/>
        </w:rPr>
      </w:pPr>
      <w:r w:rsidRPr="003072DE">
        <w:rPr>
          <w:rFonts w:cstheme="minorHAnsi"/>
          <w:b/>
          <w:sz w:val="24"/>
          <w:szCs w:val="24"/>
        </w:rPr>
        <w:t xml:space="preserve">23 maggio, dalle 09:30 alle 11:15 </w:t>
      </w:r>
    </w:p>
    <w:p w:rsidR="003072DE" w:rsidRPr="003072DE" w:rsidRDefault="003072DE" w:rsidP="003072DE">
      <w:pPr>
        <w:numPr>
          <w:ilvl w:val="0"/>
          <w:numId w:val="11"/>
        </w:numPr>
        <w:suppressAutoHyphens w:val="0"/>
        <w:spacing w:after="0" w:line="240" w:lineRule="auto"/>
        <w:jc w:val="both"/>
        <w:rPr>
          <w:rFonts w:cstheme="minorHAnsi"/>
          <w:b/>
          <w:sz w:val="24"/>
          <w:szCs w:val="24"/>
        </w:rPr>
      </w:pPr>
      <w:r w:rsidRPr="003072DE">
        <w:rPr>
          <w:rFonts w:cstheme="minorHAnsi"/>
          <w:b/>
          <w:sz w:val="24"/>
          <w:szCs w:val="24"/>
        </w:rPr>
        <w:t xml:space="preserve">28 maggio, dalle 17:30 alle 18:45 </w:t>
      </w:r>
    </w:p>
    <w:p w:rsidR="003072DE" w:rsidRPr="003072DE" w:rsidRDefault="003072DE" w:rsidP="003072DE">
      <w:pPr>
        <w:numPr>
          <w:ilvl w:val="0"/>
          <w:numId w:val="11"/>
        </w:numPr>
        <w:suppressAutoHyphens w:val="0"/>
        <w:spacing w:after="0" w:line="240" w:lineRule="auto"/>
        <w:jc w:val="both"/>
        <w:rPr>
          <w:rFonts w:cstheme="minorHAnsi"/>
          <w:b/>
          <w:sz w:val="24"/>
          <w:szCs w:val="24"/>
        </w:rPr>
      </w:pPr>
      <w:r w:rsidRPr="003072DE">
        <w:rPr>
          <w:rFonts w:cstheme="minorHAnsi"/>
          <w:b/>
          <w:sz w:val="24"/>
          <w:szCs w:val="24"/>
        </w:rPr>
        <w:t xml:space="preserve">6 giugno, dalle 09:30 alle 11:15 </w:t>
      </w:r>
    </w:p>
    <w:p w:rsidR="003072DE" w:rsidRPr="003072DE" w:rsidRDefault="003072DE" w:rsidP="003072DE">
      <w:pPr>
        <w:suppressAutoHyphens w:val="0"/>
        <w:spacing w:after="0" w:line="240" w:lineRule="auto"/>
        <w:jc w:val="both"/>
        <w:rPr>
          <w:rFonts w:cstheme="minorHAnsi"/>
          <w:sz w:val="24"/>
          <w:szCs w:val="24"/>
        </w:rPr>
      </w:pPr>
      <w:r w:rsidRPr="003072DE">
        <w:rPr>
          <w:rFonts w:cstheme="minorHAnsi"/>
          <w:sz w:val="24"/>
          <w:szCs w:val="24"/>
        </w:rPr>
        <w:t>Le visite vedranno inoltre la partecipazione di 3 detenuti, appositamente formati, che accoglieranno i visitatori e presenteranno la mostra.</w:t>
      </w:r>
    </w:p>
    <w:p w:rsidR="003072DE" w:rsidRDefault="003072DE" w:rsidP="00D055DD">
      <w:pPr>
        <w:suppressAutoHyphens w:val="0"/>
        <w:spacing w:after="0" w:line="240" w:lineRule="auto"/>
        <w:jc w:val="both"/>
        <w:rPr>
          <w:rFonts w:cstheme="minorHAnsi"/>
          <w:sz w:val="24"/>
          <w:szCs w:val="24"/>
        </w:rPr>
      </w:pPr>
    </w:p>
    <w:p w:rsidR="00787EC6" w:rsidRDefault="00787EC6" w:rsidP="00D055DD">
      <w:pPr>
        <w:suppressAutoHyphens w:val="0"/>
        <w:spacing w:after="0" w:line="240" w:lineRule="auto"/>
        <w:jc w:val="both"/>
        <w:rPr>
          <w:rFonts w:cstheme="minorHAnsi"/>
          <w:sz w:val="24"/>
          <w:szCs w:val="24"/>
        </w:rPr>
      </w:pPr>
    </w:p>
    <w:p w:rsidR="00B67647" w:rsidRDefault="00787EC6">
      <w:pPr>
        <w:tabs>
          <w:tab w:val="left" w:pos="964"/>
        </w:tabs>
        <w:rPr>
          <w:rFonts w:eastAsia="Times New Roman" w:cstheme="minorHAnsi"/>
          <w:b/>
          <w:sz w:val="24"/>
          <w:szCs w:val="24"/>
          <w:lang w:eastAsia="it-IT"/>
        </w:rPr>
      </w:pPr>
      <w:r>
        <w:rPr>
          <w:noProof/>
          <w:lang w:eastAsia="it-IT"/>
        </w:rPr>
        <w:drawing>
          <wp:inline distT="0" distB="0" distL="0" distR="0">
            <wp:extent cx="2835738" cy="2125683"/>
            <wp:effectExtent l="0" t="0" r="0" b="0"/>
            <wp:docPr id="33" name="Immagine12" descr="C:\Users\Paola\Desktop\mya fiber 26\5_Family Portrait, 2018, rete di alluminio, filo di nylon e cotone, 32 x 19 x 9 cm © Fulvio Savagno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12" descr="C:\Users\Paola\Desktop\mya fiber 26\5_Family Portrait, 2018, rete di alluminio, filo di nylon e cotone, 32 x 19 x 9 cm © Fulvio Savagnone.tif"/>
                    <pic:cNvPicPr>
                      <a:picLocks noChangeAspect="1" noChangeArrowheads="1"/>
                    </pic:cNvPicPr>
                  </pic:nvPicPr>
                  <pic:blipFill>
                    <a:blip r:embed="rId41" cstate="print"/>
                    <a:stretch>
                      <a:fillRect/>
                    </a:stretch>
                  </pic:blipFill>
                  <pic:spPr bwMode="auto">
                    <a:xfrm>
                      <a:off x="0" y="0"/>
                      <a:ext cx="2839937" cy="2128830"/>
                    </a:xfrm>
                    <a:prstGeom prst="rect">
                      <a:avLst/>
                    </a:prstGeom>
                  </pic:spPr>
                </pic:pic>
              </a:graphicData>
            </a:graphic>
          </wp:inline>
        </w:drawing>
      </w:r>
    </w:p>
    <w:p w:rsidR="00787EC6" w:rsidRDefault="00450B2A" w:rsidP="00787EC6">
      <w:pPr>
        <w:tabs>
          <w:tab w:val="left" w:pos="964"/>
        </w:tabs>
        <w:spacing w:after="0" w:line="240" w:lineRule="auto"/>
        <w:rPr>
          <w:rFonts w:eastAsia="Times New Roman" w:cstheme="minorHAnsi"/>
          <w:b/>
          <w:sz w:val="24"/>
          <w:szCs w:val="24"/>
          <w:lang w:eastAsia="it-IT"/>
        </w:rPr>
      </w:pPr>
      <w:r>
        <w:rPr>
          <w:rFonts w:eastAsia="Calibri" w:cs="Calibri"/>
          <w:b/>
          <w:sz w:val="24"/>
          <w:szCs w:val="24"/>
        </w:rPr>
        <w:t>Civiche Raccolte d’Arte di Palazzo Marliani Cicogna</w:t>
      </w:r>
      <w:r>
        <w:rPr>
          <w:rFonts w:eastAsia="Calibri" w:cs="Calibri"/>
          <w:sz w:val="24"/>
          <w:szCs w:val="24"/>
        </w:rPr>
        <w:br/>
        <w:t>10 maggio - 30 giugno</w:t>
      </w:r>
      <w:r w:rsidR="00787EC6">
        <w:rPr>
          <w:rFonts w:eastAsia="Times New Roman" w:cstheme="minorHAnsi"/>
          <w:b/>
          <w:sz w:val="24"/>
          <w:szCs w:val="24"/>
          <w:lang w:eastAsia="it-IT"/>
        </w:rPr>
        <w:t xml:space="preserve"> </w:t>
      </w:r>
    </w:p>
    <w:p w:rsidR="00B67647" w:rsidRPr="00787EC6" w:rsidRDefault="00450B2A" w:rsidP="00787EC6">
      <w:pPr>
        <w:tabs>
          <w:tab w:val="left" w:pos="964"/>
        </w:tabs>
        <w:spacing w:after="0" w:line="240" w:lineRule="auto"/>
        <w:rPr>
          <w:rFonts w:eastAsia="Times New Roman" w:cstheme="minorHAnsi"/>
          <w:b/>
          <w:sz w:val="24"/>
          <w:szCs w:val="24"/>
          <w:lang w:eastAsia="it-IT"/>
        </w:rPr>
      </w:pPr>
      <w:r>
        <w:rPr>
          <w:rFonts w:eastAsia="Calibri" w:cs="Calibri"/>
          <w:b/>
          <w:bCs/>
          <w:i/>
          <w:iCs/>
          <w:sz w:val="24"/>
          <w:szCs w:val="24"/>
        </w:rPr>
        <w:t>W?re  threads - Il filo in viaggio </w:t>
      </w:r>
      <w:r>
        <w:rPr>
          <w:rFonts w:eastAsia="Calibri" w:cs="Calibri"/>
          <w:b/>
          <w:bCs/>
          <w:sz w:val="24"/>
          <w:szCs w:val="24"/>
        </w:rPr>
        <w:t xml:space="preserve">di Emily Little </w:t>
      </w:r>
      <w:r>
        <w:rPr>
          <w:rFonts w:eastAsia="Calibri" w:cs="Calibri"/>
          <w:sz w:val="24"/>
          <w:szCs w:val="24"/>
        </w:rPr>
        <w:br/>
        <w:t>nell’ambito di “Uno spazio per l’Arte”</w:t>
      </w:r>
      <w:r>
        <w:rPr>
          <w:rFonts w:eastAsia="Calibri" w:cs="Calibri"/>
          <w:sz w:val="24"/>
          <w:szCs w:val="24"/>
        </w:rPr>
        <w:br/>
      </w:r>
      <w:r>
        <w:rPr>
          <w:rFonts w:eastAsia="Calibri" w:cs="Calibri"/>
          <w:sz w:val="24"/>
          <w:szCs w:val="24"/>
          <w:lang w:eastAsia="it-IT"/>
        </w:rPr>
        <w:t xml:space="preserve">Le opere nascono dalla formazione di </w:t>
      </w:r>
      <w:r>
        <w:rPr>
          <w:rFonts w:eastAsia="Calibri" w:cs="Calibri"/>
          <w:b/>
          <w:sz w:val="24"/>
          <w:szCs w:val="24"/>
          <w:lang w:eastAsia="it-IT"/>
        </w:rPr>
        <w:t>Emily Little</w:t>
      </w:r>
      <w:r>
        <w:rPr>
          <w:rFonts w:eastAsia="Calibri" w:cs="Calibri"/>
          <w:sz w:val="24"/>
          <w:szCs w:val="24"/>
          <w:lang w:eastAsia="it-IT"/>
        </w:rPr>
        <w:t xml:space="preserve"> tra istituzioni internazionali e da un orientamento verso sculture leggere, non permanenti e sostenibili. Il suo approccio è empirico: esplora materiali quotidiani, spesso riciclati, per le loro qualità fisiche e visive, spingendone i limiti espressivi. Le esperienze in residenza in Irlanda e Finlandia hanno influenzato lo sviluppo della sua ricerca. La pratica unisce scultura e pittura, estendendone principi al tessile, dove manuale e industriale si incontrano. L’arte tessile diventa così un mezzo accessibile e democratico, capace di esprimere contenuti complessi. Le opere, infine, sono pensate come forme aperte, trasformabili nel tempo, in linea con una visione sostenibile del fare artistico.</w:t>
      </w:r>
    </w:p>
    <w:p w:rsidR="00B67647" w:rsidRDefault="00B67647">
      <w:pPr>
        <w:tabs>
          <w:tab w:val="left" w:pos="964"/>
        </w:tabs>
        <w:spacing w:after="0" w:line="240" w:lineRule="auto"/>
        <w:rPr>
          <w:rFonts w:ascii="Calibri" w:eastAsia="Calibri" w:hAnsi="Calibri" w:cs="Calibri"/>
          <w:sz w:val="24"/>
          <w:szCs w:val="24"/>
          <w:lang w:eastAsia="it-IT"/>
        </w:rPr>
      </w:pPr>
    </w:p>
    <w:p w:rsidR="00B67647" w:rsidRDefault="00450B2A">
      <w:pPr>
        <w:tabs>
          <w:tab w:val="left" w:pos="964"/>
        </w:tabs>
        <w:spacing w:after="0" w:line="240" w:lineRule="auto"/>
        <w:rPr>
          <w:rFonts w:ascii="Calibri" w:eastAsia="Calibri" w:hAnsi="Calibri" w:cs="Calibri"/>
          <w:b/>
          <w:sz w:val="24"/>
          <w:szCs w:val="24"/>
        </w:rPr>
      </w:pPr>
      <w:r>
        <w:rPr>
          <w:noProof/>
          <w:lang w:eastAsia="it-IT"/>
        </w:rPr>
        <w:drawing>
          <wp:inline distT="0" distB="0" distL="0" distR="0">
            <wp:extent cx="2142490" cy="2858135"/>
            <wp:effectExtent l="0" t="0" r="0" b="0"/>
            <wp:docPr id="34" name="Immagine18" descr="C:\Users\Paola\Desktop\PAOLA\BUSTO ARSIZIO\may fiber 2026\pino ceriotti\5df780a4-44a1-4705-894d-b65648e4b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18" descr="C:\Users\Paola\Desktop\PAOLA\BUSTO ARSIZIO\may fiber 2026\pino ceriotti\5df780a4-44a1-4705-894d-b65648e4bd90.JPG"/>
                    <pic:cNvPicPr>
                      <a:picLocks noChangeAspect="1" noChangeArrowheads="1"/>
                    </pic:cNvPicPr>
                  </pic:nvPicPr>
                  <pic:blipFill>
                    <a:blip r:embed="rId42" cstate="print"/>
                    <a:stretch>
                      <a:fillRect/>
                    </a:stretch>
                  </pic:blipFill>
                  <pic:spPr bwMode="auto">
                    <a:xfrm flipH="1">
                      <a:off x="0" y="0"/>
                      <a:ext cx="2142490" cy="2858135"/>
                    </a:xfrm>
                    <a:prstGeom prst="rect">
                      <a:avLst/>
                    </a:prstGeom>
                  </pic:spPr>
                </pic:pic>
              </a:graphicData>
            </a:graphic>
          </wp:inline>
        </w:drawing>
      </w:r>
    </w:p>
    <w:p w:rsidR="00B67647" w:rsidRDefault="00450B2A">
      <w:pPr>
        <w:tabs>
          <w:tab w:val="left" w:pos="964"/>
        </w:tabs>
        <w:spacing w:after="0" w:line="240" w:lineRule="auto"/>
        <w:rPr>
          <w:rFonts w:ascii="Calibri" w:eastAsia="Calibri" w:hAnsi="Calibri" w:cs="Calibri"/>
          <w:sz w:val="24"/>
          <w:szCs w:val="24"/>
          <w:lang w:eastAsia="it-IT"/>
        </w:rPr>
      </w:pPr>
      <w:r>
        <w:rPr>
          <w:rFonts w:eastAsia="Calibri" w:cs="Calibri"/>
          <w:b/>
          <w:sz w:val="24"/>
          <w:szCs w:val="24"/>
        </w:rPr>
        <w:t>Sala gemella, Museo del Tessile</w:t>
      </w:r>
    </w:p>
    <w:p w:rsidR="00B67647" w:rsidRDefault="00450B2A">
      <w:pPr>
        <w:suppressAutoHyphens w:val="0"/>
        <w:spacing w:after="0" w:line="240" w:lineRule="auto"/>
        <w:rPr>
          <w:rFonts w:ascii="Calibri" w:eastAsia="Calibri" w:hAnsi="Calibri" w:cs="Calibri"/>
          <w:b/>
          <w:sz w:val="24"/>
          <w:szCs w:val="24"/>
        </w:rPr>
      </w:pPr>
      <w:r>
        <w:rPr>
          <w:rFonts w:eastAsia="Calibri" w:cs="Calibri"/>
          <w:b/>
          <w:sz w:val="24"/>
          <w:szCs w:val="24"/>
        </w:rPr>
        <w:t xml:space="preserve">Inaugurazione 10 maggio 2026 - ore 18.00 </w:t>
      </w:r>
    </w:p>
    <w:p w:rsidR="00B67647" w:rsidRDefault="00450B2A">
      <w:pPr>
        <w:pStyle w:val="NormaleWeb"/>
        <w:spacing w:beforeAutospacing="0" w:after="0" w:afterAutospacing="0"/>
        <w:rPr>
          <w:rFonts w:ascii="Calibri" w:hAnsi="Calibri" w:cs="Calibri"/>
        </w:rPr>
      </w:pPr>
      <w:r>
        <w:rPr>
          <w:rFonts w:ascii="Calibri" w:eastAsia="Calibri" w:hAnsi="Calibri" w:cs="Calibri"/>
        </w:rPr>
        <w:t>10 maggio - 7 giugno</w:t>
      </w:r>
      <w:r>
        <w:rPr>
          <w:rFonts w:ascii="Calibri" w:eastAsia="Calibri" w:hAnsi="Calibri" w:cs="Calibri"/>
          <w:b/>
          <w:bCs/>
          <w:i/>
          <w:iCs/>
        </w:rPr>
        <w:br/>
        <w:t>Tessuto sociale</w:t>
      </w:r>
      <w:r>
        <w:rPr>
          <w:rFonts w:ascii="Calibri" w:eastAsia="Calibri" w:hAnsi="Calibri" w:cs="Calibri"/>
          <w:b/>
          <w:bCs/>
        </w:rPr>
        <w:t> di Pino Ceriotti </w:t>
      </w:r>
      <w:r>
        <w:rPr>
          <w:rFonts w:ascii="Calibri" w:eastAsia="Calibri" w:hAnsi="Calibri" w:cs="Calibri"/>
        </w:rPr>
        <w:t>”</w:t>
      </w:r>
      <w:r>
        <w:rPr>
          <w:rFonts w:ascii="Calibri" w:eastAsia="Calibri" w:hAnsi="Calibri" w:cs="Calibri"/>
        </w:rPr>
        <w:br/>
      </w:r>
      <w:r>
        <w:rPr>
          <w:rFonts w:ascii="Calibri" w:hAnsi="Calibri" w:cs="Calibri"/>
        </w:rPr>
        <w:t xml:space="preserve">La mostra </w:t>
      </w:r>
      <w:r>
        <w:rPr>
          <w:rFonts w:ascii="Calibri" w:hAnsi="Calibri" w:cs="Calibri"/>
          <w:i/>
          <w:iCs/>
        </w:rPr>
        <w:t>“Tessuto Sociale”</w:t>
      </w:r>
      <w:r>
        <w:rPr>
          <w:rFonts w:ascii="Calibri" w:hAnsi="Calibri" w:cs="Calibri"/>
        </w:rPr>
        <w:t xml:space="preserve"> di Pino Ceriotti si sviluppa come un percorso immersivo costruito con </w:t>
      </w:r>
      <w:r>
        <w:rPr>
          <w:rFonts w:ascii="Calibri" w:hAnsi="Calibri" w:cs="Calibri"/>
        </w:rPr>
        <w:lastRenderedPageBreak/>
        <w:t>vecchi tessuti legati alla tradizione industriale del Nord Italia e della provincia di Varese, memoria di un mondo operaio e comunitario scomparso dagli anni ’60 con il declino del settore.</w:t>
      </w:r>
    </w:p>
    <w:p w:rsidR="00B67647" w:rsidRDefault="00450B2A">
      <w:pPr>
        <w:suppressAutoHyphens w:val="0"/>
        <w:spacing w:after="0" w:line="240" w:lineRule="auto"/>
        <w:rPr>
          <w:rFonts w:ascii="Calibri" w:eastAsia="Times New Roman" w:hAnsi="Calibri" w:cs="Calibri"/>
          <w:sz w:val="24"/>
          <w:szCs w:val="24"/>
          <w:lang w:eastAsia="it-IT"/>
        </w:rPr>
      </w:pPr>
      <w:r>
        <w:rPr>
          <w:rFonts w:eastAsia="Times New Roman" w:cs="Calibri"/>
          <w:sz w:val="24"/>
          <w:szCs w:val="24"/>
          <w:lang w:eastAsia="it-IT"/>
        </w:rPr>
        <w:t>Su queste superfici prendono forma ritratti di individui appartenenti a culture in via di estinzione, travolte da dinamiche globali legate al consumo, alle multinazionali e al capitale contemporaneo.</w:t>
      </w:r>
    </w:p>
    <w:p w:rsidR="00B67647" w:rsidRDefault="00450B2A">
      <w:pPr>
        <w:suppressAutoHyphens w:val="0"/>
        <w:spacing w:after="0" w:line="240" w:lineRule="auto"/>
        <w:rPr>
          <w:rFonts w:ascii="Calibri" w:eastAsia="Times New Roman" w:hAnsi="Calibri" w:cs="Calibri"/>
          <w:sz w:val="24"/>
          <w:szCs w:val="24"/>
          <w:lang w:eastAsia="it-IT"/>
        </w:rPr>
      </w:pPr>
      <w:r>
        <w:rPr>
          <w:rFonts w:eastAsia="Times New Roman" w:cs="Calibri"/>
          <w:sz w:val="24"/>
          <w:szCs w:val="24"/>
          <w:lang w:eastAsia="it-IT"/>
        </w:rPr>
        <w:t>L’allestimento trasforma lo spazio in un ambiente sensoriale di quinte tessili sospese e attraversabili, un “bazar emozionale” che unisce materia, colore e suono, accogliendo momenti di musica, lettura e performance.</w:t>
      </w:r>
    </w:p>
    <w:p w:rsidR="00B67647" w:rsidRDefault="00450B2A">
      <w:pPr>
        <w:suppressAutoHyphens w:val="0"/>
        <w:spacing w:after="0" w:line="240" w:lineRule="auto"/>
        <w:rPr>
          <w:rFonts w:ascii="Calibri" w:eastAsia="Times New Roman" w:hAnsi="Calibri" w:cs="Calibri"/>
          <w:sz w:val="24"/>
          <w:szCs w:val="24"/>
          <w:lang w:eastAsia="it-IT"/>
        </w:rPr>
      </w:pPr>
      <w:r>
        <w:rPr>
          <w:rFonts w:eastAsia="Times New Roman" w:cs="Calibri"/>
          <w:sz w:val="24"/>
          <w:szCs w:val="24"/>
          <w:lang w:eastAsia="it-IT"/>
        </w:rPr>
        <w:t>Il tessuto, da prodotto industriale, torna così materia viva ed espressiva, capace di connettere passato e presente e stimolare una riflessione condivisa sul nostro tempo.</w:t>
      </w:r>
    </w:p>
    <w:p w:rsidR="00B67647" w:rsidRDefault="00450B2A">
      <w:pPr>
        <w:tabs>
          <w:tab w:val="left" w:pos="964"/>
        </w:tabs>
        <w:spacing w:after="0" w:line="240" w:lineRule="auto"/>
        <w:rPr>
          <w:rFonts w:eastAsia="Times New Roman" w:cs="Calibri"/>
          <w:sz w:val="24"/>
          <w:szCs w:val="24"/>
          <w:lang w:eastAsia="it-IT"/>
        </w:rPr>
      </w:pPr>
      <w:r>
        <w:rPr>
          <w:rFonts w:eastAsia="Times New Roman" w:cs="Calibri"/>
          <w:sz w:val="24"/>
          <w:szCs w:val="24"/>
          <w:lang w:eastAsia="it-IT"/>
        </w:rPr>
        <w:t>Mostra proposta dall’ Associazione Clinico-Culturale “Artelier</w:t>
      </w:r>
    </w:p>
    <w:p w:rsidR="00584EB4" w:rsidRDefault="00584EB4">
      <w:pPr>
        <w:tabs>
          <w:tab w:val="left" w:pos="964"/>
        </w:tabs>
        <w:spacing w:after="0" w:line="240" w:lineRule="auto"/>
        <w:rPr>
          <w:rFonts w:ascii="Calibri" w:eastAsia="Times New Roman" w:hAnsi="Calibri" w:cs="Calibri"/>
          <w:sz w:val="24"/>
          <w:szCs w:val="24"/>
          <w:lang w:eastAsia="it-IT"/>
        </w:rPr>
      </w:pPr>
    </w:p>
    <w:sectPr w:rsidR="00584EB4" w:rsidSect="00752AA1">
      <w:headerReference w:type="default" r:id="rId43"/>
      <w:footerReference w:type="default" r:id="rId44"/>
      <w:pgSz w:w="11906" w:h="16838"/>
      <w:pgMar w:top="1417" w:right="1134" w:bottom="1134" w:left="1134" w:header="708" w:footer="0" w:gutter="0"/>
      <w:cols w:space="720"/>
      <w:formProt w:val="0"/>
      <w:docGrid w:linePitch="360" w:charSpace="12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BFC" w:rsidRDefault="00F53BFC">
      <w:pPr>
        <w:spacing w:after="0" w:line="240" w:lineRule="auto"/>
      </w:pPr>
      <w:r>
        <w:separator/>
      </w:r>
    </w:p>
  </w:endnote>
  <w:endnote w:type="continuationSeparator" w:id="0">
    <w:p w:rsidR="00F53BFC" w:rsidRDefault="00F53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Arial Unicode MS"/>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Helvetica Neue">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8648841"/>
      <w:docPartObj>
        <w:docPartGallery w:val="Page Numbers (Bottom of Page)"/>
        <w:docPartUnique/>
      </w:docPartObj>
    </w:sdtPr>
    <w:sdtEndPr/>
    <w:sdtContent>
      <w:p w:rsidR="00B67647" w:rsidRDefault="00752AA1">
        <w:pPr>
          <w:pStyle w:val="Pidipagina"/>
          <w:jc w:val="center"/>
        </w:pPr>
        <w:r>
          <w:fldChar w:fldCharType="begin"/>
        </w:r>
        <w:r w:rsidR="00450B2A">
          <w:instrText xml:space="preserve"> PAGE </w:instrText>
        </w:r>
        <w:r>
          <w:fldChar w:fldCharType="separate"/>
        </w:r>
        <w:r w:rsidR="003628FF">
          <w:rPr>
            <w:noProof/>
          </w:rPr>
          <w:t>1</w:t>
        </w:r>
        <w:r>
          <w:fldChar w:fldCharType="end"/>
        </w:r>
      </w:p>
    </w:sdtContent>
  </w:sdt>
  <w:p w:rsidR="00B67647" w:rsidRDefault="00B6764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BFC" w:rsidRDefault="00F53BFC">
      <w:pPr>
        <w:spacing w:after="0" w:line="240" w:lineRule="auto"/>
      </w:pPr>
      <w:r>
        <w:separator/>
      </w:r>
    </w:p>
  </w:footnote>
  <w:footnote w:type="continuationSeparator" w:id="0">
    <w:p w:rsidR="00F53BFC" w:rsidRDefault="00F53B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647" w:rsidRDefault="00B67647">
    <w:pPr>
      <w:tabs>
        <w:tab w:val="center" w:pos="4819"/>
        <w:tab w:val="right" w:pos="9638"/>
      </w:tabs>
      <w:spacing w:after="0" w:line="240" w:lineRule="auto"/>
      <w:jc w:val="center"/>
      <w:rPr>
        <w:rFonts w:ascii="Arial" w:eastAsia="Calibri" w:hAnsi="Arial" w:cs="Arial"/>
        <w:sz w:val="28"/>
        <w:szCs w:val="28"/>
        <w:lang w:eastAsia="it-IT"/>
      </w:rPr>
    </w:pPr>
  </w:p>
  <w:p w:rsidR="00B67647" w:rsidRDefault="00B67647">
    <w:pPr>
      <w:tabs>
        <w:tab w:val="center" w:pos="4819"/>
        <w:tab w:val="right" w:pos="9638"/>
      </w:tabs>
      <w:spacing w:after="0" w:line="240" w:lineRule="auto"/>
      <w:jc w:val="center"/>
      <w:rPr>
        <w:rFonts w:ascii="Arial" w:eastAsia="Calibri" w:hAnsi="Arial" w:cs="Arial"/>
        <w:sz w:val="28"/>
        <w:szCs w:val="28"/>
        <w:lang w:eastAsia="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46F9"/>
    <w:multiLevelType w:val="multilevel"/>
    <w:tmpl w:val="F3C8D5F8"/>
    <w:lvl w:ilvl="0">
      <w:start w:val="1"/>
      <w:numFmt w:val="bullet"/>
      <w:lvlText w:val="-"/>
      <w:lvlJc w:val="left"/>
      <w:pPr>
        <w:tabs>
          <w:tab w:val="num" w:pos="0"/>
        </w:tabs>
        <w:ind w:left="382" w:hanging="240"/>
      </w:pPr>
      <w:rPr>
        <w:rFonts w:ascii="OpenSymbol" w:hAnsi="OpenSymbol" w:cs="OpenSymbol" w:hint="default"/>
        <w:caps w:val="0"/>
        <w:smallCaps w:val="0"/>
        <w:strike w:val="0"/>
        <w:dstrike w:val="0"/>
        <w:outline w:val="0"/>
        <w:emboss w:val="0"/>
        <w:imprint w:val="0"/>
        <w:spacing w:val="0"/>
        <w:w w:val="100"/>
        <w:kern w:val="0"/>
        <w:position w:val="0"/>
        <w:sz w:val="26"/>
        <w:szCs w:val="26"/>
        <w:vertAlign w:val="baseline"/>
      </w:rPr>
    </w:lvl>
    <w:lvl w:ilvl="1">
      <w:start w:val="1"/>
      <w:numFmt w:val="bullet"/>
      <w:lvlText w:val="-"/>
      <w:lvlJc w:val="left"/>
      <w:pPr>
        <w:tabs>
          <w:tab w:val="num" w:pos="0"/>
        </w:tabs>
        <w:ind w:left="480" w:hanging="240"/>
      </w:pPr>
      <w:rPr>
        <w:rFonts w:ascii="OpenSymbol" w:hAnsi="OpenSymbol" w:cs="OpenSymbol" w:hint="default"/>
        <w:caps w:val="0"/>
        <w:smallCaps w:val="0"/>
        <w:strike w:val="0"/>
        <w:dstrike w:val="0"/>
        <w:outline w:val="0"/>
        <w:emboss w:val="0"/>
        <w:imprint w:val="0"/>
        <w:spacing w:val="0"/>
        <w:w w:val="100"/>
        <w:kern w:val="0"/>
        <w:position w:val="0"/>
        <w:sz w:val="26"/>
        <w:szCs w:val="26"/>
        <w:vertAlign w:val="baseline"/>
      </w:rPr>
    </w:lvl>
    <w:lvl w:ilvl="2">
      <w:start w:val="1"/>
      <w:numFmt w:val="bullet"/>
      <w:lvlText w:val="-"/>
      <w:lvlJc w:val="left"/>
      <w:pPr>
        <w:tabs>
          <w:tab w:val="num" w:pos="0"/>
        </w:tabs>
        <w:ind w:left="720" w:hanging="240"/>
      </w:pPr>
      <w:rPr>
        <w:rFonts w:ascii="OpenSymbol" w:hAnsi="OpenSymbol" w:cs="OpenSymbol" w:hint="default"/>
        <w:caps w:val="0"/>
        <w:smallCaps w:val="0"/>
        <w:strike w:val="0"/>
        <w:dstrike w:val="0"/>
        <w:outline w:val="0"/>
        <w:emboss w:val="0"/>
        <w:imprint w:val="0"/>
        <w:spacing w:val="0"/>
        <w:w w:val="100"/>
        <w:kern w:val="0"/>
        <w:position w:val="0"/>
        <w:sz w:val="26"/>
        <w:szCs w:val="26"/>
        <w:vertAlign w:val="baseline"/>
      </w:rPr>
    </w:lvl>
    <w:lvl w:ilvl="3">
      <w:start w:val="1"/>
      <w:numFmt w:val="bullet"/>
      <w:lvlText w:val="-"/>
      <w:lvlJc w:val="left"/>
      <w:pPr>
        <w:tabs>
          <w:tab w:val="num" w:pos="0"/>
        </w:tabs>
        <w:ind w:left="960" w:hanging="240"/>
      </w:pPr>
      <w:rPr>
        <w:rFonts w:ascii="OpenSymbol" w:hAnsi="OpenSymbol" w:cs="OpenSymbol" w:hint="default"/>
        <w:caps w:val="0"/>
        <w:smallCaps w:val="0"/>
        <w:strike w:val="0"/>
        <w:dstrike w:val="0"/>
        <w:outline w:val="0"/>
        <w:emboss w:val="0"/>
        <w:imprint w:val="0"/>
        <w:spacing w:val="0"/>
        <w:w w:val="100"/>
        <w:kern w:val="0"/>
        <w:position w:val="0"/>
        <w:sz w:val="26"/>
        <w:szCs w:val="26"/>
        <w:vertAlign w:val="baseline"/>
      </w:rPr>
    </w:lvl>
    <w:lvl w:ilvl="4">
      <w:start w:val="1"/>
      <w:numFmt w:val="bullet"/>
      <w:lvlText w:val="-"/>
      <w:lvlJc w:val="left"/>
      <w:pPr>
        <w:tabs>
          <w:tab w:val="num" w:pos="0"/>
        </w:tabs>
        <w:ind w:left="1200" w:hanging="240"/>
      </w:pPr>
      <w:rPr>
        <w:rFonts w:ascii="OpenSymbol" w:hAnsi="OpenSymbol" w:cs="OpenSymbol" w:hint="default"/>
        <w:caps w:val="0"/>
        <w:smallCaps w:val="0"/>
        <w:strike w:val="0"/>
        <w:dstrike w:val="0"/>
        <w:outline w:val="0"/>
        <w:emboss w:val="0"/>
        <w:imprint w:val="0"/>
        <w:spacing w:val="0"/>
        <w:w w:val="100"/>
        <w:kern w:val="0"/>
        <w:position w:val="0"/>
        <w:sz w:val="26"/>
        <w:szCs w:val="26"/>
        <w:vertAlign w:val="baseline"/>
      </w:rPr>
    </w:lvl>
    <w:lvl w:ilvl="5">
      <w:start w:val="1"/>
      <w:numFmt w:val="bullet"/>
      <w:lvlText w:val="-"/>
      <w:lvlJc w:val="left"/>
      <w:pPr>
        <w:tabs>
          <w:tab w:val="num" w:pos="0"/>
        </w:tabs>
        <w:ind w:left="1440" w:hanging="240"/>
      </w:pPr>
      <w:rPr>
        <w:rFonts w:ascii="OpenSymbol" w:hAnsi="OpenSymbol" w:cs="OpenSymbol" w:hint="default"/>
        <w:caps w:val="0"/>
        <w:smallCaps w:val="0"/>
        <w:strike w:val="0"/>
        <w:dstrike w:val="0"/>
        <w:outline w:val="0"/>
        <w:emboss w:val="0"/>
        <w:imprint w:val="0"/>
        <w:spacing w:val="0"/>
        <w:w w:val="100"/>
        <w:kern w:val="0"/>
        <w:position w:val="0"/>
        <w:sz w:val="26"/>
        <w:szCs w:val="26"/>
        <w:vertAlign w:val="baseline"/>
      </w:rPr>
    </w:lvl>
    <w:lvl w:ilvl="6">
      <w:start w:val="1"/>
      <w:numFmt w:val="bullet"/>
      <w:lvlText w:val="-"/>
      <w:lvlJc w:val="left"/>
      <w:pPr>
        <w:tabs>
          <w:tab w:val="num" w:pos="0"/>
        </w:tabs>
        <w:ind w:left="1680" w:hanging="240"/>
      </w:pPr>
      <w:rPr>
        <w:rFonts w:ascii="OpenSymbol" w:hAnsi="OpenSymbol" w:cs="OpenSymbol" w:hint="default"/>
        <w:caps w:val="0"/>
        <w:smallCaps w:val="0"/>
        <w:strike w:val="0"/>
        <w:dstrike w:val="0"/>
        <w:outline w:val="0"/>
        <w:emboss w:val="0"/>
        <w:imprint w:val="0"/>
        <w:spacing w:val="0"/>
        <w:w w:val="100"/>
        <w:kern w:val="0"/>
        <w:position w:val="0"/>
        <w:sz w:val="26"/>
        <w:szCs w:val="26"/>
        <w:vertAlign w:val="baseline"/>
      </w:rPr>
    </w:lvl>
    <w:lvl w:ilvl="7">
      <w:start w:val="1"/>
      <w:numFmt w:val="bullet"/>
      <w:lvlText w:val="-"/>
      <w:lvlJc w:val="left"/>
      <w:pPr>
        <w:tabs>
          <w:tab w:val="num" w:pos="0"/>
        </w:tabs>
        <w:ind w:left="1920" w:hanging="240"/>
      </w:pPr>
      <w:rPr>
        <w:rFonts w:ascii="OpenSymbol" w:hAnsi="OpenSymbol" w:cs="OpenSymbol" w:hint="default"/>
        <w:caps w:val="0"/>
        <w:smallCaps w:val="0"/>
        <w:strike w:val="0"/>
        <w:dstrike w:val="0"/>
        <w:outline w:val="0"/>
        <w:emboss w:val="0"/>
        <w:imprint w:val="0"/>
        <w:spacing w:val="0"/>
        <w:w w:val="100"/>
        <w:kern w:val="0"/>
        <w:position w:val="0"/>
        <w:sz w:val="26"/>
        <w:szCs w:val="26"/>
        <w:vertAlign w:val="baseline"/>
      </w:rPr>
    </w:lvl>
    <w:lvl w:ilvl="8">
      <w:start w:val="1"/>
      <w:numFmt w:val="bullet"/>
      <w:lvlText w:val="-"/>
      <w:lvlJc w:val="left"/>
      <w:pPr>
        <w:tabs>
          <w:tab w:val="num" w:pos="0"/>
        </w:tabs>
        <w:ind w:left="2160" w:hanging="240"/>
      </w:pPr>
      <w:rPr>
        <w:rFonts w:ascii="OpenSymbol" w:hAnsi="OpenSymbol" w:cs="OpenSymbol" w:hint="default"/>
        <w:caps w:val="0"/>
        <w:smallCaps w:val="0"/>
        <w:strike w:val="0"/>
        <w:dstrike w:val="0"/>
        <w:outline w:val="0"/>
        <w:emboss w:val="0"/>
        <w:imprint w:val="0"/>
        <w:spacing w:val="0"/>
        <w:w w:val="100"/>
        <w:kern w:val="0"/>
        <w:position w:val="0"/>
        <w:sz w:val="26"/>
        <w:szCs w:val="26"/>
        <w:vertAlign w:val="baseline"/>
      </w:rPr>
    </w:lvl>
  </w:abstractNum>
  <w:abstractNum w:abstractNumId="1" w15:restartNumberingAfterBreak="0">
    <w:nsid w:val="058D2126"/>
    <w:multiLevelType w:val="multilevel"/>
    <w:tmpl w:val="DB06296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15:restartNumberingAfterBreak="0">
    <w:nsid w:val="136B1B79"/>
    <w:multiLevelType w:val="multilevel"/>
    <w:tmpl w:val="2D187BF0"/>
    <w:lvl w:ilvl="0">
      <w:start w:val="1"/>
      <w:numFmt w:val="bullet"/>
      <w:lvlText w:val=""/>
      <w:lvlJc w:val="left"/>
      <w:pPr>
        <w:tabs>
          <w:tab w:val="num" w:pos="0"/>
        </w:tabs>
        <w:ind w:left="1438" w:hanging="360"/>
      </w:pPr>
      <w:rPr>
        <w:rFonts w:ascii="Symbol" w:hAnsi="Symbol" w:cs="Symbol" w:hint="default"/>
      </w:rPr>
    </w:lvl>
    <w:lvl w:ilvl="1">
      <w:start w:val="1"/>
      <w:numFmt w:val="lowerLetter"/>
      <w:lvlText w:val="%2."/>
      <w:lvlJc w:val="left"/>
      <w:pPr>
        <w:tabs>
          <w:tab w:val="num" w:pos="0"/>
        </w:tabs>
        <w:ind w:left="2158" w:hanging="360"/>
      </w:pPr>
    </w:lvl>
    <w:lvl w:ilvl="2">
      <w:start w:val="1"/>
      <w:numFmt w:val="lowerRoman"/>
      <w:lvlText w:val="%3."/>
      <w:lvlJc w:val="right"/>
      <w:pPr>
        <w:tabs>
          <w:tab w:val="num" w:pos="0"/>
        </w:tabs>
        <w:ind w:left="2878" w:hanging="180"/>
      </w:pPr>
    </w:lvl>
    <w:lvl w:ilvl="3">
      <w:start w:val="1"/>
      <w:numFmt w:val="decimal"/>
      <w:lvlText w:val="%4."/>
      <w:lvlJc w:val="left"/>
      <w:pPr>
        <w:tabs>
          <w:tab w:val="num" w:pos="0"/>
        </w:tabs>
        <w:ind w:left="3598" w:hanging="360"/>
      </w:pPr>
    </w:lvl>
    <w:lvl w:ilvl="4">
      <w:start w:val="1"/>
      <w:numFmt w:val="lowerLetter"/>
      <w:lvlText w:val="%5."/>
      <w:lvlJc w:val="left"/>
      <w:pPr>
        <w:tabs>
          <w:tab w:val="num" w:pos="0"/>
        </w:tabs>
        <w:ind w:left="4318" w:hanging="360"/>
      </w:pPr>
    </w:lvl>
    <w:lvl w:ilvl="5">
      <w:start w:val="1"/>
      <w:numFmt w:val="lowerRoman"/>
      <w:lvlText w:val="%6."/>
      <w:lvlJc w:val="right"/>
      <w:pPr>
        <w:tabs>
          <w:tab w:val="num" w:pos="0"/>
        </w:tabs>
        <w:ind w:left="5038" w:hanging="180"/>
      </w:pPr>
    </w:lvl>
    <w:lvl w:ilvl="6">
      <w:start w:val="1"/>
      <w:numFmt w:val="decimal"/>
      <w:lvlText w:val="%7."/>
      <w:lvlJc w:val="left"/>
      <w:pPr>
        <w:tabs>
          <w:tab w:val="num" w:pos="0"/>
        </w:tabs>
        <w:ind w:left="5758" w:hanging="360"/>
      </w:pPr>
    </w:lvl>
    <w:lvl w:ilvl="7">
      <w:start w:val="1"/>
      <w:numFmt w:val="lowerLetter"/>
      <w:lvlText w:val="%8."/>
      <w:lvlJc w:val="left"/>
      <w:pPr>
        <w:tabs>
          <w:tab w:val="num" w:pos="0"/>
        </w:tabs>
        <w:ind w:left="6478" w:hanging="360"/>
      </w:pPr>
    </w:lvl>
    <w:lvl w:ilvl="8">
      <w:start w:val="1"/>
      <w:numFmt w:val="lowerRoman"/>
      <w:lvlText w:val="%9."/>
      <w:lvlJc w:val="right"/>
      <w:pPr>
        <w:tabs>
          <w:tab w:val="num" w:pos="0"/>
        </w:tabs>
        <w:ind w:left="7198" w:hanging="180"/>
      </w:pPr>
    </w:lvl>
  </w:abstractNum>
  <w:abstractNum w:abstractNumId="3" w15:restartNumberingAfterBreak="0">
    <w:nsid w:val="1B8D2125"/>
    <w:multiLevelType w:val="multilevel"/>
    <w:tmpl w:val="A2B8FF1C"/>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205B70C9"/>
    <w:multiLevelType w:val="multilevel"/>
    <w:tmpl w:val="4D24D9C6"/>
    <w:lvl w:ilvl="0">
      <w:start w:val="1"/>
      <w:numFmt w:val="bullet"/>
      <w:lvlText w:val=""/>
      <w:lvlJc w:val="left"/>
      <w:pPr>
        <w:tabs>
          <w:tab w:val="num" w:pos="0"/>
        </w:tabs>
        <w:ind w:left="4514" w:hanging="360"/>
      </w:pPr>
      <w:rPr>
        <w:rFonts w:ascii="Symbol" w:hAnsi="Symbol" w:cs="Symbol" w:hint="default"/>
      </w:rPr>
    </w:lvl>
    <w:lvl w:ilvl="1">
      <w:start w:val="1"/>
      <w:numFmt w:val="lowerLetter"/>
      <w:lvlText w:val="%2."/>
      <w:lvlJc w:val="left"/>
      <w:pPr>
        <w:tabs>
          <w:tab w:val="num" w:pos="0"/>
        </w:tabs>
        <w:ind w:left="12463" w:hanging="360"/>
      </w:pPr>
    </w:lvl>
    <w:lvl w:ilvl="2">
      <w:start w:val="1"/>
      <w:numFmt w:val="lowerRoman"/>
      <w:lvlText w:val="%3."/>
      <w:lvlJc w:val="right"/>
      <w:pPr>
        <w:tabs>
          <w:tab w:val="num" w:pos="0"/>
        </w:tabs>
        <w:ind w:left="13183" w:hanging="180"/>
      </w:pPr>
    </w:lvl>
    <w:lvl w:ilvl="3">
      <w:start w:val="1"/>
      <w:numFmt w:val="decimal"/>
      <w:lvlText w:val="%4."/>
      <w:lvlJc w:val="left"/>
      <w:pPr>
        <w:tabs>
          <w:tab w:val="num" w:pos="0"/>
        </w:tabs>
        <w:ind w:left="13903" w:hanging="360"/>
      </w:pPr>
    </w:lvl>
    <w:lvl w:ilvl="4">
      <w:start w:val="1"/>
      <w:numFmt w:val="lowerLetter"/>
      <w:lvlText w:val="%5."/>
      <w:lvlJc w:val="left"/>
      <w:pPr>
        <w:tabs>
          <w:tab w:val="num" w:pos="0"/>
        </w:tabs>
        <w:ind w:left="14623" w:hanging="360"/>
      </w:pPr>
    </w:lvl>
    <w:lvl w:ilvl="5">
      <w:start w:val="1"/>
      <w:numFmt w:val="lowerRoman"/>
      <w:lvlText w:val="%6."/>
      <w:lvlJc w:val="right"/>
      <w:pPr>
        <w:tabs>
          <w:tab w:val="num" w:pos="0"/>
        </w:tabs>
        <w:ind w:left="15343" w:hanging="180"/>
      </w:pPr>
    </w:lvl>
    <w:lvl w:ilvl="6">
      <w:start w:val="1"/>
      <w:numFmt w:val="decimal"/>
      <w:lvlText w:val="%7."/>
      <w:lvlJc w:val="left"/>
      <w:pPr>
        <w:tabs>
          <w:tab w:val="num" w:pos="0"/>
        </w:tabs>
        <w:ind w:left="16063" w:hanging="360"/>
      </w:pPr>
    </w:lvl>
    <w:lvl w:ilvl="7">
      <w:start w:val="1"/>
      <w:numFmt w:val="lowerLetter"/>
      <w:lvlText w:val="%8."/>
      <w:lvlJc w:val="left"/>
      <w:pPr>
        <w:tabs>
          <w:tab w:val="num" w:pos="0"/>
        </w:tabs>
        <w:ind w:left="16783" w:hanging="360"/>
      </w:pPr>
    </w:lvl>
    <w:lvl w:ilvl="8">
      <w:start w:val="1"/>
      <w:numFmt w:val="lowerRoman"/>
      <w:lvlText w:val="%9."/>
      <w:lvlJc w:val="right"/>
      <w:pPr>
        <w:tabs>
          <w:tab w:val="num" w:pos="0"/>
        </w:tabs>
        <w:ind w:left="17503" w:hanging="180"/>
      </w:pPr>
    </w:lvl>
  </w:abstractNum>
  <w:abstractNum w:abstractNumId="5" w15:restartNumberingAfterBreak="0">
    <w:nsid w:val="2D0D7AD3"/>
    <w:multiLevelType w:val="multilevel"/>
    <w:tmpl w:val="7A98905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34FA1648"/>
    <w:multiLevelType w:val="multilevel"/>
    <w:tmpl w:val="E380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E64978"/>
    <w:multiLevelType w:val="multilevel"/>
    <w:tmpl w:val="65469C6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44F06D7D"/>
    <w:multiLevelType w:val="multilevel"/>
    <w:tmpl w:val="6890D2E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58254DBC"/>
    <w:multiLevelType w:val="multilevel"/>
    <w:tmpl w:val="F8B26BF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72741F68"/>
    <w:multiLevelType w:val="multilevel"/>
    <w:tmpl w:val="35A2DF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0"/>
  </w:num>
  <w:num w:numId="2">
    <w:abstractNumId w:val="4"/>
  </w:num>
  <w:num w:numId="3">
    <w:abstractNumId w:val="2"/>
  </w:num>
  <w:num w:numId="4">
    <w:abstractNumId w:val="1"/>
  </w:num>
  <w:num w:numId="5">
    <w:abstractNumId w:val="10"/>
  </w:num>
  <w:num w:numId="6">
    <w:abstractNumId w:val="9"/>
  </w:num>
  <w:num w:numId="7">
    <w:abstractNumId w:val="7"/>
  </w:num>
  <w:num w:numId="8">
    <w:abstractNumId w:val="8"/>
  </w:num>
  <w:num w:numId="9">
    <w:abstractNumId w:val="3"/>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B67647"/>
    <w:rsid w:val="000017BC"/>
    <w:rsid w:val="000B6598"/>
    <w:rsid w:val="000B7C3D"/>
    <w:rsid w:val="00107C54"/>
    <w:rsid w:val="001D147D"/>
    <w:rsid w:val="00205BC1"/>
    <w:rsid w:val="002433A4"/>
    <w:rsid w:val="003072DE"/>
    <w:rsid w:val="003548DC"/>
    <w:rsid w:val="00361927"/>
    <w:rsid w:val="003628FF"/>
    <w:rsid w:val="003B7B98"/>
    <w:rsid w:val="00450B2A"/>
    <w:rsid w:val="00450BF2"/>
    <w:rsid w:val="0046351B"/>
    <w:rsid w:val="004B294A"/>
    <w:rsid w:val="005263D1"/>
    <w:rsid w:val="00550020"/>
    <w:rsid w:val="00584EB4"/>
    <w:rsid w:val="006072B5"/>
    <w:rsid w:val="00680887"/>
    <w:rsid w:val="006F33CF"/>
    <w:rsid w:val="00752AA1"/>
    <w:rsid w:val="00787EC6"/>
    <w:rsid w:val="0079675E"/>
    <w:rsid w:val="007C1822"/>
    <w:rsid w:val="007C31EE"/>
    <w:rsid w:val="00904536"/>
    <w:rsid w:val="00A06B6B"/>
    <w:rsid w:val="00AB490E"/>
    <w:rsid w:val="00B230F1"/>
    <w:rsid w:val="00B67647"/>
    <w:rsid w:val="00C414ED"/>
    <w:rsid w:val="00C677B4"/>
    <w:rsid w:val="00CA5F0B"/>
    <w:rsid w:val="00CA669F"/>
    <w:rsid w:val="00D055DD"/>
    <w:rsid w:val="00E84824"/>
    <w:rsid w:val="00EB1EC6"/>
    <w:rsid w:val="00EF38DC"/>
    <w:rsid w:val="00F53BFC"/>
    <w:rsid w:val="00FA2914"/>
    <w:rsid w:val="00FA71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9C08E3-81DC-45A7-9472-A51A2B527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E444B"/>
    <w:pPr>
      <w:spacing w:after="200" w:line="276" w:lineRule="auto"/>
    </w:pPr>
  </w:style>
  <w:style w:type="paragraph" w:styleId="Titolo1">
    <w:name w:val="heading 1"/>
    <w:basedOn w:val="Normale"/>
    <w:next w:val="Normale"/>
    <w:link w:val="Titolo1Carattere"/>
    <w:qFormat/>
    <w:rsid w:val="004721B2"/>
    <w:pPr>
      <w:keepNext/>
      <w:spacing w:after="0" w:line="240" w:lineRule="auto"/>
      <w:jc w:val="center"/>
      <w:outlineLvl w:val="0"/>
    </w:pPr>
    <w:rPr>
      <w:rFonts w:ascii="Arial" w:eastAsia="Times New Roman" w:hAnsi="Arial" w:cs="Times New Roman"/>
      <w:sz w:val="24"/>
      <w:szCs w:val="20"/>
      <w:lang w:eastAsia="it-IT"/>
    </w:rPr>
  </w:style>
  <w:style w:type="paragraph" w:styleId="Titolo2">
    <w:name w:val="heading 2"/>
    <w:basedOn w:val="Normale"/>
    <w:next w:val="Normale"/>
    <w:link w:val="Titolo2Carattere"/>
    <w:uiPriority w:val="9"/>
    <w:semiHidden/>
    <w:unhideWhenUsed/>
    <w:qFormat/>
    <w:rsid w:val="0063099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semiHidden/>
    <w:unhideWhenUsed/>
    <w:qFormat/>
    <w:rsid w:val="00F11D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semiHidden/>
    <w:unhideWhenUsed/>
    <w:qFormat/>
    <w:rsid w:val="0063099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basedOn w:val="Carpredefinitoparagrafo"/>
    <w:uiPriority w:val="99"/>
    <w:unhideWhenUsed/>
    <w:rsid w:val="00811A6F"/>
    <w:rPr>
      <w:color w:val="0000FF" w:themeColor="hyperlink"/>
      <w:u w:val="single"/>
    </w:rPr>
  </w:style>
  <w:style w:type="character" w:customStyle="1" w:styleId="IntestazioneCarattere">
    <w:name w:val="Intestazione Carattere"/>
    <w:basedOn w:val="Carpredefinitoparagrafo"/>
    <w:link w:val="Intestazione"/>
    <w:uiPriority w:val="99"/>
    <w:qFormat/>
    <w:rsid w:val="004721B2"/>
  </w:style>
  <w:style w:type="character" w:customStyle="1" w:styleId="PidipaginaCarattere">
    <w:name w:val="Piè di pagina Carattere"/>
    <w:basedOn w:val="Carpredefinitoparagrafo"/>
    <w:link w:val="Pidipagina"/>
    <w:uiPriority w:val="99"/>
    <w:qFormat/>
    <w:rsid w:val="004721B2"/>
  </w:style>
  <w:style w:type="character" w:customStyle="1" w:styleId="Titolo1Carattere">
    <w:name w:val="Titolo 1 Carattere"/>
    <w:basedOn w:val="Carpredefinitoparagrafo"/>
    <w:link w:val="Titolo1"/>
    <w:qFormat/>
    <w:rsid w:val="004721B2"/>
    <w:rPr>
      <w:rFonts w:ascii="Arial" w:eastAsia="Times New Roman" w:hAnsi="Arial" w:cs="Times New Roman"/>
      <w:sz w:val="24"/>
      <w:szCs w:val="20"/>
      <w:lang w:eastAsia="it-IT"/>
    </w:rPr>
  </w:style>
  <w:style w:type="character" w:customStyle="1" w:styleId="TestofumettoCarattere">
    <w:name w:val="Testo fumetto Carattere"/>
    <w:basedOn w:val="Carpredefinitoparagrafo"/>
    <w:link w:val="Testofumetto"/>
    <w:uiPriority w:val="99"/>
    <w:semiHidden/>
    <w:qFormat/>
    <w:rsid w:val="00283BD6"/>
    <w:rPr>
      <w:rFonts w:ascii="Tahoma" w:hAnsi="Tahoma" w:cs="Tahoma"/>
      <w:sz w:val="16"/>
      <w:szCs w:val="16"/>
    </w:rPr>
  </w:style>
  <w:style w:type="character" w:styleId="Rimandocommento">
    <w:name w:val="annotation reference"/>
    <w:basedOn w:val="Carpredefinitoparagrafo"/>
    <w:uiPriority w:val="99"/>
    <w:semiHidden/>
    <w:unhideWhenUsed/>
    <w:qFormat/>
    <w:rsid w:val="000D728C"/>
    <w:rPr>
      <w:sz w:val="16"/>
      <w:szCs w:val="16"/>
    </w:rPr>
  </w:style>
  <w:style w:type="character" w:customStyle="1" w:styleId="TestocommentoCarattere">
    <w:name w:val="Testo commento Carattere"/>
    <w:basedOn w:val="Carpredefinitoparagrafo"/>
    <w:link w:val="Testocommento"/>
    <w:uiPriority w:val="99"/>
    <w:semiHidden/>
    <w:qFormat/>
    <w:rsid w:val="000D728C"/>
    <w:rPr>
      <w:sz w:val="20"/>
      <w:szCs w:val="20"/>
    </w:rPr>
  </w:style>
  <w:style w:type="character" w:customStyle="1" w:styleId="SoggettocommentoCarattere">
    <w:name w:val="Soggetto commento Carattere"/>
    <w:basedOn w:val="TestocommentoCarattere"/>
    <w:link w:val="Soggettocommento"/>
    <w:uiPriority w:val="99"/>
    <w:semiHidden/>
    <w:qFormat/>
    <w:rsid w:val="000D728C"/>
    <w:rPr>
      <w:b/>
      <w:bCs/>
      <w:sz w:val="20"/>
      <w:szCs w:val="20"/>
    </w:rPr>
  </w:style>
  <w:style w:type="character" w:customStyle="1" w:styleId="Titolo3Carattere">
    <w:name w:val="Titolo 3 Carattere"/>
    <w:basedOn w:val="Carpredefinitoparagrafo"/>
    <w:link w:val="Titolo3"/>
    <w:uiPriority w:val="9"/>
    <w:semiHidden/>
    <w:qFormat/>
    <w:rsid w:val="00F11DE4"/>
    <w:rPr>
      <w:rFonts w:asciiTheme="majorHAnsi" w:eastAsiaTheme="majorEastAsia" w:hAnsiTheme="majorHAnsi" w:cstheme="majorBidi"/>
      <w:color w:val="243F60" w:themeColor="accent1" w:themeShade="7F"/>
      <w:sz w:val="24"/>
      <w:szCs w:val="24"/>
    </w:rPr>
  </w:style>
  <w:style w:type="character" w:customStyle="1" w:styleId="Titolo2Carattere">
    <w:name w:val="Titolo 2 Carattere"/>
    <w:basedOn w:val="Carpredefinitoparagrafo"/>
    <w:link w:val="Titolo2"/>
    <w:uiPriority w:val="9"/>
    <w:semiHidden/>
    <w:qFormat/>
    <w:rsid w:val="0063099F"/>
    <w:rPr>
      <w:rFonts w:asciiTheme="majorHAnsi" w:eastAsiaTheme="majorEastAsia" w:hAnsiTheme="majorHAnsi" w:cstheme="majorBidi"/>
      <w:color w:val="365F91" w:themeColor="accent1" w:themeShade="BF"/>
      <w:sz w:val="26"/>
      <w:szCs w:val="26"/>
    </w:rPr>
  </w:style>
  <w:style w:type="character" w:customStyle="1" w:styleId="Titolo4Carattere">
    <w:name w:val="Titolo 4 Carattere"/>
    <w:basedOn w:val="Carpredefinitoparagrafo"/>
    <w:link w:val="Titolo4"/>
    <w:uiPriority w:val="9"/>
    <w:semiHidden/>
    <w:qFormat/>
    <w:rsid w:val="0063099F"/>
    <w:rPr>
      <w:rFonts w:asciiTheme="majorHAnsi" w:eastAsiaTheme="majorEastAsia" w:hAnsiTheme="majorHAnsi" w:cstheme="majorBidi"/>
      <w:i/>
      <w:iCs/>
      <w:color w:val="365F91" w:themeColor="accent1" w:themeShade="BF"/>
    </w:rPr>
  </w:style>
  <w:style w:type="character" w:customStyle="1" w:styleId="whitespace-normal">
    <w:name w:val="whitespace-normal"/>
    <w:basedOn w:val="Carpredefinitoparagrafo"/>
    <w:qFormat/>
    <w:rsid w:val="002236F1"/>
  </w:style>
  <w:style w:type="character" w:customStyle="1" w:styleId="Enfasi">
    <w:name w:val="Enfasi"/>
    <w:basedOn w:val="Carpredefinitoparagrafo"/>
    <w:uiPriority w:val="20"/>
    <w:qFormat/>
    <w:rsid w:val="002236F1"/>
    <w:rPr>
      <w:i/>
      <w:iCs/>
    </w:rPr>
  </w:style>
  <w:style w:type="paragraph" w:styleId="Titolo">
    <w:name w:val="Title"/>
    <w:basedOn w:val="Normale"/>
    <w:next w:val="Corpotesto"/>
    <w:qFormat/>
    <w:rsid w:val="00BE4884"/>
    <w:pPr>
      <w:keepNext/>
      <w:spacing w:before="240" w:after="120"/>
    </w:pPr>
    <w:rPr>
      <w:rFonts w:ascii="Liberation Sans" w:eastAsia="Microsoft YaHei" w:hAnsi="Liberation Sans" w:cs="Arial"/>
      <w:sz w:val="28"/>
      <w:szCs w:val="28"/>
    </w:rPr>
  </w:style>
  <w:style w:type="paragraph" w:styleId="Corpotesto">
    <w:name w:val="Body Text"/>
    <w:basedOn w:val="Normale"/>
    <w:rsid w:val="00BE4884"/>
    <w:pPr>
      <w:spacing w:after="140"/>
    </w:pPr>
  </w:style>
  <w:style w:type="paragraph" w:styleId="Elenco">
    <w:name w:val="List"/>
    <w:basedOn w:val="Corpotesto"/>
    <w:rsid w:val="00BE4884"/>
    <w:rPr>
      <w:rFonts w:cs="Arial"/>
    </w:rPr>
  </w:style>
  <w:style w:type="paragraph" w:styleId="Didascalia">
    <w:name w:val="caption"/>
    <w:basedOn w:val="Normale"/>
    <w:qFormat/>
    <w:rsid w:val="00BE4884"/>
    <w:pPr>
      <w:suppressLineNumbers/>
      <w:spacing w:before="120" w:after="120"/>
    </w:pPr>
    <w:rPr>
      <w:rFonts w:cs="Arial"/>
      <w:i/>
      <w:iCs/>
      <w:sz w:val="24"/>
      <w:szCs w:val="24"/>
    </w:rPr>
  </w:style>
  <w:style w:type="paragraph" w:customStyle="1" w:styleId="Indice">
    <w:name w:val="Indice"/>
    <w:basedOn w:val="Normale"/>
    <w:qFormat/>
    <w:rsid w:val="00BE4884"/>
    <w:pPr>
      <w:suppressLineNumbers/>
    </w:pPr>
    <w:rPr>
      <w:rFonts w:cs="Arial"/>
    </w:rPr>
  </w:style>
  <w:style w:type="paragraph" w:styleId="NormaleWeb">
    <w:name w:val="Normal (Web)"/>
    <w:basedOn w:val="Normale"/>
    <w:uiPriority w:val="99"/>
    <w:unhideWhenUsed/>
    <w:qFormat/>
    <w:rsid w:val="004721B2"/>
    <w:pPr>
      <w:spacing w:beforeAutospacing="1" w:afterAutospacing="1" w:line="240" w:lineRule="auto"/>
    </w:pPr>
    <w:rPr>
      <w:rFonts w:ascii="Times New Roman" w:eastAsia="Times New Roman" w:hAnsi="Times New Roman" w:cs="Times New Roman"/>
      <w:sz w:val="24"/>
      <w:szCs w:val="24"/>
      <w:lang w:eastAsia="it-IT"/>
    </w:rPr>
  </w:style>
  <w:style w:type="paragraph" w:customStyle="1" w:styleId="Intestazioneepidipagina">
    <w:name w:val="Intestazione e piè di pagina"/>
    <w:basedOn w:val="Normale"/>
    <w:qFormat/>
    <w:rsid w:val="00BE4884"/>
  </w:style>
  <w:style w:type="paragraph" w:styleId="Intestazione">
    <w:name w:val="header"/>
    <w:basedOn w:val="Normale"/>
    <w:link w:val="IntestazioneCarattere"/>
    <w:uiPriority w:val="99"/>
    <w:unhideWhenUsed/>
    <w:rsid w:val="004721B2"/>
    <w:pPr>
      <w:tabs>
        <w:tab w:val="center" w:pos="4819"/>
        <w:tab w:val="right" w:pos="9638"/>
      </w:tabs>
      <w:spacing w:after="0" w:line="240" w:lineRule="auto"/>
    </w:pPr>
  </w:style>
  <w:style w:type="paragraph" w:styleId="Pidipagina">
    <w:name w:val="footer"/>
    <w:basedOn w:val="Normale"/>
    <w:link w:val="PidipaginaCarattere"/>
    <w:uiPriority w:val="99"/>
    <w:unhideWhenUsed/>
    <w:rsid w:val="004721B2"/>
    <w:pPr>
      <w:tabs>
        <w:tab w:val="center" w:pos="4819"/>
        <w:tab w:val="right" w:pos="9638"/>
      </w:tabs>
      <w:spacing w:after="0" w:line="240" w:lineRule="auto"/>
    </w:pPr>
  </w:style>
  <w:style w:type="paragraph" w:styleId="Paragrafoelenco">
    <w:name w:val="List Paragraph"/>
    <w:basedOn w:val="Normale"/>
    <w:uiPriority w:val="34"/>
    <w:qFormat/>
    <w:rsid w:val="004721B2"/>
    <w:pPr>
      <w:ind w:left="720"/>
      <w:contextualSpacing/>
    </w:pPr>
  </w:style>
  <w:style w:type="paragraph" w:customStyle="1" w:styleId="Corpo">
    <w:name w:val="Corpo"/>
    <w:qFormat/>
    <w:rsid w:val="00245E43"/>
    <w:pPr>
      <w:suppressAutoHyphens w:val="0"/>
    </w:pPr>
    <w:rPr>
      <w:rFonts w:ascii="Helvetica Neue" w:eastAsia="Arial Unicode MS" w:hAnsi="Helvetica Neue" w:cs="Arial Unicode MS"/>
      <w:color w:val="000000"/>
      <w:lang w:eastAsia="it-IT"/>
    </w:rPr>
  </w:style>
  <w:style w:type="paragraph" w:styleId="Testofumetto">
    <w:name w:val="Balloon Text"/>
    <w:basedOn w:val="Normale"/>
    <w:link w:val="TestofumettoCarattere"/>
    <w:uiPriority w:val="99"/>
    <w:semiHidden/>
    <w:unhideWhenUsed/>
    <w:qFormat/>
    <w:rsid w:val="00283BD6"/>
    <w:pPr>
      <w:spacing w:after="0" w:line="240" w:lineRule="auto"/>
    </w:pPr>
    <w:rPr>
      <w:rFonts w:ascii="Tahoma" w:hAnsi="Tahoma" w:cs="Tahoma"/>
      <w:sz w:val="16"/>
      <w:szCs w:val="16"/>
    </w:rPr>
  </w:style>
  <w:style w:type="paragraph" w:styleId="Testocommento">
    <w:name w:val="annotation text"/>
    <w:basedOn w:val="Normale"/>
    <w:link w:val="TestocommentoCarattere"/>
    <w:uiPriority w:val="99"/>
    <w:semiHidden/>
    <w:unhideWhenUsed/>
    <w:qFormat/>
    <w:rsid w:val="000D728C"/>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0D728C"/>
    <w:rPr>
      <w:b/>
      <w:bCs/>
    </w:rPr>
  </w:style>
  <w:style w:type="paragraph" w:styleId="Revisione">
    <w:name w:val="Revision"/>
    <w:uiPriority w:val="99"/>
    <w:semiHidden/>
    <w:qFormat/>
    <w:rsid w:val="000D728C"/>
    <w:pPr>
      <w:suppressAutoHyphens w:val="0"/>
    </w:pPr>
  </w:style>
  <w:style w:type="numbering" w:customStyle="1" w:styleId="Trattino">
    <w:name w:val="Trattino"/>
    <w:qFormat/>
    <w:rsid w:val="00245E43"/>
  </w:style>
  <w:style w:type="character" w:styleId="Collegamentoipertestuale">
    <w:name w:val="Hyperlink"/>
    <w:basedOn w:val="Carpredefinitoparagrafo"/>
    <w:uiPriority w:val="99"/>
    <w:unhideWhenUsed/>
    <w:rsid w:val="006F33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390329">
      <w:bodyDiv w:val="1"/>
      <w:marLeft w:val="0"/>
      <w:marRight w:val="0"/>
      <w:marTop w:val="0"/>
      <w:marBottom w:val="0"/>
      <w:divBdr>
        <w:top w:val="none" w:sz="0" w:space="0" w:color="auto"/>
        <w:left w:val="none" w:sz="0" w:space="0" w:color="auto"/>
        <w:bottom w:val="none" w:sz="0" w:space="0" w:color="auto"/>
        <w:right w:val="none" w:sz="0" w:space="0" w:color="auto"/>
      </w:divBdr>
      <w:divsChild>
        <w:div w:id="1099718226">
          <w:marLeft w:val="0"/>
          <w:marRight w:val="0"/>
          <w:marTop w:val="0"/>
          <w:marBottom w:val="0"/>
          <w:divBdr>
            <w:top w:val="none" w:sz="0" w:space="0" w:color="auto"/>
            <w:left w:val="none" w:sz="0" w:space="0" w:color="auto"/>
            <w:bottom w:val="none" w:sz="0" w:space="0" w:color="auto"/>
            <w:right w:val="none" w:sz="0" w:space="0" w:color="auto"/>
          </w:divBdr>
          <w:divsChild>
            <w:div w:id="859052692">
              <w:marLeft w:val="0"/>
              <w:marRight w:val="0"/>
              <w:marTop w:val="0"/>
              <w:marBottom w:val="0"/>
              <w:divBdr>
                <w:top w:val="none" w:sz="0" w:space="0" w:color="auto"/>
                <w:left w:val="none" w:sz="0" w:space="0" w:color="auto"/>
                <w:bottom w:val="none" w:sz="0" w:space="0" w:color="auto"/>
                <w:right w:val="none" w:sz="0" w:space="0" w:color="auto"/>
              </w:divBdr>
              <w:divsChild>
                <w:div w:id="2061321078">
                  <w:marLeft w:val="0"/>
                  <w:marRight w:val="0"/>
                  <w:marTop w:val="0"/>
                  <w:marBottom w:val="0"/>
                  <w:divBdr>
                    <w:top w:val="none" w:sz="0" w:space="0" w:color="auto"/>
                    <w:left w:val="none" w:sz="0" w:space="0" w:color="auto"/>
                    <w:bottom w:val="none" w:sz="0" w:space="0" w:color="auto"/>
                    <w:right w:val="none" w:sz="0" w:space="0" w:color="auto"/>
                  </w:divBdr>
                  <w:divsChild>
                    <w:div w:id="571698340">
                      <w:marLeft w:val="0"/>
                      <w:marRight w:val="0"/>
                      <w:marTop w:val="0"/>
                      <w:marBottom w:val="0"/>
                      <w:divBdr>
                        <w:top w:val="none" w:sz="0" w:space="0" w:color="auto"/>
                        <w:left w:val="none" w:sz="0" w:space="0" w:color="auto"/>
                        <w:bottom w:val="none" w:sz="0" w:space="0" w:color="auto"/>
                        <w:right w:val="none" w:sz="0" w:space="0" w:color="auto"/>
                      </w:divBdr>
                      <w:divsChild>
                        <w:div w:id="1737587488">
                          <w:marLeft w:val="0"/>
                          <w:marRight w:val="0"/>
                          <w:marTop w:val="0"/>
                          <w:marBottom w:val="0"/>
                          <w:divBdr>
                            <w:top w:val="none" w:sz="0" w:space="0" w:color="auto"/>
                            <w:left w:val="none" w:sz="0" w:space="0" w:color="auto"/>
                            <w:bottom w:val="none" w:sz="0" w:space="0" w:color="auto"/>
                            <w:right w:val="none" w:sz="0" w:space="0" w:color="auto"/>
                          </w:divBdr>
                          <w:divsChild>
                            <w:div w:id="5833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660585">
      <w:bodyDiv w:val="1"/>
      <w:marLeft w:val="0"/>
      <w:marRight w:val="0"/>
      <w:marTop w:val="0"/>
      <w:marBottom w:val="0"/>
      <w:divBdr>
        <w:top w:val="none" w:sz="0" w:space="0" w:color="auto"/>
        <w:left w:val="none" w:sz="0" w:space="0" w:color="auto"/>
        <w:bottom w:val="none" w:sz="0" w:space="0" w:color="auto"/>
        <w:right w:val="none" w:sz="0" w:space="0" w:color="auto"/>
      </w:divBdr>
    </w:div>
    <w:div w:id="673143808">
      <w:bodyDiv w:val="1"/>
      <w:marLeft w:val="0"/>
      <w:marRight w:val="0"/>
      <w:marTop w:val="0"/>
      <w:marBottom w:val="0"/>
      <w:divBdr>
        <w:top w:val="none" w:sz="0" w:space="0" w:color="auto"/>
        <w:left w:val="none" w:sz="0" w:space="0" w:color="auto"/>
        <w:bottom w:val="none" w:sz="0" w:space="0" w:color="auto"/>
        <w:right w:val="none" w:sz="0" w:space="0" w:color="auto"/>
      </w:divBdr>
    </w:div>
    <w:div w:id="699863480">
      <w:bodyDiv w:val="1"/>
      <w:marLeft w:val="0"/>
      <w:marRight w:val="0"/>
      <w:marTop w:val="0"/>
      <w:marBottom w:val="0"/>
      <w:divBdr>
        <w:top w:val="none" w:sz="0" w:space="0" w:color="auto"/>
        <w:left w:val="none" w:sz="0" w:space="0" w:color="auto"/>
        <w:bottom w:val="none" w:sz="0" w:space="0" w:color="auto"/>
        <w:right w:val="none" w:sz="0" w:space="0" w:color="auto"/>
      </w:divBdr>
    </w:div>
    <w:div w:id="963845631">
      <w:bodyDiv w:val="1"/>
      <w:marLeft w:val="0"/>
      <w:marRight w:val="0"/>
      <w:marTop w:val="0"/>
      <w:marBottom w:val="0"/>
      <w:divBdr>
        <w:top w:val="none" w:sz="0" w:space="0" w:color="auto"/>
        <w:left w:val="none" w:sz="0" w:space="0" w:color="auto"/>
        <w:bottom w:val="none" w:sz="0" w:space="0" w:color="auto"/>
        <w:right w:val="none" w:sz="0" w:space="0" w:color="auto"/>
      </w:divBdr>
    </w:div>
    <w:div w:id="1591424444">
      <w:bodyDiv w:val="1"/>
      <w:marLeft w:val="0"/>
      <w:marRight w:val="0"/>
      <w:marTop w:val="0"/>
      <w:marBottom w:val="0"/>
      <w:divBdr>
        <w:top w:val="none" w:sz="0" w:space="0" w:color="auto"/>
        <w:left w:val="none" w:sz="0" w:space="0" w:color="auto"/>
        <w:bottom w:val="none" w:sz="0" w:space="0" w:color="auto"/>
        <w:right w:val="none" w:sz="0" w:space="0" w:color="auto"/>
      </w:divBdr>
    </w:div>
    <w:div w:id="1954819617">
      <w:bodyDiv w:val="1"/>
      <w:marLeft w:val="0"/>
      <w:marRight w:val="0"/>
      <w:marTop w:val="0"/>
      <w:marBottom w:val="0"/>
      <w:divBdr>
        <w:top w:val="none" w:sz="0" w:space="0" w:color="auto"/>
        <w:left w:val="none" w:sz="0" w:space="0" w:color="auto"/>
        <w:bottom w:val="none" w:sz="0" w:space="0" w:color="auto"/>
        <w:right w:val="none" w:sz="0" w:space="0" w:color="auto"/>
      </w:divBdr>
    </w:div>
    <w:div w:id="1958828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hyperlink" Target="https://drive.google.com/drive/folders/19GLaRLfGZLLWsZixzfC9K0J4SCTV6NLb?usp=sharing"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rive.google.com/drive/folders/13RS3pOeLJWA2SimNYkNIHaax_7TRUqje?usp=sharin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4F43E1-795E-44C4-9C80-E7C2C9154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5041</Words>
  <Characters>28735</Characters>
  <Application>Microsoft Office Word</Application>
  <DocSecurity>0</DocSecurity>
  <Lines>239</Lines>
  <Paragraphs>67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33709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Paoletta</dc:creator>
  <dc:description/>
  <cp:lastModifiedBy>Paola Carlotti Ellecistudio</cp:lastModifiedBy>
  <cp:revision>2</cp:revision>
  <cp:lastPrinted>2026-04-14T12:34:00Z</cp:lastPrinted>
  <dcterms:created xsi:type="dcterms:W3CDTF">2026-05-07T16:12:00Z</dcterms:created>
  <dcterms:modified xsi:type="dcterms:W3CDTF">2026-05-07T16:12:00Z</dcterms:modified>
  <dc:language>it-IT</dc:language>
</cp:coreProperties>
</file>