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7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12" w:type="dxa"/>
          <w:right w:w="0" w:type="dxa"/>
        </w:tblCellMar>
        <w:tblLook w:val="04A0" w:firstRow="1" w:lastRow="0" w:firstColumn="1" w:lastColumn="0" w:noHBand="0" w:noVBand="1"/>
      </w:tblPr>
      <w:tblGrid>
        <w:gridCol w:w="7370"/>
      </w:tblGrid>
      <w:tr w:rsidR="0033108C" w:rsidRPr="00000F81" w14:paraId="497F5AFB" w14:textId="77777777" w:rsidTr="0033108C">
        <w:trPr>
          <w:trHeight w:hRule="exact" w:val="595"/>
        </w:trPr>
        <w:tc>
          <w:tcPr>
            <w:tcW w:w="7370" w:type="dxa"/>
          </w:tcPr>
          <w:p w14:paraId="1C998B3D" w14:textId="50290A3C" w:rsidR="0033108C" w:rsidRPr="00000F81" w:rsidRDefault="0033108C" w:rsidP="001D028C">
            <w:pPr>
              <w:pStyle w:val="Titolo2"/>
              <w:rPr>
                <w:u w:val="none"/>
              </w:rPr>
            </w:pPr>
          </w:p>
        </w:tc>
      </w:tr>
      <w:tr w:rsidR="00D62638" w:rsidRPr="00000F81" w14:paraId="0358193D" w14:textId="77777777" w:rsidTr="0002077D">
        <w:trPr>
          <w:trHeight w:hRule="exact" w:val="1758"/>
        </w:trPr>
        <w:tc>
          <w:tcPr>
            <w:tcW w:w="7370" w:type="dxa"/>
          </w:tcPr>
          <w:p w14:paraId="682C3773" w14:textId="64214332" w:rsidR="00D62638" w:rsidRPr="00000F81" w:rsidRDefault="00000F81" w:rsidP="000A262F">
            <w:pPr>
              <w:pStyle w:val="Titolo1"/>
            </w:pPr>
            <w:r w:rsidRPr="00000F81">
              <w:rPr>
                <w:bCs/>
              </w:rPr>
              <w:t xml:space="preserve">Robotica umanoide: Schaeffler amplia il network globale di partner e avvia una cooperazione con </w:t>
            </w:r>
            <w:proofErr w:type="spellStart"/>
            <w:r w:rsidRPr="00000F81">
              <w:rPr>
                <w:bCs/>
              </w:rPr>
              <w:t>Leju</w:t>
            </w:r>
            <w:proofErr w:type="spellEnd"/>
            <w:r w:rsidRPr="00000F81">
              <w:rPr>
                <w:bCs/>
              </w:rPr>
              <w:t xml:space="preserve"> </w:t>
            </w:r>
            <w:proofErr w:type="spellStart"/>
            <w:r w:rsidRPr="00000F81">
              <w:rPr>
                <w:bCs/>
              </w:rPr>
              <w:t>Robotics</w:t>
            </w:r>
            <w:proofErr w:type="spellEnd"/>
            <w:r w:rsidRPr="00000F81">
              <w:rPr>
                <w:bCs/>
              </w:rPr>
              <w:t xml:space="preserve"> in Cina</w:t>
            </w:r>
          </w:p>
        </w:tc>
      </w:tr>
      <w:tr w:rsidR="00AB5AB6" w:rsidRPr="00000F81" w14:paraId="01799C92" w14:textId="77777777" w:rsidTr="00D764A7">
        <w:trPr>
          <w:trHeight w:hRule="exact" w:val="737"/>
        </w:trPr>
        <w:tc>
          <w:tcPr>
            <w:tcW w:w="7370" w:type="dxa"/>
          </w:tcPr>
          <w:p w14:paraId="65CCEBA9" w14:textId="77777777" w:rsidR="00AB5AB6" w:rsidRPr="00000F81" w:rsidRDefault="00AB5AB6" w:rsidP="006A5C61"/>
        </w:tc>
      </w:tr>
    </w:tbl>
    <w:p w14:paraId="77655A09" w14:textId="77777777" w:rsidR="00000F81" w:rsidRPr="00000F81" w:rsidRDefault="00000F81" w:rsidP="00000F81">
      <w:pPr>
        <w:pStyle w:val="Paragrafoelenco"/>
        <w:rPr>
          <w:lang w:eastAsia="it-IT"/>
        </w:rPr>
      </w:pPr>
      <w:bookmarkStart w:id="0" w:name="_Hlk14262545"/>
      <w:r w:rsidRPr="00000F81">
        <w:rPr>
          <w:lang w:eastAsia="it-IT"/>
        </w:rPr>
        <w:t xml:space="preserve">Schaeffler e </w:t>
      </w:r>
      <w:proofErr w:type="spellStart"/>
      <w:r w:rsidRPr="00000F81">
        <w:rPr>
          <w:lang w:eastAsia="it-IT"/>
        </w:rPr>
        <w:t>Leju</w:t>
      </w:r>
      <w:proofErr w:type="spellEnd"/>
      <w:r w:rsidRPr="00000F81">
        <w:rPr>
          <w:lang w:eastAsia="it-IT"/>
        </w:rPr>
        <w:t xml:space="preserve"> </w:t>
      </w:r>
      <w:proofErr w:type="spellStart"/>
      <w:r w:rsidRPr="00000F81">
        <w:rPr>
          <w:lang w:eastAsia="it-IT"/>
        </w:rPr>
        <w:t>Robotics</w:t>
      </w:r>
      <w:proofErr w:type="spellEnd"/>
      <w:r w:rsidRPr="00000F81">
        <w:rPr>
          <w:lang w:eastAsia="it-IT"/>
        </w:rPr>
        <w:t xml:space="preserve"> Technology Co., Ltd. siglano una partnership strategica per l’applicazione e l’industrializzazione su larga scala dei robot umanoidi</w:t>
      </w:r>
    </w:p>
    <w:p w14:paraId="29DD55A2" w14:textId="77777777" w:rsidR="00000F81" w:rsidRPr="00000F81" w:rsidRDefault="00000F81" w:rsidP="00000F81">
      <w:pPr>
        <w:pStyle w:val="Paragrafoelenco"/>
        <w:rPr>
          <w:lang w:eastAsia="it-IT"/>
        </w:rPr>
      </w:pPr>
      <w:r w:rsidRPr="00000F81">
        <w:rPr>
          <w:lang w:eastAsia="it-IT"/>
        </w:rPr>
        <w:t>La collaborazione con il produttore cinese dimostra che Schaeffler ha consolidato la propria presenza nell’ecosistema della robotica umanoide e nel mercato cinese in forte crescita</w:t>
      </w:r>
    </w:p>
    <w:bookmarkEnd w:id="0"/>
    <w:p w14:paraId="2642BED9" w14:textId="7C150C78" w:rsidR="00000F81" w:rsidRPr="00000F81" w:rsidRDefault="00000F81" w:rsidP="00000F81">
      <w:pPr>
        <w:pStyle w:val="Paragrafoelenco"/>
        <w:rPr>
          <w:lang w:eastAsia="it-IT"/>
        </w:rPr>
      </w:pPr>
      <w:r w:rsidRPr="00000F81">
        <w:rPr>
          <w:lang w:eastAsia="it-IT"/>
        </w:rPr>
        <w:t xml:space="preserve">Con le sue otto famiglie di prodotti, Schaeffler è perfettamente posizionata per diventare il partner tecnologico </w:t>
      </w:r>
      <w:r>
        <w:rPr>
          <w:lang w:eastAsia="it-IT"/>
        </w:rPr>
        <w:t>di riferimento</w:t>
      </w:r>
      <w:r w:rsidRPr="00000F81">
        <w:rPr>
          <w:lang w:eastAsia="it-IT"/>
        </w:rPr>
        <w:t xml:space="preserve"> nel settore della robotica umanoide</w:t>
      </w:r>
    </w:p>
    <w:p w14:paraId="44ACE213" w14:textId="5820C0C0" w:rsidR="0080609B" w:rsidRPr="00000F81" w:rsidRDefault="0080609B" w:rsidP="00F453D9">
      <w:proofErr w:type="spellStart"/>
      <w:r w:rsidRPr="00000F81">
        <w:t>Herzogenaurach</w:t>
      </w:r>
      <w:proofErr w:type="spellEnd"/>
      <w:r w:rsidRPr="00000F81">
        <w:t>, German</w:t>
      </w:r>
      <w:r w:rsidR="00AC7502">
        <w:t>ia</w:t>
      </w:r>
      <w:r w:rsidR="001B29B4" w:rsidRPr="00000F81">
        <w:t>/</w:t>
      </w:r>
      <w:r w:rsidRPr="00000F81">
        <w:t xml:space="preserve">Suzhou, </w:t>
      </w:r>
      <w:r w:rsidR="00AC7502">
        <w:t>Cina</w:t>
      </w:r>
      <w:r w:rsidRPr="00000F81">
        <w:t xml:space="preserve"> | </w:t>
      </w:r>
      <w:r w:rsidR="00E87360">
        <w:t>Aprile</w:t>
      </w:r>
      <w:r w:rsidRPr="00000F81">
        <w:t xml:space="preserve"> 2026 | </w:t>
      </w:r>
      <w:r w:rsidR="00AC7502" w:rsidRPr="00AC7502">
        <w:t>Schaeffler</w:t>
      </w:r>
      <w:r w:rsidR="00AC7502">
        <w:t xml:space="preserve">, </w:t>
      </w:r>
      <w:r w:rsidR="00AC7502" w:rsidRPr="00AC7502">
        <w:t>Motion Technology Company</w:t>
      </w:r>
      <w:r w:rsidR="00AC7502">
        <w:t>,</w:t>
      </w:r>
      <w:r w:rsidR="00AC7502" w:rsidRPr="00AC7502">
        <w:t xml:space="preserve"> ha avviato una partnership con </w:t>
      </w:r>
      <w:proofErr w:type="spellStart"/>
      <w:r w:rsidR="00AC7502" w:rsidRPr="00AC7502">
        <w:t>Leju</w:t>
      </w:r>
      <w:proofErr w:type="spellEnd"/>
      <w:r w:rsidR="00AC7502" w:rsidRPr="00AC7502">
        <w:t xml:space="preserve"> </w:t>
      </w:r>
      <w:proofErr w:type="spellStart"/>
      <w:r w:rsidR="00AC7502" w:rsidRPr="00AC7502">
        <w:t>Robotics</w:t>
      </w:r>
      <w:proofErr w:type="spellEnd"/>
      <w:r w:rsidR="00AC7502" w:rsidRPr="00AC7502">
        <w:t xml:space="preserve"> Technology Co., Ltd., una delle principali aziende tecnologiche cinesi nel campo della robotica umanoide. Si tratta della prima collaborazione con una società cinese, che si aggiunge alle partnership già esistenti con produttori affermati in Europa e negli Stati Uniti, e rappresenta un passo importante per Schaeffler nell’ampliare la propria presenza nell’ecosistema globale della robotica umanoide. L’obiettivo della cooperazione è promuovere l’impiego di robot umanoidi in applicazioni industriali, come l’ispezione intelligente degli impianti, il supporto al funzionamento delle attrezzature, la logistica e la collaborazione uomo</w:t>
      </w:r>
      <w:r w:rsidR="00AC7502" w:rsidRPr="00AC7502">
        <w:noBreakHyphen/>
        <w:t>robot. Entro il 2035, Schaeffler prevede di integrare un numero medio di robot umanoidi nell’ordine delle diverse migliaia all’interno dei propri processi produttivi</w:t>
      </w:r>
    </w:p>
    <w:p w14:paraId="20E6EA00" w14:textId="31A0EC19" w:rsidR="00D91C18" w:rsidRPr="00000F81" w:rsidRDefault="0080609B" w:rsidP="00F453D9">
      <w:r w:rsidRPr="00AC7502">
        <w:t xml:space="preserve">Klaus Rosenfeld, CEO </w:t>
      </w:r>
      <w:r w:rsidR="00AC7502" w:rsidRPr="00AC7502">
        <w:t>di</w:t>
      </w:r>
      <w:r w:rsidRPr="00AC7502">
        <w:t xml:space="preserve"> Schaeffler AG, </w:t>
      </w:r>
      <w:r w:rsidR="00AC7502" w:rsidRPr="00AC7502">
        <w:t>ha dichiarato</w:t>
      </w:r>
      <w:r w:rsidRPr="00AC7502">
        <w:t>: “</w:t>
      </w:r>
      <w:r w:rsidR="00AC7502" w:rsidRPr="00AC7502">
        <w:t xml:space="preserve">Oltre al suo core business tradizionale, Schaeffler si sta concentrando in modo mirato su nuove aree di crescita, tra cui la robotica umanoide. Con </w:t>
      </w:r>
      <w:proofErr w:type="spellStart"/>
      <w:r w:rsidR="00AC7502" w:rsidRPr="00AC7502">
        <w:t>Leju</w:t>
      </w:r>
      <w:proofErr w:type="spellEnd"/>
      <w:r w:rsidR="00AC7502" w:rsidRPr="00AC7502">
        <w:t xml:space="preserve"> </w:t>
      </w:r>
      <w:proofErr w:type="spellStart"/>
      <w:r w:rsidR="00AC7502" w:rsidRPr="00AC7502">
        <w:t>Robotics</w:t>
      </w:r>
      <w:proofErr w:type="spellEnd"/>
      <w:r w:rsidR="00AC7502" w:rsidRPr="00AC7502">
        <w:t>, acquisiamo un partner forte e innovativo in uno dei mercati a più rapida crescita per i robot umanoidi. Grazie alle nostre otto famiglie di prodotti e a decenni di eccellenza produttiva e capacità innovativa, siamo posizionati in modo eccellente in questo ambito. La collaborazione dimostra che ci siamo affermati come un partner affidabile e solido nell’ecosistema globale della robotica umanoide</w:t>
      </w:r>
      <w:r w:rsidRPr="00000F81">
        <w:t>.”</w:t>
      </w:r>
    </w:p>
    <w:p w14:paraId="4CF2CB92" w14:textId="702F44BA" w:rsidR="00F453D9" w:rsidRPr="00000F81" w:rsidRDefault="00DA5EB6" w:rsidP="00F453D9">
      <w:proofErr w:type="spellStart"/>
      <w:r w:rsidRPr="00AC7502">
        <w:lastRenderedPageBreak/>
        <w:t>Zhendong</w:t>
      </w:r>
      <w:proofErr w:type="spellEnd"/>
      <w:r w:rsidR="00722897" w:rsidRPr="00AC7502">
        <w:t xml:space="preserve"> </w:t>
      </w:r>
      <w:proofErr w:type="spellStart"/>
      <w:r w:rsidR="00722897" w:rsidRPr="00AC7502">
        <w:t>Ke</w:t>
      </w:r>
      <w:proofErr w:type="spellEnd"/>
      <w:r w:rsidRPr="00AC7502">
        <w:t xml:space="preserve">, Vice President </w:t>
      </w:r>
      <w:r w:rsidR="00AC7502" w:rsidRPr="00AC7502">
        <w:t>di</w:t>
      </w:r>
      <w:r w:rsidRPr="00AC7502">
        <w:t xml:space="preserve"> </w:t>
      </w:r>
      <w:proofErr w:type="spellStart"/>
      <w:r w:rsidRPr="00AC7502">
        <w:t>Leju</w:t>
      </w:r>
      <w:proofErr w:type="spellEnd"/>
      <w:r w:rsidRPr="00AC7502">
        <w:t xml:space="preserve"> </w:t>
      </w:r>
      <w:proofErr w:type="spellStart"/>
      <w:r w:rsidRPr="00AC7502">
        <w:t>Robotics</w:t>
      </w:r>
      <w:proofErr w:type="spellEnd"/>
      <w:r w:rsidRPr="00AC7502">
        <w:t xml:space="preserve">, </w:t>
      </w:r>
      <w:r w:rsidR="00AC7502" w:rsidRPr="00AC7502">
        <w:t>ha dichiarato</w:t>
      </w:r>
      <w:r w:rsidRPr="00AC7502">
        <w:t>: “</w:t>
      </w:r>
      <w:r w:rsidR="00AC7502" w:rsidRPr="00AC7502">
        <w:t xml:space="preserve">Schaeffler dispone di una profonda competenza nella produzione di apparecchiature ad alta tecnologia e nell’automazione industriale, mentre </w:t>
      </w:r>
      <w:proofErr w:type="spellStart"/>
      <w:r w:rsidR="00AC7502" w:rsidRPr="00AC7502">
        <w:t>Leju</w:t>
      </w:r>
      <w:proofErr w:type="spellEnd"/>
      <w:r w:rsidR="00AC7502" w:rsidRPr="00AC7502">
        <w:t xml:space="preserve"> </w:t>
      </w:r>
      <w:proofErr w:type="spellStart"/>
      <w:r w:rsidR="00AC7502" w:rsidRPr="00AC7502">
        <w:t>Robotics</w:t>
      </w:r>
      <w:proofErr w:type="spellEnd"/>
      <w:r w:rsidR="00AC7502" w:rsidRPr="00AC7502">
        <w:t xml:space="preserve"> apporta know-how nella ricerca e sviluppo e nell’industrializzazione su larga scala dei robot umanoidi. Questa cooperazione unirà i punti di forza di entrambe le parti e si concentrerà su scenari di applicazione industriale, raccolta dei dati, i</w:t>
      </w:r>
      <w:r w:rsidR="00AC7502" w:rsidRPr="00D70F80">
        <w:t>terazione</w:t>
      </w:r>
      <w:r w:rsidR="00AC7502" w:rsidRPr="00AC7502">
        <w:t xml:space="preserve"> dei modelli e avanzamento tecnologico della prossima generazione. Grazie alla nostra forza innovativa congiunta lungo l’intera catena del valore industriale, contribuiamo alla costruzione di un ecosistema aperto e reciprocamente vantaggioso per i robot umanoidi</w:t>
      </w:r>
      <w:r w:rsidR="0080503F" w:rsidRPr="00000F81">
        <w:t>.”</w:t>
      </w:r>
    </w:p>
    <w:p w14:paraId="2F9B5B57" w14:textId="67C0447B" w:rsidR="00161F34" w:rsidRPr="00000F81" w:rsidRDefault="00CA5223" w:rsidP="00A05AD7">
      <w:r>
        <w:rPr>
          <w:rStyle w:val="Enfasigrassetto"/>
        </w:rPr>
        <w:t>Partner tecnologico di riferimento nel settore della robotica umanoide</w:t>
      </w:r>
      <w:r w:rsidR="00B61342" w:rsidRPr="00000F81">
        <w:rPr>
          <w:rStyle w:val="Enfasigrassetto"/>
        </w:rPr>
        <w:br/>
      </w:r>
      <w:r w:rsidRPr="00CA5223">
        <w:t xml:space="preserve">Schaeffler fornisce componenti chiave per i robot umanoidi. Il portafoglio spazia dai cuscinetti volventi, agli attuatori e agli ingranaggi di precisione, fino a motori, sensori, sistemi di gestione termica e sistemi di gestione della batteria. In questo modo, Schaeffler soddisfa tutte le esigenze relative ad attuatori, sensori, </w:t>
      </w:r>
      <w:proofErr w:type="spellStart"/>
      <w:r w:rsidRPr="00CA5223">
        <w:t>motion</w:t>
      </w:r>
      <w:proofErr w:type="spellEnd"/>
      <w:r w:rsidRPr="00CA5223">
        <w:t xml:space="preserve"> control e gestione dell’energia. A ciò si aggiunge un’approfondita competenza in dodici tecnologie produttive </w:t>
      </w:r>
      <w:r w:rsidR="00D70F80">
        <w:t>fondamentali</w:t>
      </w:r>
      <w:r w:rsidRPr="00CA5223">
        <w:t xml:space="preserve"> – dalla lavorazione dei metalli alla produzione additiva. Questa combinazione crea le condizioni ideali per integrare processi industriali consolidati con la robotica più avanzata e sviluppare soluzioni pronte per la produzione in serie</w:t>
      </w:r>
      <w:r w:rsidR="00B61342" w:rsidRPr="00000F81">
        <w:t>.</w:t>
      </w:r>
    </w:p>
    <w:p w14:paraId="4DB883EB" w14:textId="72FE0D34" w:rsidR="00B13126" w:rsidRDefault="00D70F80" w:rsidP="00B13126">
      <w:r>
        <w:t xml:space="preserve">Il </w:t>
      </w:r>
      <w:r w:rsidR="003B6199" w:rsidRPr="00000F81">
        <w:t xml:space="preserve">Dr. Yilin Zhang, Regional CEO Greater China, </w:t>
      </w:r>
      <w:r w:rsidR="00CA5223">
        <w:t>ha dichiarato</w:t>
      </w:r>
      <w:r w:rsidR="003B6199" w:rsidRPr="00000F81">
        <w:t>: “</w:t>
      </w:r>
      <w:r w:rsidR="00CA5223" w:rsidRPr="00CA5223">
        <w:t xml:space="preserve">La robotica umanoide è una delle aree di business strategiche di Schaeffler e presenta un enorme potenziale di mercato, in particolare in Cina. La firma di questo accordo di cooperazione strategica rappresenta un passo importante dopo la creazione di una società dedicata alla robotica umanoide direttamente sul territorio. Attraverso partnership aperte e collaborative, puntiamo a rafforzare ulteriormente la nostra presenza all’interno dell’ecosistema industriale cinese. Insieme a partner di eccellenza come </w:t>
      </w:r>
      <w:proofErr w:type="spellStart"/>
      <w:r w:rsidR="00CA5223" w:rsidRPr="00CA5223">
        <w:t>Leju</w:t>
      </w:r>
      <w:proofErr w:type="spellEnd"/>
      <w:r w:rsidR="00CA5223" w:rsidRPr="00CA5223">
        <w:t xml:space="preserve"> </w:t>
      </w:r>
      <w:proofErr w:type="spellStart"/>
      <w:r w:rsidR="00CA5223" w:rsidRPr="00CA5223">
        <w:t>Robotics</w:t>
      </w:r>
      <w:proofErr w:type="spellEnd"/>
      <w:r w:rsidR="00CA5223" w:rsidRPr="00CA5223">
        <w:t>, siamo pronti a contribuire attivamente allo sviluppo dell’industria dei robot umanoidi</w:t>
      </w:r>
      <w:r w:rsidR="003B6199" w:rsidRPr="00CA5223">
        <w:t>.”</w:t>
      </w:r>
    </w:p>
    <w:p w14:paraId="63577A7D" w14:textId="77777777" w:rsidR="00CA5223" w:rsidRPr="00CA5223" w:rsidRDefault="00CA5223" w:rsidP="00B13126"/>
    <w:p w14:paraId="7E745672" w14:textId="64D4BBB6" w:rsidR="00A34901" w:rsidRPr="00000F81" w:rsidRDefault="00A34901" w:rsidP="00A34901">
      <w:r w:rsidRPr="00000F81">
        <w:rPr>
          <w:noProof/>
        </w:rPr>
        <w:drawing>
          <wp:inline distT="0" distB="0" distL="0" distR="0" wp14:anchorId="417346EA" wp14:editId="2E03091E">
            <wp:extent cx="3316182" cy="2210637"/>
            <wp:effectExtent l="0" t="0" r="0" b="0"/>
            <wp:docPr id="1403325845" name="Grafik 2" descr="Ein Bild, das Kleidung, Text, Man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325845" name="Grafik 2" descr="Ein Bild, das Kleidung, Text, Mann, Menschliches Gesicht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71416" cy="2247457"/>
                    </a:xfrm>
                    <a:prstGeom prst="rect">
                      <a:avLst/>
                    </a:prstGeom>
                    <a:noFill/>
                    <a:ln>
                      <a:noFill/>
                    </a:ln>
                  </pic:spPr>
                </pic:pic>
              </a:graphicData>
            </a:graphic>
          </wp:inline>
        </w:drawing>
      </w:r>
    </w:p>
    <w:p w14:paraId="270AF6CD" w14:textId="3D84B4C7" w:rsidR="00A34901" w:rsidRPr="00000F81" w:rsidRDefault="00A34901" w:rsidP="00A34901">
      <w:r w:rsidRPr="00000F81">
        <w:rPr>
          <w:sz w:val="20"/>
          <w:szCs w:val="20"/>
        </w:rPr>
        <w:lastRenderedPageBreak/>
        <w:t>(</w:t>
      </w:r>
      <w:r w:rsidR="00000F81" w:rsidRPr="00000F81">
        <w:rPr>
          <w:sz w:val="20"/>
          <w:szCs w:val="20"/>
        </w:rPr>
        <w:t>da sinistra</w:t>
      </w:r>
      <w:r w:rsidRPr="00000F81">
        <w:rPr>
          <w:sz w:val="20"/>
          <w:szCs w:val="20"/>
        </w:rPr>
        <w:t xml:space="preserve">) </w:t>
      </w:r>
      <w:proofErr w:type="spellStart"/>
      <w:r w:rsidRPr="00000F81">
        <w:rPr>
          <w:sz w:val="20"/>
          <w:szCs w:val="20"/>
        </w:rPr>
        <w:t>Zhendong</w:t>
      </w:r>
      <w:proofErr w:type="spellEnd"/>
      <w:r w:rsidR="00722897" w:rsidRPr="00000F81">
        <w:rPr>
          <w:sz w:val="20"/>
          <w:szCs w:val="20"/>
        </w:rPr>
        <w:t xml:space="preserve"> </w:t>
      </w:r>
      <w:proofErr w:type="spellStart"/>
      <w:r w:rsidR="00722897" w:rsidRPr="00000F81">
        <w:rPr>
          <w:sz w:val="20"/>
          <w:szCs w:val="20"/>
        </w:rPr>
        <w:t>Ke</w:t>
      </w:r>
      <w:proofErr w:type="spellEnd"/>
      <w:r w:rsidRPr="00000F81">
        <w:rPr>
          <w:sz w:val="20"/>
          <w:szCs w:val="20"/>
        </w:rPr>
        <w:t xml:space="preserve">, Vice President </w:t>
      </w:r>
      <w:r w:rsidR="00000F81" w:rsidRPr="00000F81">
        <w:rPr>
          <w:sz w:val="20"/>
          <w:szCs w:val="20"/>
        </w:rPr>
        <w:t>di</w:t>
      </w:r>
      <w:r w:rsidRPr="00000F81">
        <w:rPr>
          <w:sz w:val="20"/>
          <w:szCs w:val="20"/>
        </w:rPr>
        <w:t xml:space="preserve"> </w:t>
      </w:r>
      <w:proofErr w:type="spellStart"/>
      <w:r w:rsidRPr="00000F81">
        <w:rPr>
          <w:sz w:val="20"/>
          <w:szCs w:val="20"/>
        </w:rPr>
        <w:t>Leju</w:t>
      </w:r>
      <w:proofErr w:type="spellEnd"/>
      <w:r w:rsidRPr="00000F81">
        <w:rPr>
          <w:sz w:val="20"/>
          <w:szCs w:val="20"/>
        </w:rPr>
        <w:t xml:space="preserve"> </w:t>
      </w:r>
      <w:proofErr w:type="spellStart"/>
      <w:r w:rsidRPr="00000F81">
        <w:rPr>
          <w:sz w:val="20"/>
          <w:szCs w:val="20"/>
        </w:rPr>
        <w:t>Robotics</w:t>
      </w:r>
      <w:proofErr w:type="spellEnd"/>
      <w:r w:rsidRPr="00000F81">
        <w:rPr>
          <w:sz w:val="20"/>
          <w:szCs w:val="20"/>
        </w:rPr>
        <w:t>, Hao</w:t>
      </w:r>
      <w:r w:rsidR="00722897" w:rsidRPr="00000F81">
        <w:rPr>
          <w:sz w:val="20"/>
          <w:szCs w:val="20"/>
        </w:rPr>
        <w:t xml:space="preserve"> Gao</w:t>
      </w:r>
      <w:r w:rsidRPr="00000F81">
        <w:rPr>
          <w:sz w:val="20"/>
          <w:szCs w:val="20"/>
        </w:rPr>
        <w:t xml:space="preserve">, General Manager Central Region </w:t>
      </w:r>
      <w:r w:rsidR="00000F81" w:rsidRPr="00000F81">
        <w:rPr>
          <w:sz w:val="20"/>
          <w:szCs w:val="20"/>
        </w:rPr>
        <w:t>di</w:t>
      </w:r>
      <w:r w:rsidRPr="00000F81">
        <w:rPr>
          <w:sz w:val="20"/>
          <w:szCs w:val="20"/>
        </w:rPr>
        <w:t xml:space="preserve"> </w:t>
      </w:r>
      <w:proofErr w:type="spellStart"/>
      <w:r w:rsidRPr="00000F81">
        <w:rPr>
          <w:sz w:val="20"/>
          <w:szCs w:val="20"/>
        </w:rPr>
        <w:t>Leju</w:t>
      </w:r>
      <w:proofErr w:type="spellEnd"/>
      <w:r w:rsidRPr="00000F81">
        <w:rPr>
          <w:sz w:val="20"/>
          <w:szCs w:val="20"/>
        </w:rPr>
        <w:t xml:space="preserve"> </w:t>
      </w:r>
      <w:proofErr w:type="spellStart"/>
      <w:r w:rsidRPr="00000F81">
        <w:rPr>
          <w:sz w:val="20"/>
          <w:szCs w:val="20"/>
        </w:rPr>
        <w:t>Robotics</w:t>
      </w:r>
      <w:proofErr w:type="spellEnd"/>
      <w:r w:rsidRPr="00000F81">
        <w:rPr>
          <w:sz w:val="20"/>
          <w:szCs w:val="20"/>
        </w:rPr>
        <w:t xml:space="preserve">, </w:t>
      </w:r>
      <w:proofErr w:type="spellStart"/>
      <w:r w:rsidR="002E6D6A" w:rsidRPr="00000F81">
        <w:rPr>
          <w:sz w:val="20"/>
          <w:szCs w:val="20"/>
        </w:rPr>
        <w:t>Haitian</w:t>
      </w:r>
      <w:proofErr w:type="spellEnd"/>
      <w:r w:rsidR="002E6D6A" w:rsidRPr="00000F81">
        <w:rPr>
          <w:sz w:val="20"/>
          <w:szCs w:val="20"/>
        </w:rPr>
        <w:t xml:space="preserve"> </w:t>
      </w:r>
      <w:r w:rsidRPr="00000F81">
        <w:rPr>
          <w:sz w:val="20"/>
          <w:szCs w:val="20"/>
        </w:rPr>
        <w:t xml:space="preserve">Sun, General Manager </w:t>
      </w:r>
      <w:r w:rsidR="00000F81" w:rsidRPr="00000F81">
        <w:rPr>
          <w:sz w:val="20"/>
          <w:szCs w:val="20"/>
        </w:rPr>
        <w:t>di</w:t>
      </w:r>
      <w:r w:rsidRPr="00000F81">
        <w:rPr>
          <w:sz w:val="20"/>
          <w:szCs w:val="20"/>
        </w:rPr>
        <w:t xml:space="preserve"> Schaeffler </w:t>
      </w:r>
      <w:proofErr w:type="spellStart"/>
      <w:r w:rsidRPr="00000F81">
        <w:rPr>
          <w:sz w:val="20"/>
          <w:szCs w:val="20"/>
        </w:rPr>
        <w:t>Humanoids</w:t>
      </w:r>
      <w:proofErr w:type="spellEnd"/>
      <w:r w:rsidRPr="00000F81">
        <w:rPr>
          <w:sz w:val="20"/>
          <w:szCs w:val="20"/>
        </w:rPr>
        <w:t xml:space="preserve"> (</w:t>
      </w:r>
      <w:proofErr w:type="spellStart"/>
      <w:r w:rsidRPr="00000F81">
        <w:rPr>
          <w:sz w:val="20"/>
          <w:szCs w:val="20"/>
        </w:rPr>
        <w:t>Taicang</w:t>
      </w:r>
      <w:proofErr w:type="spellEnd"/>
      <w:r w:rsidRPr="00000F81">
        <w:rPr>
          <w:sz w:val="20"/>
          <w:szCs w:val="20"/>
        </w:rPr>
        <w:t>)</w:t>
      </w:r>
      <w:r w:rsidR="00394E20" w:rsidRPr="00000F81">
        <w:rPr>
          <w:sz w:val="20"/>
          <w:szCs w:val="20"/>
        </w:rPr>
        <w:t xml:space="preserve"> Co., Ltd.</w:t>
      </w:r>
      <w:r w:rsidRPr="00000F81">
        <w:rPr>
          <w:sz w:val="20"/>
          <w:szCs w:val="20"/>
        </w:rPr>
        <w:t xml:space="preserve"> </w:t>
      </w:r>
      <w:r w:rsidR="00000F81" w:rsidRPr="00000F81">
        <w:rPr>
          <w:sz w:val="20"/>
          <w:szCs w:val="20"/>
        </w:rPr>
        <w:t>e</w:t>
      </w:r>
      <w:r w:rsidRPr="00000F81">
        <w:rPr>
          <w:sz w:val="20"/>
          <w:szCs w:val="20"/>
        </w:rPr>
        <w:t xml:space="preserve"> Dr.</w:t>
      </w:r>
      <w:r w:rsidR="002E6D6A" w:rsidRPr="00000F81">
        <w:rPr>
          <w:sz w:val="20"/>
          <w:szCs w:val="20"/>
        </w:rPr>
        <w:t xml:space="preserve"> Yilin</w:t>
      </w:r>
      <w:r w:rsidRPr="00000F81">
        <w:rPr>
          <w:sz w:val="20"/>
          <w:szCs w:val="20"/>
        </w:rPr>
        <w:t xml:space="preserve"> Zhang, Regional CEO Greater China </w:t>
      </w:r>
      <w:r w:rsidR="00000F81" w:rsidRPr="00000F81">
        <w:rPr>
          <w:sz w:val="20"/>
          <w:szCs w:val="20"/>
        </w:rPr>
        <w:t xml:space="preserve">siglano la </w:t>
      </w:r>
      <w:r w:rsidRPr="00000F81">
        <w:rPr>
          <w:sz w:val="20"/>
          <w:szCs w:val="20"/>
        </w:rPr>
        <w:t>partnership.</w:t>
      </w:r>
    </w:p>
    <w:p w14:paraId="7EDF67D8" w14:textId="076DEB6B" w:rsidR="006A5C61" w:rsidRPr="00000F81" w:rsidRDefault="00000F81" w:rsidP="00F453D9">
      <w:pPr>
        <w:ind w:left="227" w:hanging="227"/>
      </w:pPr>
      <w:r w:rsidRPr="00000F81">
        <w:t>Foto</w:t>
      </w:r>
      <w:r w:rsidR="00A11665" w:rsidRPr="00000F81">
        <w:t xml:space="preserve">: Schaeffler </w:t>
      </w:r>
    </w:p>
    <w:p w14:paraId="307EB5B7" w14:textId="080DFB8F" w:rsidR="00B13126" w:rsidRPr="00000F81" w:rsidRDefault="00B13126" w:rsidP="00F453D9">
      <w:pPr>
        <w:ind w:left="227" w:hanging="227"/>
      </w:pPr>
    </w:p>
    <w:p w14:paraId="1B785AC5" w14:textId="77777777" w:rsidR="00B13126" w:rsidRPr="00000F81" w:rsidRDefault="00B13126" w:rsidP="00F453D9">
      <w:pPr>
        <w:ind w:left="227" w:hanging="227"/>
      </w:pPr>
    </w:p>
    <w:p w14:paraId="4F1CE45F" w14:textId="77777777" w:rsidR="00000F81" w:rsidRPr="00000F81" w:rsidRDefault="00000F81" w:rsidP="00000F81">
      <w:pPr>
        <w:pStyle w:val="Hinweis"/>
      </w:pPr>
      <w:r w:rsidRPr="00000F81">
        <w:rPr>
          <w:b/>
          <w:bCs/>
        </w:rPr>
        <w:t>Dichiarazioni e proiezioni previsionali</w:t>
      </w:r>
    </w:p>
    <w:p w14:paraId="2271EFF9" w14:textId="77777777" w:rsidR="00000F81" w:rsidRPr="00000F81" w:rsidRDefault="00000F81" w:rsidP="00000F81">
      <w:pPr>
        <w:pStyle w:val="Hinweis"/>
      </w:pPr>
      <w:r w:rsidRPr="00000F81">
        <w:t>Alcune affermazioni contenute in questo comunicato stampa costituiscono dichiarazioni previsionali. Per loro natura, tali dichiarazioni comportano rischi, incertezze e ipotesi che possono far sì che risultati o eventi effettivi differiscano in modo significativo da quanto espresso o suggerito. Questi fattori potrebbero incidere negativamente sugli esiti e sulle conseguenze finanziarie dei piani e degli eventi descritti.</w:t>
      </w:r>
    </w:p>
    <w:p w14:paraId="080FE6AC" w14:textId="77777777" w:rsidR="00000F81" w:rsidRPr="00000F81" w:rsidRDefault="00000F81" w:rsidP="00000F81">
      <w:pPr>
        <w:pStyle w:val="Hinweis"/>
      </w:pPr>
      <w:r w:rsidRPr="00000F81">
        <w:t>Nessuna parte si assume l’obbligo di aggiornare o modificare pubblicamente le dichiarazioni previsionali, sia in seguito a nuove informazioni, eventi futuri o altro. Si invita pertanto a non fare eccessivo affidamento su tali dichiarazioni, che riflettono la situazione alla sola data di pubblicazione del comunicato.</w:t>
      </w:r>
    </w:p>
    <w:p w14:paraId="16246D88" w14:textId="65110556" w:rsidR="009031C8" w:rsidRPr="00000F81" w:rsidRDefault="00000F81" w:rsidP="00000F81">
      <w:pPr>
        <w:pStyle w:val="Hinweis"/>
      </w:pPr>
      <w:r w:rsidRPr="00000F81">
        <w:t>Le affermazioni relative a tendenze o eventi passati non devono essere interpretate come garanzia che tali tendenze o eventi si ripeteranno. Le dichiarazioni cautelative sopra riportate devono essere considerate insieme a qualsiasi successiva dichiarazione previsionale, scritta o orale, rilasciata da Schaeffler o da persone autorizzate a parlare per suo conto</w:t>
      </w:r>
      <w:r w:rsidR="009031C8" w:rsidRPr="00000F81">
        <w:t>.</w:t>
      </w:r>
    </w:p>
    <w:p w14:paraId="0E8AAAF7" w14:textId="77777777" w:rsidR="009031C8" w:rsidRPr="00000F81" w:rsidRDefault="009031C8" w:rsidP="009031C8">
      <w:pPr>
        <w:pStyle w:val="Hinweis"/>
      </w:pPr>
    </w:p>
    <w:p w14:paraId="78CD6DD0" w14:textId="77777777" w:rsidR="009031C8" w:rsidRPr="00000F81" w:rsidRDefault="009031C8" w:rsidP="009031C8">
      <w:pPr>
        <w:pStyle w:val="Hinweis"/>
      </w:pPr>
      <w:r w:rsidRPr="00000F81">
        <w:rPr>
          <w:noProof/>
        </w:rPr>
        <mc:AlternateContent>
          <mc:Choice Requires="wps">
            <w:drawing>
              <wp:anchor distT="0" distB="0" distL="114300" distR="114300" simplePos="0" relativeHeight="251658240" behindDoc="0" locked="0" layoutInCell="1" allowOverlap="1" wp14:anchorId="19230E29" wp14:editId="70E2EF31">
                <wp:simplePos x="0" y="0"/>
                <wp:positionH relativeFrom="column">
                  <wp:posOffset>0</wp:posOffset>
                </wp:positionH>
                <wp:positionV relativeFrom="paragraph">
                  <wp:posOffset>0</wp:posOffset>
                </wp:positionV>
                <wp:extent cx="4681728"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40ED3F" id="Gerader Verbinde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2023DAC9" w14:textId="77777777" w:rsidR="00000F81" w:rsidRPr="00000F81" w:rsidRDefault="00000F81" w:rsidP="00000F81">
      <w:pPr>
        <w:pStyle w:val="Hinweis"/>
        <w:rPr>
          <w:rFonts w:asciiTheme="minorHAnsi" w:hAnsiTheme="minorHAnsi"/>
          <w:b/>
          <w:bCs/>
        </w:rPr>
      </w:pPr>
      <w:r w:rsidRPr="00000F81">
        <w:rPr>
          <w:rFonts w:asciiTheme="minorHAnsi" w:hAnsiTheme="minorHAnsi"/>
          <w:b/>
        </w:rPr>
        <w:t xml:space="preserve">Gruppo Schaeffler – </w:t>
      </w:r>
      <w:proofErr w:type="spellStart"/>
      <w:r w:rsidRPr="00000F81">
        <w:rPr>
          <w:rFonts w:asciiTheme="minorHAnsi" w:hAnsiTheme="minorHAnsi"/>
          <w:b/>
        </w:rPr>
        <w:t>We</w:t>
      </w:r>
      <w:proofErr w:type="spellEnd"/>
      <w:r w:rsidRPr="00000F81">
        <w:rPr>
          <w:rFonts w:asciiTheme="minorHAnsi" w:hAnsiTheme="minorHAnsi"/>
          <w:b/>
        </w:rPr>
        <w:t xml:space="preserve"> </w:t>
      </w:r>
      <w:proofErr w:type="spellStart"/>
      <w:r w:rsidRPr="00000F81">
        <w:rPr>
          <w:rFonts w:asciiTheme="minorHAnsi" w:hAnsiTheme="minorHAnsi"/>
          <w:b/>
        </w:rPr>
        <w:t>pioneer</w:t>
      </w:r>
      <w:proofErr w:type="spellEnd"/>
      <w:r w:rsidRPr="00000F81">
        <w:rPr>
          <w:rFonts w:asciiTheme="minorHAnsi" w:hAnsiTheme="minorHAnsi"/>
          <w:b/>
        </w:rPr>
        <w:t xml:space="preserve"> </w:t>
      </w:r>
      <w:proofErr w:type="spellStart"/>
      <w:r w:rsidRPr="00000F81">
        <w:rPr>
          <w:rFonts w:asciiTheme="minorHAnsi" w:hAnsiTheme="minorHAnsi"/>
          <w:b/>
        </w:rPr>
        <w:t>motion</w:t>
      </w:r>
      <w:proofErr w:type="spellEnd"/>
    </w:p>
    <w:p w14:paraId="1A8D0D44" w14:textId="77777777" w:rsidR="00000F81" w:rsidRPr="00000F81" w:rsidRDefault="00000F81" w:rsidP="00000F81">
      <w:pPr>
        <w:pStyle w:val="Hinweisfett"/>
        <w:rPr>
          <w:b w:val="0"/>
        </w:rPr>
      </w:pPr>
      <w:r w:rsidRPr="00000F81">
        <w:rPr>
          <w:b w:val="0"/>
        </w:rPr>
        <w:t>Il Gruppo Schaeffler guida innovazioni e sviluppi rivoluzionari nel settore della Motion Technology da oltre 75 anni. Grazie a tecnologie, prodotti e servizi all’avanguardia nel campo della mobilità elettrica, delle trasmissioni a basse emissioni di CO₂, delle soluzioni per chassis e delle energie rinnovabili, l’azienda è un partner affidabile nel rendere il movimento più efficiente, intelligente e sostenibile lungo l’intero ciclo di vita.</w:t>
      </w:r>
    </w:p>
    <w:p w14:paraId="737577FC" w14:textId="30429EAE" w:rsidR="0037142E" w:rsidRPr="00000F81" w:rsidRDefault="00000F81" w:rsidP="00000F81">
      <w:pPr>
        <w:pStyle w:val="Hinweis"/>
      </w:pPr>
      <w:r w:rsidRPr="00000F81">
        <w:t>Schaeffler articola la sua ampia offerta in otto famiglie di prodotti che spaziano dalle soluzioni di cuscinetti e dai sistemi di guida lineare a servizi di riparazione e monitoraggio. Con circa 110.000 collaboratori e oltre 250 sedi in 55 Paesi, il Gruppo è una delle maggiori aziende familiari al mondo e figura tra le realtà più innovative della Germania</w:t>
      </w:r>
      <w:r w:rsidR="0037142E" w:rsidRPr="00000F81">
        <w:rPr>
          <w:rFonts w:asciiTheme="minorHAnsi" w:hAnsiTheme="minorHAnsi"/>
        </w:rPr>
        <w:t>.</w:t>
      </w:r>
      <w:r w:rsidR="0037142E" w:rsidRPr="00000F81">
        <w:rPr>
          <w:rFonts w:asciiTheme="minorHAnsi" w:hAnsiTheme="minorHAnsi"/>
        </w:rPr>
        <w:br/>
      </w:r>
    </w:p>
    <w:p w14:paraId="7C8901F8" w14:textId="77777777" w:rsidR="0037142E" w:rsidRPr="00000F81" w:rsidRDefault="0037142E" w:rsidP="0037142E">
      <w:pPr>
        <w:pStyle w:val="Hinweis"/>
      </w:pPr>
      <w:r w:rsidRPr="00000F81">
        <w:rPr>
          <w:noProof/>
        </w:rPr>
        <mc:AlternateContent>
          <mc:Choice Requires="wps">
            <w:drawing>
              <wp:anchor distT="0" distB="0" distL="114300" distR="114300" simplePos="0" relativeHeight="251658241" behindDoc="0" locked="0" layoutInCell="1" allowOverlap="1" wp14:anchorId="2C022EB7" wp14:editId="6AC6E371">
                <wp:simplePos x="0" y="0"/>
                <wp:positionH relativeFrom="column">
                  <wp:posOffset>0</wp:posOffset>
                </wp:positionH>
                <wp:positionV relativeFrom="paragraph">
                  <wp:posOffset>0</wp:posOffset>
                </wp:positionV>
                <wp:extent cx="4681728"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088C41"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2F1D7803" w14:textId="77777777" w:rsidR="0037142E" w:rsidRPr="00000F81" w:rsidRDefault="0037142E" w:rsidP="0037142E">
      <w:pPr>
        <w:spacing w:before="0"/>
        <w:rPr>
          <w:rStyle w:val="Enfasigrassetto"/>
        </w:rPr>
      </w:pPr>
    </w:p>
    <w:p w14:paraId="2E8161B9" w14:textId="207B655E" w:rsidR="0037142E" w:rsidRPr="00000F81" w:rsidRDefault="00000F81" w:rsidP="0037142E">
      <w:pPr>
        <w:spacing w:before="0"/>
        <w:rPr>
          <w:rStyle w:val="Enfasigrassetto"/>
        </w:rPr>
      </w:pPr>
      <w:r w:rsidRPr="00000F81">
        <w:rPr>
          <w:rStyle w:val="Enfasigrassetto"/>
        </w:rPr>
        <w:t>Contatto</w:t>
      </w:r>
    </w:p>
    <w:p w14:paraId="348EC09D" w14:textId="77777777" w:rsidR="0037142E" w:rsidRPr="00000F81" w:rsidRDefault="0037142E" w:rsidP="0037142E">
      <w:pPr>
        <w:spacing w:before="0"/>
        <w:rPr>
          <w:rStyle w:val="Enfasigrassetto"/>
        </w:rPr>
      </w:pPr>
    </w:p>
    <w:tbl>
      <w:tblPr>
        <w:tblStyle w:val="Grigliatabella"/>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3544"/>
      </w:tblGrid>
      <w:tr w:rsidR="0037142E" w:rsidRPr="00000F81" w14:paraId="2F3B7F17" w14:textId="77777777" w:rsidTr="00C96928">
        <w:tc>
          <w:tcPr>
            <w:tcW w:w="4111" w:type="dxa"/>
          </w:tcPr>
          <w:p w14:paraId="638008AC" w14:textId="20470668" w:rsidR="0037142E" w:rsidRPr="00000F81" w:rsidRDefault="00000F81" w:rsidP="00C96928">
            <w:pPr>
              <w:autoSpaceDE w:val="0"/>
              <w:autoSpaceDN w:val="0"/>
              <w:adjustRightInd w:val="0"/>
              <w:spacing w:before="0"/>
              <w:ind w:right="282"/>
              <w:rPr>
                <w:rStyle w:val="Enfasigrassetto"/>
              </w:rPr>
            </w:pPr>
            <w:r w:rsidRPr="00000F81">
              <w:rPr>
                <w:rStyle w:val="Enfasigrassetto"/>
              </w:rPr>
              <w:t>Daniela Zucchetti</w:t>
            </w:r>
          </w:p>
          <w:p w14:paraId="41D98CD2" w14:textId="2D984E19" w:rsidR="0037142E" w:rsidRPr="00000F81" w:rsidRDefault="00000F81" w:rsidP="00C96928">
            <w:pPr>
              <w:autoSpaceDE w:val="0"/>
              <w:autoSpaceDN w:val="0"/>
              <w:adjustRightInd w:val="0"/>
              <w:spacing w:before="0"/>
              <w:ind w:right="282"/>
            </w:pPr>
            <w:r w:rsidRPr="00000F81">
              <w:t>Communications &amp; Branding Manager</w:t>
            </w:r>
          </w:p>
          <w:p w14:paraId="50B3AE7B" w14:textId="0F6D57CD" w:rsidR="0037142E" w:rsidRPr="00000F81" w:rsidRDefault="0037142E" w:rsidP="00000F81">
            <w:pPr>
              <w:autoSpaceDE w:val="0"/>
              <w:autoSpaceDN w:val="0"/>
              <w:adjustRightInd w:val="0"/>
              <w:spacing w:before="0"/>
              <w:ind w:right="282"/>
            </w:pPr>
            <w:r w:rsidRPr="00000F81">
              <w:t>Schaeffler</w:t>
            </w:r>
            <w:r w:rsidR="00000F81" w:rsidRPr="00000F81">
              <w:t xml:space="preserve"> Italia, Momo, Italy</w:t>
            </w:r>
          </w:p>
          <w:p w14:paraId="18398964" w14:textId="551C3C26" w:rsidR="0037142E" w:rsidRPr="00000F81" w:rsidRDefault="0037142E" w:rsidP="00C96928">
            <w:pPr>
              <w:ind w:right="282"/>
            </w:pPr>
            <w:r w:rsidRPr="00000F81">
              <w:rPr>
                <w:noProof/>
              </w:rPr>
              <w:drawing>
                <wp:inline distT="0" distB="0" distL="0" distR="0" wp14:anchorId="6B105265" wp14:editId="6C35DFB4">
                  <wp:extent cx="129600" cy="129600"/>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one_rgb.png"/>
                          <pic:cNvPicPr/>
                        </pic:nvPicPr>
                        <pic:blipFill>
                          <a:blip r:embed="rId12" cstate="screen">
                            <a:extLst>
                              <a:ext uri="{28A0092B-C50C-407E-A947-70E740481C1C}">
                                <a14:useLocalDpi xmlns:a14="http://schemas.microsoft.com/office/drawing/2010/main"/>
                              </a:ext>
                            </a:extLst>
                          </a:blip>
                          <a:stretch>
                            <a:fillRect/>
                          </a:stretch>
                        </pic:blipFill>
                        <pic:spPr>
                          <a:xfrm>
                            <a:off x="0" y="0"/>
                            <a:ext cx="129600" cy="129600"/>
                          </a:xfrm>
                          <a:prstGeom prst="rect">
                            <a:avLst/>
                          </a:prstGeom>
                        </pic:spPr>
                      </pic:pic>
                    </a:graphicData>
                  </a:graphic>
                </wp:inline>
              </w:drawing>
            </w:r>
            <w:r w:rsidRPr="00000F81">
              <w:t xml:space="preserve">  +</w:t>
            </w:r>
            <w:r w:rsidR="00000F81" w:rsidRPr="00000F81">
              <w:t>3</w:t>
            </w:r>
            <w:r w:rsidRPr="00000F81">
              <w:t xml:space="preserve">9 </w:t>
            </w:r>
            <w:r w:rsidR="00000F81" w:rsidRPr="00000F81">
              <w:t>0321 929 402</w:t>
            </w:r>
          </w:p>
          <w:p w14:paraId="72587999" w14:textId="70844D64" w:rsidR="0037142E" w:rsidRPr="00000F81" w:rsidRDefault="0037142E" w:rsidP="00C96928">
            <w:pPr>
              <w:spacing w:before="0"/>
              <w:ind w:right="282"/>
              <w:rPr>
                <w:rStyle w:val="Collegamentoipertestuale"/>
                <w:lang w:val="it-IT"/>
              </w:rPr>
            </w:pPr>
            <w:r w:rsidRPr="00000F81">
              <w:rPr>
                <w:noProof/>
                <w:sz w:val="20"/>
              </w:rPr>
              <w:drawing>
                <wp:inline distT="0" distB="0" distL="0" distR="0" wp14:anchorId="69D3F5B3" wp14:editId="0385B0DE">
                  <wp:extent cx="136800" cy="9360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3"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rsidRPr="00000F81">
              <w:rPr>
                <w:sz w:val="20"/>
              </w:rPr>
              <w:t xml:space="preserve">  </w:t>
            </w:r>
            <w:hyperlink r:id="rId14" w:history="1">
              <w:r w:rsidR="00000F81" w:rsidRPr="00000F81">
                <w:rPr>
                  <w:rStyle w:val="Collegamentoipertestuale"/>
                  <w:lang w:val="it-IT"/>
                </w:rPr>
                <w:t>daniela.zucchetti@schaeffler.com</w:t>
              </w:r>
            </w:hyperlink>
          </w:p>
          <w:p w14:paraId="473DCC3B" w14:textId="77777777" w:rsidR="0037142E" w:rsidRPr="00000F81" w:rsidRDefault="0037142E" w:rsidP="00C96928">
            <w:pPr>
              <w:spacing w:before="0"/>
              <w:ind w:right="282"/>
              <w:rPr>
                <w:rStyle w:val="Enfasigrassetto"/>
                <w:b w:val="0"/>
                <w:bCs w:val="0"/>
                <w:color w:val="00893D" w:themeColor="background2"/>
                <w:sz w:val="32"/>
                <w:szCs w:val="32"/>
              </w:rPr>
            </w:pPr>
          </w:p>
        </w:tc>
        <w:tc>
          <w:tcPr>
            <w:tcW w:w="3544" w:type="dxa"/>
          </w:tcPr>
          <w:p w14:paraId="5ED868DB" w14:textId="77777777" w:rsidR="0037142E" w:rsidRPr="00000F81" w:rsidRDefault="0037142E" w:rsidP="00000F81">
            <w:pPr>
              <w:ind w:left="144" w:right="284"/>
              <w:rPr>
                <w:rStyle w:val="Enfasigrassetto"/>
                <w:sz w:val="20"/>
                <w:szCs w:val="20"/>
              </w:rPr>
            </w:pPr>
          </w:p>
        </w:tc>
      </w:tr>
    </w:tbl>
    <w:p w14:paraId="182541FD" w14:textId="77777777" w:rsidR="0037142E" w:rsidRPr="00000F81" w:rsidRDefault="0037142E" w:rsidP="0037142E">
      <w:pPr>
        <w:pStyle w:val="Hinweis"/>
      </w:pPr>
    </w:p>
    <w:p w14:paraId="68615668" w14:textId="77777777" w:rsidR="0037142E" w:rsidRPr="00000F81" w:rsidRDefault="0037142E" w:rsidP="0037142E">
      <w:pPr>
        <w:pStyle w:val="Hinweis"/>
      </w:pPr>
      <w:r w:rsidRPr="00000F81">
        <w:rPr>
          <w:noProof/>
        </w:rPr>
        <mc:AlternateContent>
          <mc:Choice Requires="wps">
            <w:drawing>
              <wp:anchor distT="0" distB="0" distL="114300" distR="114300" simplePos="0" relativeHeight="251658242" behindDoc="0" locked="0" layoutInCell="1" allowOverlap="1" wp14:anchorId="3BC30A45" wp14:editId="446DBAC7">
                <wp:simplePos x="0" y="0"/>
                <wp:positionH relativeFrom="column">
                  <wp:posOffset>0</wp:posOffset>
                </wp:positionH>
                <wp:positionV relativeFrom="paragraph">
                  <wp:posOffset>0</wp:posOffset>
                </wp:positionV>
                <wp:extent cx="468172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5C6924"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793CC944" w14:textId="77777777" w:rsidR="0037142E" w:rsidRPr="00000F81" w:rsidRDefault="0037142E" w:rsidP="0037142E">
      <w:pPr>
        <w:spacing w:line="240" w:lineRule="auto"/>
      </w:pPr>
      <w:bookmarkStart w:id="1" w:name="_Hlk149827070"/>
      <w:r w:rsidRPr="00000F81">
        <w:rPr>
          <w:noProof/>
        </w:rPr>
        <w:drawing>
          <wp:inline distT="0" distB="0" distL="0" distR="0" wp14:anchorId="40A34999" wp14:editId="534B3C3C">
            <wp:extent cx="252000" cy="252000"/>
            <wp:effectExtent l="0" t="0" r="0" b="0"/>
            <wp:docPr id="15" name="Grafik 1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a:hlinkClick r:id="rId15"/>
                    </pic:cNvPr>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rsidRPr="00000F81">
        <w:t xml:space="preserve">    </w:t>
      </w:r>
      <w:r w:rsidRPr="00000F81">
        <w:rPr>
          <w:rFonts w:ascii="Calibri" w:hAnsi="Calibri"/>
          <w:noProof/>
        </w:rPr>
        <w:drawing>
          <wp:inline distT="0" distB="0" distL="0" distR="0" wp14:anchorId="0852B8D8" wp14:editId="6889F149">
            <wp:extent cx="252000" cy="252000"/>
            <wp:effectExtent l="0" t="0" r="0" b="0"/>
            <wp:docPr id="17" name="Grafik 1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hlinkClick r:id="rId17"/>
                    </pic:cNvPr>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rsidRPr="00000F81">
        <w:t xml:space="preserve">    </w:t>
      </w:r>
      <w:r w:rsidRPr="00000F81">
        <w:rPr>
          <w:noProof/>
        </w:rPr>
        <w:drawing>
          <wp:inline distT="0" distB="0" distL="0" distR="0" wp14:anchorId="0EFA6DEA" wp14:editId="38576F2B">
            <wp:extent cx="248889" cy="252000"/>
            <wp:effectExtent l="0" t="0" r="0" b="0"/>
            <wp:docPr id="28" name="Grafik 2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19"/>
                    </pic:cNvPr>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48889" cy="252000"/>
                    </a:xfrm>
                    <a:prstGeom prst="rect">
                      <a:avLst/>
                    </a:prstGeom>
                    <a:noFill/>
                    <a:ln>
                      <a:noFill/>
                    </a:ln>
                  </pic:spPr>
                </pic:pic>
              </a:graphicData>
            </a:graphic>
          </wp:inline>
        </w:drawing>
      </w:r>
      <w:r w:rsidRPr="00000F81">
        <w:t xml:space="preserve">    </w:t>
      </w:r>
      <w:r w:rsidRPr="00000F81">
        <w:rPr>
          <w:rFonts w:ascii="Calibri" w:hAnsi="Calibri"/>
          <w:noProof/>
        </w:rPr>
        <w:drawing>
          <wp:inline distT="0" distB="0" distL="0" distR="0" wp14:anchorId="0D509134" wp14:editId="66DF1D6D">
            <wp:extent cx="252000" cy="252000"/>
            <wp:effectExtent l="0" t="0" r="0" b="0"/>
            <wp:docPr id="21" name="Grafik 2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hlinkClick r:id="rId21"/>
                    </pic:cNvPr>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rsidRPr="00000F81">
        <w:t xml:space="preserve">    </w:t>
      </w:r>
      <w:r w:rsidRPr="00000F81">
        <w:rPr>
          <w:noProof/>
        </w:rPr>
        <w:drawing>
          <wp:inline distT="0" distB="0" distL="0" distR="0" wp14:anchorId="1878DEE1" wp14:editId="700B1003">
            <wp:extent cx="252000" cy="252000"/>
            <wp:effectExtent l="0" t="0" r="0" b="0"/>
            <wp:docPr id="29" name="Grafik 2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23"/>
                    </pic:cNvPr>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rsidRPr="00000F81">
        <w:t xml:space="preserve">    </w:t>
      </w:r>
      <w:r w:rsidRPr="00000F81">
        <w:rPr>
          <w:noProof/>
        </w:rPr>
        <w:drawing>
          <wp:inline distT="0" distB="0" distL="0" distR="0" wp14:anchorId="73723EB8" wp14:editId="00DD0DF6">
            <wp:extent cx="252000" cy="252000"/>
            <wp:effectExtent l="0" t="0" r="0" b="0"/>
            <wp:docPr id="30" name="Grafik 3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hlinkClick r:id="rId25"/>
                    </pic:cNvPr>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bookmarkEnd w:id="1"/>
    </w:p>
    <w:p w14:paraId="0673388F" w14:textId="37ED3C82" w:rsidR="00993A43" w:rsidRPr="005E4E62" w:rsidRDefault="00993A43" w:rsidP="0037142E">
      <w:pPr>
        <w:pStyle w:val="Hinweisfett"/>
        <w:jc w:val="both"/>
        <w:rPr>
          <w:rFonts w:ascii="Calibri" w:hAnsi="Calibri"/>
        </w:rPr>
      </w:pPr>
    </w:p>
    <w:sectPr w:rsidR="00993A43" w:rsidRPr="005E4E62" w:rsidSect="0033108C">
      <w:headerReference w:type="default" r:id="rId27"/>
      <w:footerReference w:type="default" r:id="rId28"/>
      <w:headerReference w:type="first" r:id="rId29"/>
      <w:footerReference w:type="first" r:id="rId30"/>
      <w:type w:val="continuous"/>
      <w:pgSz w:w="11906" w:h="16838" w:code="9"/>
      <w:pgMar w:top="2126" w:right="3175" w:bottom="567" w:left="1361"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ACBB" w14:textId="77777777" w:rsidR="005C0215" w:rsidRPr="00000F81" w:rsidRDefault="005C0215" w:rsidP="00DF6567">
      <w:pPr>
        <w:spacing w:line="240" w:lineRule="auto"/>
      </w:pPr>
      <w:r w:rsidRPr="00000F81">
        <w:separator/>
      </w:r>
    </w:p>
  </w:endnote>
  <w:endnote w:type="continuationSeparator" w:id="0">
    <w:p w14:paraId="5ACD450B" w14:textId="77777777" w:rsidR="005C0215" w:rsidRPr="00000F81" w:rsidRDefault="005C0215" w:rsidP="00DF6567">
      <w:pPr>
        <w:spacing w:line="240" w:lineRule="auto"/>
      </w:pPr>
      <w:r w:rsidRPr="00000F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964120898"/>
      <w:docPartObj>
        <w:docPartGallery w:val="Page Numbers (Bottom of Page)"/>
        <w:docPartUnique/>
      </w:docPartObj>
    </w:sdtPr>
    <w:sdtContent>
      <w:p w14:paraId="6ABB7735" w14:textId="77777777" w:rsidR="006A5C61" w:rsidRPr="00000F81" w:rsidRDefault="006A5C61" w:rsidP="000A262F">
        <w:pPr>
          <w:pStyle w:val="BU"/>
          <w:rPr>
            <w:noProof w:val="0"/>
          </w:rPr>
        </w:pPr>
        <w:r w:rsidRPr="00000F81">
          <w:rPr>
            <w:noProof w:val="0"/>
          </w:rPr>
          <w:fldChar w:fldCharType="begin"/>
        </w:r>
        <w:r w:rsidRPr="00000F81">
          <w:rPr>
            <w:noProof w:val="0"/>
          </w:rPr>
          <w:instrText>PAGE   \* MERGEFORMAT</w:instrText>
        </w:r>
        <w:r w:rsidRPr="00000F81">
          <w:rPr>
            <w:noProof w:val="0"/>
          </w:rPr>
          <w:fldChar w:fldCharType="separate"/>
        </w:r>
        <w:r w:rsidR="00A544B3" w:rsidRPr="00000F81">
          <w:rPr>
            <w:noProof w:val="0"/>
          </w:rPr>
          <w:t>2</w:t>
        </w:r>
        <w:r w:rsidRPr="00000F81">
          <w:rPr>
            <w:noProof w:val="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9475280"/>
      <w:docPartObj>
        <w:docPartGallery w:val="Page Numbers (Bottom of Page)"/>
        <w:docPartUnique/>
      </w:docPartObj>
    </w:sdtPr>
    <w:sdtContent>
      <w:p w14:paraId="61069D6C" w14:textId="77777777" w:rsidR="00026162" w:rsidRPr="00000F81" w:rsidRDefault="00026162" w:rsidP="000A262F">
        <w:pPr>
          <w:pStyle w:val="BU"/>
          <w:rPr>
            <w:noProof w:val="0"/>
          </w:rPr>
        </w:pPr>
        <w:r w:rsidRPr="00000F81">
          <w:rPr>
            <w:noProof w:val="0"/>
          </w:rPr>
          <w:fldChar w:fldCharType="begin"/>
        </w:r>
        <w:r w:rsidRPr="00000F81">
          <w:rPr>
            <w:noProof w:val="0"/>
          </w:rPr>
          <w:instrText>PAGE   \* MERGEFORMAT</w:instrText>
        </w:r>
        <w:r w:rsidRPr="00000F81">
          <w:rPr>
            <w:noProof w:val="0"/>
          </w:rPr>
          <w:fldChar w:fldCharType="separate"/>
        </w:r>
        <w:r w:rsidR="00A544B3" w:rsidRPr="00000F81">
          <w:rPr>
            <w:noProof w:val="0"/>
          </w:rPr>
          <w:t>1</w:t>
        </w:r>
        <w:r w:rsidRPr="00000F81">
          <w:rPr>
            <w:noProof w:val="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508B" w14:textId="77777777" w:rsidR="005C0215" w:rsidRPr="00000F81" w:rsidRDefault="005C0215" w:rsidP="00DF6567">
      <w:pPr>
        <w:spacing w:line="240" w:lineRule="auto"/>
      </w:pPr>
      <w:r w:rsidRPr="00000F81">
        <w:separator/>
      </w:r>
    </w:p>
  </w:footnote>
  <w:footnote w:type="continuationSeparator" w:id="0">
    <w:p w14:paraId="7B7646F0" w14:textId="77777777" w:rsidR="005C0215" w:rsidRPr="00000F81" w:rsidRDefault="005C0215" w:rsidP="00DF6567">
      <w:pPr>
        <w:spacing w:line="240" w:lineRule="auto"/>
      </w:pPr>
      <w:r w:rsidRPr="00000F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8914" w14:textId="2E1C3138" w:rsidR="00DF6567" w:rsidRPr="00000F81" w:rsidRDefault="007C0770" w:rsidP="007C0770">
    <w:pPr>
      <w:pStyle w:val="Intestazione"/>
      <w:tabs>
        <w:tab w:val="clear" w:pos="4536"/>
      </w:tabs>
    </w:pPr>
    <w:r w:rsidRPr="00000F81">
      <w:rPr>
        <w:noProof/>
      </w:rPr>
      <w:drawing>
        <wp:anchor distT="0" distB="0" distL="114300" distR="114300" simplePos="0" relativeHeight="251658240" behindDoc="1" locked="1" layoutInCell="0" allowOverlap="1" wp14:anchorId="0A27EC47" wp14:editId="17072854">
          <wp:simplePos x="0" y="0"/>
          <wp:positionH relativeFrom="page">
            <wp:posOffset>5544820</wp:posOffset>
          </wp:positionH>
          <wp:positionV relativeFrom="page">
            <wp:posOffset>575945</wp:posOffset>
          </wp:positionV>
          <wp:extent cx="1440000" cy="162000"/>
          <wp:effectExtent l="0" t="0" r="825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1906" w14:textId="62318DA4" w:rsidR="00AB5AB6" w:rsidRPr="00000F81" w:rsidRDefault="00AB5AB6">
    <w:pPr>
      <w:pStyle w:val="Intestazione"/>
    </w:pPr>
    <w:r w:rsidRPr="00000F81">
      <w:rPr>
        <w:noProof/>
      </w:rPr>
      <mc:AlternateContent>
        <mc:Choice Requires="wps">
          <w:drawing>
            <wp:anchor distT="0" distB="0" distL="114300" distR="114300" simplePos="0" relativeHeight="251658242" behindDoc="0" locked="1" layoutInCell="0" allowOverlap="1" wp14:anchorId="6FD69252" wp14:editId="64C7A7C8">
              <wp:simplePos x="0" y="0"/>
              <wp:positionH relativeFrom="page">
                <wp:posOffset>864235</wp:posOffset>
              </wp:positionH>
              <wp:positionV relativeFrom="page">
                <wp:posOffset>1771650</wp:posOffset>
              </wp:positionV>
              <wp:extent cx="208800" cy="1080000"/>
              <wp:effectExtent l="0" t="0" r="1270" b="6350"/>
              <wp:wrapNone/>
              <wp:docPr id="1" name="Rechteck 1"/>
              <wp:cNvGraphicFramePr/>
              <a:graphic xmlns:a="http://schemas.openxmlformats.org/drawingml/2006/main">
                <a:graphicData uri="http://schemas.microsoft.com/office/word/2010/wordprocessingShape">
                  <wps:wsp>
                    <wps:cNvSpPr/>
                    <wps:spPr>
                      <a:xfrm>
                        <a:off x="0" y="0"/>
                        <a:ext cx="208800" cy="108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5CC61" id="Rechteck 1" o:spid="_x0000_s1026" style="position:absolute;margin-left:68.05pt;margin-top:139.5pt;width:16.45pt;height:85.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iqdAIAAF4FAAAOAAAAZHJzL2Uyb0RvYy54bWysVMFu2zAMvQ/YPwi6r3aCduuCOkXQosOA&#10;oi3aDj0rshQLkEWNUuJkXz9Kdpy0K3YYdpFJkXwkn0ldXG5byzYKgwFX8clJyZlyEmrjVhX/8Xzz&#10;6ZyzEIWrhQWnKr5TgV/OP3646PxMTaEBWytkBOLCrPMVb2L0s6IIslGtCCfglSOjBmxFJBVXRY2i&#10;I/TWFtOy/Fx0gLVHkCoEur3ujXye8bVWMt5rHVRktuJUW8wn5nOZzmJ+IWYrFL4xcihD/EMVrTCO&#10;ko5Q1yIKtkbzB1RrJEIAHU8ktAVobaTKPVA3k/JNN0+N8Cr3QuQEP9IU/h+svNs8+QckGjofZoHE&#10;1MVWY5u+VB/bZrJ2I1lqG5mky2l5fl4SpZJMk5JEUgimOER7DPGbgpYloeJIPyNzJDa3Ifaue5eU&#10;LIA19Y2xNitpANSVRbYR9OuWq+kA/srLuuTrIEX1gOmmOLSSpbizKvlZ96g0M3UqPheSp+yQREip&#10;XJz0pkbUqs99dtTaGJEbzYAJWVP+EXsAeN3AHruvcvBPoSoP6Rhc/q2wPniMyJnBxTG4NQ7wPQBL&#10;XQ2Ze/89ST01iaUl1LsHZAj9igQvbwz9tlsR4oNA2gn61bTn8Z4ObaGrOAwSZw3gr/fukz+NKlk5&#10;62jHKh5+rgUqzux3R0P8dXJ6mpYyK6dnX6ak4LFleWxx6/YKaBYm9KJ4mcXkH+1e1AjtCz0Hi5SV&#10;TMJJyl1xGXGvXMV+9+lBkWqxyG60iF7EW/fkZQJPrKaxfN6+CPTD7Eaa+jvY76OYvRnh3jdFOlis&#10;I2iT5/vA68A3LXEenOHBSa/EsZ69Ds/i/DcAAAD//wMAUEsDBBQABgAIAAAAIQAhNfJJ3gAAAAsB&#10;AAAPAAAAZHJzL2Rvd25yZXYueG1sTI89T8MwEIZ3JP6DdUhs1EmoAknjVBWCgQWJgqqOTuwkFvE5&#10;st02/HsuE93u1T16P6rtbEd21j4YhwLSVQJMY+uUwV7A99fbwzOwECUqOTrUAn51gG19e1PJUrkL&#10;furzPvaMTDCUUsAQ41RyHtpBWxlWbtJIv855KyNJ33Pl5YXM7cizJMm5lQYpYZCTfhl0+7M/WQHY&#10;veeFMR9d8LuDPbxm3bHpuRD3d/NuAyzqOf7DsNSn6lBTp8adUAU2kn7MU0IFZE8FjVqIfDkaAet1&#10;kQKvK369of4DAAD//wMAUEsBAi0AFAAGAAgAAAAhALaDOJL+AAAA4QEAABMAAAAAAAAAAAAAAAAA&#10;AAAAAFtDb250ZW50X1R5cGVzXS54bWxQSwECLQAUAAYACAAAACEAOP0h/9YAAACUAQAACwAAAAAA&#10;AAAAAAAAAAAvAQAAX3JlbHMvLnJlbHNQSwECLQAUAAYACAAAACEABPMoqnQCAABeBQAADgAAAAAA&#10;AAAAAAAAAAAuAgAAZHJzL2Uyb0RvYy54bWxQSwECLQAUAAYACAAAACEAITXySd4AAAALAQAADwAA&#10;AAAAAAAAAAAAAADOBAAAZHJzL2Rvd25yZXYueG1sUEsFBgAAAAAEAAQA8wAAANkFAAAAAA==&#10;" o:allowincell="f" fillcolor="#00893d [3214]" stroked="f" strokeweight="2pt">
              <w10:wrap anchorx="page" anchory="page"/>
              <w10:anchorlock/>
            </v:rect>
          </w:pict>
        </mc:Fallback>
      </mc:AlternateContent>
    </w:r>
    <w:r w:rsidRPr="00000F81">
      <w:rPr>
        <w:noProof/>
      </w:rPr>
      <mc:AlternateContent>
        <mc:Choice Requires="wps">
          <w:drawing>
            <wp:anchor distT="45720" distB="45720" distL="114300" distR="114300" simplePos="0" relativeHeight="251658243" behindDoc="0" locked="1" layoutInCell="1" allowOverlap="1" wp14:anchorId="5C443FF7" wp14:editId="4B88D828">
              <wp:simplePos x="0" y="0"/>
              <wp:positionH relativeFrom="margin">
                <wp:align>left</wp:align>
              </wp:positionH>
              <wp:positionV relativeFrom="page">
                <wp:posOffset>860425</wp:posOffset>
              </wp:positionV>
              <wp:extent cx="2696400" cy="1404620"/>
              <wp:effectExtent l="0" t="0" r="8890" b="38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400" cy="1404620"/>
                      </a:xfrm>
                      <a:prstGeom prst="rect">
                        <a:avLst/>
                      </a:prstGeom>
                      <a:solidFill>
                        <a:srgbClr val="FFFFFF"/>
                      </a:solidFill>
                      <a:ln w="9525">
                        <a:noFill/>
                        <a:miter lim="800000"/>
                        <a:headEnd/>
                        <a:tailEnd/>
                      </a:ln>
                    </wps:spPr>
                    <wps:txbx>
                      <w:txbxContent>
                        <w:p w14:paraId="4A753E94" w14:textId="1DC480A0" w:rsidR="00AB5AB6" w:rsidRPr="00000F81" w:rsidRDefault="00000F81" w:rsidP="00153B3F">
                          <w:pPr>
                            <w:spacing w:before="0" w:line="280" w:lineRule="exact"/>
                            <w:rPr>
                              <w:szCs w:val="20"/>
                            </w:rPr>
                          </w:pPr>
                          <w:r w:rsidRPr="00000F81">
                            <w:t>Comunicato stampa e IR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43FF7" id="_x0000_t202" coordsize="21600,21600" o:spt="202" path="m,l,21600r21600,l21600,xe">
              <v:stroke joinstyle="miter"/>
              <v:path gradientshapeok="t" o:connecttype="rect"/>
            </v:shapetype>
            <v:shape id="Textfeld 2" o:spid="_x0000_s1026" type="#_x0000_t202" style="position:absolute;margin-left:0;margin-top:67.75pt;width:212.3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M1AwIAAOcDAAAOAAAAZHJzL2Uyb0RvYy54bWysU8Fu2zAMvQ/YPwi6L3aCNGiNOEWXLsOA&#10;bh3Q7QNkWY6FSaJGKbG7rx8lJ+nQ3YbpIFAS+Ug+Pq1vR2vYUWHQ4Go+n5WcKSeh1W5f8+/fdu+u&#10;OQtRuFYYcKrmzyrw283bN+vBV2oBPZhWISMQF6rB17yP0VdFEWSvrAgz8MrRYwdoRaQj7osWxUDo&#10;1hSLslwVA2DrEaQKgW7vp0e+yfhdp2R87LqgIjM1p9pi3jHvTdqLzVpUexS+1/JUhviHKqzQjpJe&#10;oO5FFOyA+i8oqyVCgC7OJNgCuk5LlXugbublq26eeuFV7oXICf5CU/h/sPLL8cl/RRbH9zDSAHMT&#10;wT+A/BGYg20v3F7dIcLQK9FS4nmirBh8qE6hiepQhQTSDJ+hpSGLQ4QMNHZoEyvUJyN0GsDzhXQ1&#10;RibpcrG6WS1LepL0Nl+Wy9Uij6UQ1TncY4gfFViWjJojTTXDi+NDiKkcUZ1dUrYARrc7bUw+4L7Z&#10;GmRHQQrY5ZU7eOVmHBtqfnO1uMrIDlJ8FofVkRRqtK35dZnWpJlExwfXZpcotJlsqsS4Ez+Jkomc&#10;ODYjOSaeGmifiSmESYn0c8joAX9xNpAKax5+HgQqzswnR2wnyZ4NPBvN2RBOUmjNI2eTuY1Z2rlv&#10;f0dT2OnMz0vmU22kpkzbSflJrn+es9fL/9z8BgAA//8DAFBLAwQUAAYACAAAACEANHQwyt8AAAAI&#10;AQAADwAAAGRycy9kb3ducmV2LnhtbEyPzU7DMBCE70i8g7VI3KjTn4QS4lQFCcSxlCL16MZLHBGv&#10;Q+ymoU/PcoLj7KxmvilWo2vFgH1oPCmYThIQSJU3DdUKdm9PN0sQIWoyuvWECr4xwKq8vCh0bvyJ&#10;XnHYxlpwCIVcK7AxdrmUobLodJj4Dom9D987HVn2tTS9PnG4a+UsSTLpdEPcYHWHjxarz+3RKbh7&#10;Gd5t+7D3hpZ2ut4/n782u7NS11fj+h5ExDH+PcMvPqNDyUwHfyQTRKuAh0S+ztMUBNuL2SIDcVAw&#10;T7NbkGUh/w8ofwAAAP//AwBQSwECLQAUAAYACAAAACEAtoM4kv4AAADhAQAAEwAAAAAAAAAAAAAA&#10;AAAAAAAAW0NvbnRlbnRfVHlwZXNdLnhtbFBLAQItABQABgAIAAAAIQA4/SH/1gAAAJQBAAALAAAA&#10;AAAAAAAAAAAAAC8BAABfcmVscy8ucmVsc1BLAQItABQABgAIAAAAIQCUt3M1AwIAAOcDAAAOAAAA&#10;AAAAAAAAAAAAAC4CAABkcnMvZTJvRG9jLnhtbFBLAQItABQABgAIAAAAIQA0dDDK3wAAAAgBAAAP&#10;AAAAAAAAAAAAAAAAAF0EAABkcnMvZG93bnJldi54bWxQSwUGAAAAAAQABADzAAAAaQUAAAAA&#10;" stroked="f">
              <v:textbox style="mso-fit-shape-to-text:t" inset="0,0,0,0">
                <w:txbxContent>
                  <w:p w14:paraId="4A753E94" w14:textId="1DC480A0" w:rsidR="00AB5AB6" w:rsidRPr="00000F81" w:rsidRDefault="00000F81" w:rsidP="00153B3F">
                    <w:pPr>
                      <w:spacing w:before="0" w:line="280" w:lineRule="exact"/>
                      <w:rPr>
                        <w:szCs w:val="20"/>
                      </w:rPr>
                    </w:pPr>
                    <w:r w:rsidRPr="00000F81">
                      <w:t>Comunicato stampa e IR</w:t>
                    </w:r>
                  </w:p>
                </w:txbxContent>
              </v:textbox>
              <w10:wrap type="square" anchorx="margin" anchory="page"/>
              <w10:anchorlock/>
            </v:shape>
          </w:pict>
        </mc:Fallback>
      </mc:AlternateContent>
    </w:r>
    <w:r w:rsidRPr="00000F81">
      <w:rPr>
        <w:noProof/>
      </w:rPr>
      <w:drawing>
        <wp:anchor distT="0" distB="0" distL="114300" distR="114300" simplePos="0" relativeHeight="251658241" behindDoc="1" locked="1" layoutInCell="0" allowOverlap="1" wp14:anchorId="3BE3A7A5" wp14:editId="389064DF">
          <wp:simplePos x="0" y="0"/>
          <wp:positionH relativeFrom="page">
            <wp:posOffset>5544820</wp:posOffset>
          </wp:positionH>
          <wp:positionV relativeFrom="page">
            <wp:posOffset>575945</wp:posOffset>
          </wp:positionV>
          <wp:extent cx="1440000" cy="162000"/>
          <wp:effectExtent l="0" t="0" r="825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B9639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4E122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A886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F5AD2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E48706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A26161"/>
    <w:multiLevelType w:val="hybridMultilevel"/>
    <w:tmpl w:val="9384A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800239"/>
    <w:multiLevelType w:val="hybridMultilevel"/>
    <w:tmpl w:val="5D7A67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AF538D"/>
    <w:multiLevelType w:val="hybridMultilevel"/>
    <w:tmpl w:val="2A36AA32"/>
    <w:lvl w:ilvl="0" w:tplc="F552D5C6">
      <w:start w:val="1"/>
      <w:numFmt w:val="bullet"/>
      <w:pStyle w:val="Paragrafoelenco"/>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8" w15:restartNumberingAfterBreak="0">
    <w:nsid w:val="47FC59C3"/>
    <w:multiLevelType w:val="hybridMultilevel"/>
    <w:tmpl w:val="AC3C2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C83632"/>
    <w:multiLevelType w:val="hybridMultilevel"/>
    <w:tmpl w:val="CB90F1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BD36573"/>
    <w:multiLevelType w:val="hybridMultilevel"/>
    <w:tmpl w:val="C352B7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142DB3"/>
    <w:multiLevelType w:val="hybridMultilevel"/>
    <w:tmpl w:val="F88A88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04353293">
    <w:abstractNumId w:val="6"/>
  </w:num>
  <w:num w:numId="2" w16cid:durableId="1666515418">
    <w:abstractNumId w:val="5"/>
  </w:num>
  <w:num w:numId="3" w16cid:durableId="488138340">
    <w:abstractNumId w:val="10"/>
  </w:num>
  <w:num w:numId="4" w16cid:durableId="1652712708">
    <w:abstractNumId w:val="11"/>
  </w:num>
  <w:num w:numId="5" w16cid:durableId="8262058">
    <w:abstractNumId w:val="8"/>
  </w:num>
  <w:num w:numId="6" w16cid:durableId="1328706572">
    <w:abstractNumId w:val="7"/>
  </w:num>
  <w:num w:numId="7" w16cid:durableId="1877231556">
    <w:abstractNumId w:val="9"/>
  </w:num>
  <w:num w:numId="8" w16cid:durableId="269556222">
    <w:abstractNumId w:val="4"/>
  </w:num>
  <w:num w:numId="9" w16cid:durableId="1438215377">
    <w:abstractNumId w:val="3"/>
  </w:num>
  <w:num w:numId="10" w16cid:durableId="1104691679">
    <w:abstractNumId w:val="2"/>
  </w:num>
  <w:num w:numId="11" w16cid:durableId="1078790617">
    <w:abstractNumId w:val="1"/>
  </w:num>
  <w:num w:numId="12" w16cid:durableId="89123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62"/>
    <w:rsid w:val="00000F81"/>
    <w:rsid w:val="00005137"/>
    <w:rsid w:val="00015FD4"/>
    <w:rsid w:val="0002077D"/>
    <w:rsid w:val="00026162"/>
    <w:rsid w:val="0002634A"/>
    <w:rsid w:val="00034BA2"/>
    <w:rsid w:val="00045563"/>
    <w:rsid w:val="00047292"/>
    <w:rsid w:val="00070A19"/>
    <w:rsid w:val="00075654"/>
    <w:rsid w:val="00095AF9"/>
    <w:rsid w:val="000A183F"/>
    <w:rsid w:val="000A262F"/>
    <w:rsid w:val="000B4582"/>
    <w:rsid w:val="000C57A5"/>
    <w:rsid w:val="000D3A25"/>
    <w:rsid w:val="000E100D"/>
    <w:rsid w:val="000E67F0"/>
    <w:rsid w:val="000F728F"/>
    <w:rsid w:val="00105DA7"/>
    <w:rsid w:val="00106786"/>
    <w:rsid w:val="00113A4F"/>
    <w:rsid w:val="0012719B"/>
    <w:rsid w:val="0013382E"/>
    <w:rsid w:val="00140EA5"/>
    <w:rsid w:val="00153B3F"/>
    <w:rsid w:val="00161F34"/>
    <w:rsid w:val="00162450"/>
    <w:rsid w:val="001909D1"/>
    <w:rsid w:val="001A2241"/>
    <w:rsid w:val="001A4DFA"/>
    <w:rsid w:val="001A6ACA"/>
    <w:rsid w:val="001B29B4"/>
    <w:rsid w:val="001B7B2A"/>
    <w:rsid w:val="001D028C"/>
    <w:rsid w:val="001D481B"/>
    <w:rsid w:val="001F0BB7"/>
    <w:rsid w:val="0020032C"/>
    <w:rsid w:val="00210DDD"/>
    <w:rsid w:val="00220896"/>
    <w:rsid w:val="00226573"/>
    <w:rsid w:val="002317C9"/>
    <w:rsid w:val="00266394"/>
    <w:rsid w:val="00291368"/>
    <w:rsid w:val="00296941"/>
    <w:rsid w:val="002E68F4"/>
    <w:rsid w:val="002E6D6A"/>
    <w:rsid w:val="002F71F8"/>
    <w:rsid w:val="002F772E"/>
    <w:rsid w:val="0030051C"/>
    <w:rsid w:val="00300D11"/>
    <w:rsid w:val="003022D5"/>
    <w:rsid w:val="003060A0"/>
    <w:rsid w:val="003147CD"/>
    <w:rsid w:val="0033108C"/>
    <w:rsid w:val="00336E29"/>
    <w:rsid w:val="003514D9"/>
    <w:rsid w:val="0036466A"/>
    <w:rsid w:val="0037142E"/>
    <w:rsid w:val="0037195E"/>
    <w:rsid w:val="00390428"/>
    <w:rsid w:val="00392F83"/>
    <w:rsid w:val="00394E20"/>
    <w:rsid w:val="003B1101"/>
    <w:rsid w:val="003B6199"/>
    <w:rsid w:val="003C2A2A"/>
    <w:rsid w:val="003F77C8"/>
    <w:rsid w:val="00423018"/>
    <w:rsid w:val="00423B92"/>
    <w:rsid w:val="00440D7E"/>
    <w:rsid w:val="0044141E"/>
    <w:rsid w:val="0044790B"/>
    <w:rsid w:val="00451D09"/>
    <w:rsid w:val="00452348"/>
    <w:rsid w:val="0045526D"/>
    <w:rsid w:val="00455E1C"/>
    <w:rsid w:val="004630FF"/>
    <w:rsid w:val="00474031"/>
    <w:rsid w:val="004740C9"/>
    <w:rsid w:val="00495281"/>
    <w:rsid w:val="004A035E"/>
    <w:rsid w:val="004A5DBD"/>
    <w:rsid w:val="004A7DBF"/>
    <w:rsid w:val="004B114C"/>
    <w:rsid w:val="004B2BCC"/>
    <w:rsid w:val="004B70EF"/>
    <w:rsid w:val="004C38DB"/>
    <w:rsid w:val="004C458A"/>
    <w:rsid w:val="004D0977"/>
    <w:rsid w:val="004F0FDA"/>
    <w:rsid w:val="004F752B"/>
    <w:rsid w:val="00501304"/>
    <w:rsid w:val="00504840"/>
    <w:rsid w:val="00506203"/>
    <w:rsid w:val="00520B52"/>
    <w:rsid w:val="005232BD"/>
    <w:rsid w:val="00523C0B"/>
    <w:rsid w:val="005254C5"/>
    <w:rsid w:val="00546D16"/>
    <w:rsid w:val="00555731"/>
    <w:rsid w:val="005926D5"/>
    <w:rsid w:val="005A5D2E"/>
    <w:rsid w:val="005A6EDA"/>
    <w:rsid w:val="005B089F"/>
    <w:rsid w:val="005C0215"/>
    <w:rsid w:val="005D2248"/>
    <w:rsid w:val="005D2320"/>
    <w:rsid w:val="005E4E62"/>
    <w:rsid w:val="005F148F"/>
    <w:rsid w:val="005F6947"/>
    <w:rsid w:val="00600AC2"/>
    <w:rsid w:val="006145F9"/>
    <w:rsid w:val="00622BF4"/>
    <w:rsid w:val="00624707"/>
    <w:rsid w:val="00636374"/>
    <w:rsid w:val="00640006"/>
    <w:rsid w:val="0064746A"/>
    <w:rsid w:val="006607A2"/>
    <w:rsid w:val="00677A29"/>
    <w:rsid w:val="00682D46"/>
    <w:rsid w:val="00694A7E"/>
    <w:rsid w:val="006A05A8"/>
    <w:rsid w:val="006A1B6D"/>
    <w:rsid w:val="006A5C61"/>
    <w:rsid w:val="006B6318"/>
    <w:rsid w:val="006D65F9"/>
    <w:rsid w:val="006E754B"/>
    <w:rsid w:val="006E77CB"/>
    <w:rsid w:val="00707B60"/>
    <w:rsid w:val="007166DE"/>
    <w:rsid w:val="00722897"/>
    <w:rsid w:val="007249A8"/>
    <w:rsid w:val="00731BC9"/>
    <w:rsid w:val="00731ECC"/>
    <w:rsid w:val="00764276"/>
    <w:rsid w:val="0079072C"/>
    <w:rsid w:val="007975E0"/>
    <w:rsid w:val="007A31CF"/>
    <w:rsid w:val="007A387D"/>
    <w:rsid w:val="007C0770"/>
    <w:rsid w:val="007C349F"/>
    <w:rsid w:val="007D0988"/>
    <w:rsid w:val="007D50D6"/>
    <w:rsid w:val="007D6A89"/>
    <w:rsid w:val="007D7294"/>
    <w:rsid w:val="007F2239"/>
    <w:rsid w:val="0080503F"/>
    <w:rsid w:val="0080609B"/>
    <w:rsid w:val="00810479"/>
    <w:rsid w:val="0081556D"/>
    <w:rsid w:val="008201F9"/>
    <w:rsid w:val="00835BA1"/>
    <w:rsid w:val="008474A3"/>
    <w:rsid w:val="00851D1B"/>
    <w:rsid w:val="00857DD6"/>
    <w:rsid w:val="00860C29"/>
    <w:rsid w:val="008674E1"/>
    <w:rsid w:val="00871B32"/>
    <w:rsid w:val="008820B9"/>
    <w:rsid w:val="00892662"/>
    <w:rsid w:val="00895EF8"/>
    <w:rsid w:val="00895F28"/>
    <w:rsid w:val="00896A37"/>
    <w:rsid w:val="008C0BC7"/>
    <w:rsid w:val="008C0F4F"/>
    <w:rsid w:val="008E1704"/>
    <w:rsid w:val="008F1317"/>
    <w:rsid w:val="009031C8"/>
    <w:rsid w:val="00904836"/>
    <w:rsid w:val="00910F71"/>
    <w:rsid w:val="00911F16"/>
    <w:rsid w:val="00914DF9"/>
    <w:rsid w:val="009232BD"/>
    <w:rsid w:val="00930BDD"/>
    <w:rsid w:val="00934DBB"/>
    <w:rsid w:val="00947EA3"/>
    <w:rsid w:val="00953264"/>
    <w:rsid w:val="009560C2"/>
    <w:rsid w:val="00964D78"/>
    <w:rsid w:val="00971DD3"/>
    <w:rsid w:val="00980BAE"/>
    <w:rsid w:val="00984D26"/>
    <w:rsid w:val="009874B1"/>
    <w:rsid w:val="00993A43"/>
    <w:rsid w:val="00997A99"/>
    <w:rsid w:val="009A1EFA"/>
    <w:rsid w:val="009A29DD"/>
    <w:rsid w:val="009A31C6"/>
    <w:rsid w:val="009A5847"/>
    <w:rsid w:val="009A6878"/>
    <w:rsid w:val="009B056E"/>
    <w:rsid w:val="009B6447"/>
    <w:rsid w:val="009E29E2"/>
    <w:rsid w:val="00A01F8D"/>
    <w:rsid w:val="00A05A00"/>
    <w:rsid w:val="00A05AD7"/>
    <w:rsid w:val="00A11665"/>
    <w:rsid w:val="00A154BD"/>
    <w:rsid w:val="00A24CB8"/>
    <w:rsid w:val="00A34901"/>
    <w:rsid w:val="00A468F2"/>
    <w:rsid w:val="00A52770"/>
    <w:rsid w:val="00A544B3"/>
    <w:rsid w:val="00A60018"/>
    <w:rsid w:val="00A82D6A"/>
    <w:rsid w:val="00A87CDB"/>
    <w:rsid w:val="00A901C5"/>
    <w:rsid w:val="00AA4D9E"/>
    <w:rsid w:val="00AA58ED"/>
    <w:rsid w:val="00AB561A"/>
    <w:rsid w:val="00AB5AB6"/>
    <w:rsid w:val="00AC7502"/>
    <w:rsid w:val="00AD0056"/>
    <w:rsid w:val="00AE1CBF"/>
    <w:rsid w:val="00AE2672"/>
    <w:rsid w:val="00AE4755"/>
    <w:rsid w:val="00B00195"/>
    <w:rsid w:val="00B0162B"/>
    <w:rsid w:val="00B05DA3"/>
    <w:rsid w:val="00B13126"/>
    <w:rsid w:val="00B174C1"/>
    <w:rsid w:val="00B1782B"/>
    <w:rsid w:val="00B2433A"/>
    <w:rsid w:val="00B4677C"/>
    <w:rsid w:val="00B53C7D"/>
    <w:rsid w:val="00B61342"/>
    <w:rsid w:val="00B726AE"/>
    <w:rsid w:val="00BB54CA"/>
    <w:rsid w:val="00BC6214"/>
    <w:rsid w:val="00BD6A25"/>
    <w:rsid w:val="00BE2A2A"/>
    <w:rsid w:val="00C106AA"/>
    <w:rsid w:val="00C20EA4"/>
    <w:rsid w:val="00C26807"/>
    <w:rsid w:val="00C32B09"/>
    <w:rsid w:val="00C33ADA"/>
    <w:rsid w:val="00C452BB"/>
    <w:rsid w:val="00C72811"/>
    <w:rsid w:val="00C72ACD"/>
    <w:rsid w:val="00C81756"/>
    <w:rsid w:val="00C8725C"/>
    <w:rsid w:val="00CA4042"/>
    <w:rsid w:val="00CA5223"/>
    <w:rsid w:val="00CD0C9F"/>
    <w:rsid w:val="00CD61A6"/>
    <w:rsid w:val="00CD7038"/>
    <w:rsid w:val="00CD728F"/>
    <w:rsid w:val="00CD7AE9"/>
    <w:rsid w:val="00CD7E4A"/>
    <w:rsid w:val="00CF0A14"/>
    <w:rsid w:val="00CF0D39"/>
    <w:rsid w:val="00D27390"/>
    <w:rsid w:val="00D62638"/>
    <w:rsid w:val="00D63FDB"/>
    <w:rsid w:val="00D70F80"/>
    <w:rsid w:val="00D764A7"/>
    <w:rsid w:val="00D90B4B"/>
    <w:rsid w:val="00D91C18"/>
    <w:rsid w:val="00DA5EB6"/>
    <w:rsid w:val="00DA7F89"/>
    <w:rsid w:val="00DB077D"/>
    <w:rsid w:val="00DB561C"/>
    <w:rsid w:val="00DC6F13"/>
    <w:rsid w:val="00DD5472"/>
    <w:rsid w:val="00DD5C05"/>
    <w:rsid w:val="00DE0A06"/>
    <w:rsid w:val="00DE3A5B"/>
    <w:rsid w:val="00DE5A3C"/>
    <w:rsid w:val="00DF6567"/>
    <w:rsid w:val="00E01635"/>
    <w:rsid w:val="00E207CA"/>
    <w:rsid w:val="00E3111A"/>
    <w:rsid w:val="00E31359"/>
    <w:rsid w:val="00E419A3"/>
    <w:rsid w:val="00E51A3F"/>
    <w:rsid w:val="00E56387"/>
    <w:rsid w:val="00E73BA4"/>
    <w:rsid w:val="00E8214F"/>
    <w:rsid w:val="00E8606A"/>
    <w:rsid w:val="00E87360"/>
    <w:rsid w:val="00E9673A"/>
    <w:rsid w:val="00EB6982"/>
    <w:rsid w:val="00ED2E7D"/>
    <w:rsid w:val="00EF176D"/>
    <w:rsid w:val="00EF2702"/>
    <w:rsid w:val="00EF3150"/>
    <w:rsid w:val="00F20B31"/>
    <w:rsid w:val="00F4109D"/>
    <w:rsid w:val="00F45005"/>
    <w:rsid w:val="00F453D9"/>
    <w:rsid w:val="00F51227"/>
    <w:rsid w:val="00F71537"/>
    <w:rsid w:val="00F74BF8"/>
    <w:rsid w:val="00F80D99"/>
    <w:rsid w:val="00F8103E"/>
    <w:rsid w:val="00F94F8A"/>
    <w:rsid w:val="00F950CB"/>
    <w:rsid w:val="00FA3D37"/>
    <w:rsid w:val="00FB5D4E"/>
    <w:rsid w:val="00FB66C6"/>
    <w:rsid w:val="00FB77B1"/>
    <w:rsid w:val="00FC0652"/>
    <w:rsid w:val="00FC258F"/>
    <w:rsid w:val="00FE177D"/>
    <w:rsid w:val="00FF0AEC"/>
    <w:rsid w:val="00FF4D18"/>
    <w:rsid w:val="2A11757A"/>
    <w:rsid w:val="387BF2C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FD879"/>
  <w15:chartTrackingRefBased/>
  <w15:docId w15:val="{4AC405B8-88FB-48A0-AEE4-07E97E92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62F"/>
    <w:pPr>
      <w:spacing w:before="160" w:after="0"/>
    </w:pPr>
    <w:rPr>
      <w:color w:val="4A4A49"/>
      <w:lang w:val="it-IT"/>
    </w:rPr>
  </w:style>
  <w:style w:type="paragraph" w:styleId="Titolo1">
    <w:name w:val="heading 1"/>
    <w:basedOn w:val="Normale"/>
    <w:next w:val="Normale"/>
    <w:link w:val="Titolo1Carattere"/>
    <w:uiPriority w:val="9"/>
    <w:qFormat/>
    <w:rsid w:val="000A262F"/>
    <w:pPr>
      <w:keepNext/>
      <w:keepLines/>
      <w:spacing w:before="0" w:after="125" w:line="240" w:lineRule="auto"/>
      <w:outlineLvl w:val="0"/>
    </w:pPr>
    <w:rPr>
      <w:rFonts w:asciiTheme="majorHAnsi" w:eastAsiaTheme="majorEastAsia" w:hAnsiTheme="majorHAnsi" w:cstheme="majorBidi"/>
      <w:b/>
      <w:sz w:val="28"/>
      <w:szCs w:val="28"/>
    </w:rPr>
  </w:style>
  <w:style w:type="paragraph" w:styleId="Titolo2">
    <w:name w:val="heading 2"/>
    <w:basedOn w:val="Normale"/>
    <w:next w:val="Normale"/>
    <w:link w:val="Titolo2Carattere"/>
    <w:uiPriority w:val="9"/>
    <w:unhideWhenUsed/>
    <w:qFormat/>
    <w:rsid w:val="00D764A7"/>
    <w:pPr>
      <w:keepNext/>
      <w:keepLines/>
      <w:spacing w:before="0" w:after="125"/>
      <w:outlineLvl w:val="1"/>
    </w:pPr>
    <w:rPr>
      <w:rFonts w:asciiTheme="majorHAnsi" w:eastAsiaTheme="majorEastAsia" w:hAnsiTheme="majorHAnsi" w:cstheme="majorBidi"/>
      <w:color w:val="49494A"/>
      <w:szCs w:val="26"/>
      <w:u w:val="single"/>
    </w:rPr>
  </w:style>
  <w:style w:type="paragraph" w:styleId="Titolo3">
    <w:name w:val="heading 3"/>
    <w:basedOn w:val="Normale"/>
    <w:next w:val="Normale"/>
    <w:link w:val="Titolo3Carattere"/>
    <w:uiPriority w:val="9"/>
    <w:unhideWhenUsed/>
    <w:rsid w:val="005232BD"/>
    <w:pPr>
      <w:keepNext/>
      <w:keepLines/>
      <w:outlineLvl w:val="2"/>
    </w:pPr>
    <w:rPr>
      <w:rFonts w:asciiTheme="majorHAnsi" w:eastAsiaTheme="majorEastAsia" w:hAnsiTheme="majorHAnsi" w:cstheme="majorBid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6567"/>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DF6567"/>
  </w:style>
  <w:style w:type="paragraph" w:styleId="Pidipagina">
    <w:name w:val="footer"/>
    <w:basedOn w:val="Normale"/>
    <w:link w:val="PidipaginaCarattere"/>
    <w:uiPriority w:val="99"/>
    <w:unhideWhenUsed/>
    <w:rsid w:val="00DF6567"/>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DF6567"/>
  </w:style>
  <w:style w:type="character" w:customStyle="1" w:styleId="Titolo1Carattere">
    <w:name w:val="Titolo 1 Carattere"/>
    <w:basedOn w:val="Carpredefinitoparagrafo"/>
    <w:link w:val="Titolo1"/>
    <w:uiPriority w:val="9"/>
    <w:rsid w:val="000A262F"/>
    <w:rPr>
      <w:rFonts w:asciiTheme="majorHAnsi" w:eastAsiaTheme="majorEastAsia" w:hAnsiTheme="majorHAnsi" w:cstheme="majorBidi"/>
      <w:b/>
      <w:color w:val="4A4A49"/>
      <w:sz w:val="28"/>
      <w:szCs w:val="28"/>
    </w:rPr>
  </w:style>
  <w:style w:type="character" w:customStyle="1" w:styleId="Titolo2Carattere">
    <w:name w:val="Titolo 2 Carattere"/>
    <w:basedOn w:val="Carpredefinitoparagrafo"/>
    <w:link w:val="Titolo2"/>
    <w:uiPriority w:val="9"/>
    <w:rsid w:val="00D764A7"/>
    <w:rPr>
      <w:rFonts w:asciiTheme="majorHAnsi" w:eastAsiaTheme="majorEastAsia" w:hAnsiTheme="majorHAnsi" w:cstheme="majorBidi"/>
      <w:color w:val="49494A"/>
      <w:szCs w:val="26"/>
      <w:u w:val="single"/>
    </w:rPr>
  </w:style>
  <w:style w:type="character" w:customStyle="1" w:styleId="Titolo3Carattere">
    <w:name w:val="Titolo 3 Carattere"/>
    <w:basedOn w:val="Carpredefinitoparagrafo"/>
    <w:link w:val="Titolo3"/>
    <w:uiPriority w:val="9"/>
    <w:rsid w:val="005232BD"/>
    <w:rPr>
      <w:rFonts w:asciiTheme="majorHAnsi" w:eastAsiaTheme="majorEastAsia" w:hAnsiTheme="majorHAnsi" w:cstheme="majorBidi"/>
      <w:b/>
      <w:color w:val="878787" w:themeColor="accent1"/>
      <w:sz w:val="20"/>
      <w:szCs w:val="24"/>
    </w:rPr>
  </w:style>
  <w:style w:type="character" w:styleId="Collegamentoipertestuale">
    <w:name w:val="Hyperlink"/>
    <w:uiPriority w:val="99"/>
    <w:qFormat/>
    <w:rsid w:val="004A5DBD"/>
    <w:rPr>
      <w:rFonts w:asciiTheme="minorHAnsi" w:hAnsiTheme="minorHAnsi"/>
      <w:b w:val="0"/>
      <w:color w:val="00893D" w:themeColor="background2"/>
      <w:sz w:val="22"/>
      <w:lang w:val="en-US"/>
    </w:rPr>
  </w:style>
  <w:style w:type="table" w:styleId="Grigliatabella">
    <w:name w:val="Table Grid"/>
    <w:basedOn w:val="Tabellanormale"/>
    <w:uiPriority w:val="59"/>
    <w:rsid w:val="0010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rsid w:val="00731BC9"/>
    <w:pPr>
      <w:spacing w:after="0" w:line="240" w:lineRule="auto"/>
    </w:pPr>
    <w:rPr>
      <w:color w:val="878787" w:themeColor="accent1"/>
      <w:sz w:val="20"/>
    </w:rPr>
  </w:style>
  <w:style w:type="character" w:styleId="Enfasigrassetto">
    <w:name w:val="Strong"/>
    <w:basedOn w:val="Carpredefinitoparagrafo"/>
    <w:uiPriority w:val="22"/>
    <w:qFormat/>
    <w:rsid w:val="004A5DBD"/>
    <w:rPr>
      <w:rFonts w:asciiTheme="minorHAnsi" w:hAnsiTheme="minorHAnsi"/>
      <w:b/>
      <w:bCs/>
      <w:sz w:val="22"/>
    </w:rPr>
  </w:style>
  <w:style w:type="paragraph" w:customStyle="1" w:styleId="BU">
    <w:name w:val="BU"/>
    <w:basedOn w:val="Normale"/>
    <w:qFormat/>
    <w:rsid w:val="000A262F"/>
    <w:pPr>
      <w:spacing w:before="120"/>
    </w:pPr>
    <w:rPr>
      <w:noProof/>
      <w:sz w:val="20"/>
      <w:lang w:eastAsia="de-DE"/>
    </w:rPr>
  </w:style>
  <w:style w:type="paragraph" w:customStyle="1" w:styleId="BU-fett">
    <w:name w:val="BU - fett"/>
    <w:basedOn w:val="BU"/>
    <w:qFormat/>
    <w:rsid w:val="00AE4755"/>
    <w:rPr>
      <w:b/>
    </w:rPr>
  </w:style>
  <w:style w:type="paragraph" w:styleId="Paragrafoelenco">
    <w:name w:val="List Paragraph"/>
    <w:basedOn w:val="Normale"/>
    <w:uiPriority w:val="34"/>
    <w:qFormat/>
    <w:rsid w:val="000A262F"/>
    <w:pPr>
      <w:numPr>
        <w:numId w:val="6"/>
      </w:numPr>
      <w:spacing w:before="0" w:after="600"/>
      <w:ind w:left="227" w:hanging="227"/>
      <w:contextualSpacing/>
    </w:pPr>
    <w:rPr>
      <w:sz w:val="24"/>
    </w:rPr>
  </w:style>
  <w:style w:type="paragraph" w:styleId="Testofumetto">
    <w:name w:val="Balloon Text"/>
    <w:basedOn w:val="Normale"/>
    <w:link w:val="TestofumettoCarattere"/>
    <w:uiPriority w:val="99"/>
    <w:semiHidden/>
    <w:unhideWhenUsed/>
    <w:rsid w:val="004F752B"/>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752B"/>
    <w:rPr>
      <w:rFonts w:ascii="Segoe UI" w:hAnsi="Segoe UI" w:cs="Segoe UI"/>
      <w:color w:val="878787" w:themeColor="accent1"/>
      <w:sz w:val="18"/>
      <w:szCs w:val="18"/>
    </w:rPr>
  </w:style>
  <w:style w:type="paragraph" w:customStyle="1" w:styleId="Teaser">
    <w:name w:val="Teaser"/>
    <w:basedOn w:val="Normale"/>
    <w:qFormat/>
    <w:rsid w:val="000A262F"/>
    <w:pPr>
      <w:spacing w:before="0" w:after="600"/>
    </w:pPr>
    <w:rPr>
      <w:noProof/>
      <w:sz w:val="24"/>
      <w:lang w:eastAsia="de-DE"/>
    </w:rPr>
  </w:style>
  <w:style w:type="character" w:styleId="Collegamentovisitato">
    <w:name w:val="FollowedHyperlink"/>
    <w:basedOn w:val="Carpredefinitoparagrafo"/>
    <w:uiPriority w:val="99"/>
    <w:semiHidden/>
    <w:unhideWhenUsed/>
    <w:qFormat/>
    <w:rsid w:val="00523C0B"/>
    <w:rPr>
      <w:color w:val="00893D" w:themeColor="followedHyperlink"/>
      <w:u w:val="none"/>
    </w:rPr>
  </w:style>
  <w:style w:type="character" w:customStyle="1" w:styleId="NichtaufgelsteErwhnung1">
    <w:name w:val="Nicht aufgelöste Erwähnung1"/>
    <w:basedOn w:val="Carpredefinitoparagrafo"/>
    <w:uiPriority w:val="99"/>
    <w:semiHidden/>
    <w:unhideWhenUsed/>
    <w:rsid w:val="00860C29"/>
    <w:rPr>
      <w:color w:val="605E5C"/>
      <w:shd w:val="clear" w:color="auto" w:fill="E1DFDD"/>
    </w:rPr>
  </w:style>
  <w:style w:type="paragraph" w:customStyle="1" w:styleId="Ansprechpartner">
    <w:name w:val="Ansprechpartner"/>
    <w:basedOn w:val="Normale"/>
    <w:qFormat/>
    <w:rsid w:val="00AD0056"/>
    <w:pPr>
      <w:spacing w:line="280" w:lineRule="exact"/>
    </w:pPr>
    <w:rPr>
      <w:sz w:val="20"/>
      <w:szCs w:val="20"/>
    </w:rPr>
  </w:style>
  <w:style w:type="paragraph" w:customStyle="1" w:styleId="Hinweis">
    <w:name w:val="Hinweis"/>
    <w:basedOn w:val="Titolo2"/>
    <w:qFormat/>
    <w:rsid w:val="000A262F"/>
    <w:pPr>
      <w:spacing w:after="0"/>
    </w:pPr>
    <w:rPr>
      <w:sz w:val="16"/>
      <w:u w:val="none"/>
    </w:rPr>
  </w:style>
  <w:style w:type="paragraph" w:customStyle="1" w:styleId="Hinweisfett">
    <w:name w:val="Hinweis fett"/>
    <w:basedOn w:val="Hinweis"/>
    <w:qFormat/>
    <w:rsid w:val="001D028C"/>
    <w:rPr>
      <w:b/>
    </w:rPr>
  </w:style>
  <w:style w:type="character" w:styleId="Menzionenonrisolta">
    <w:name w:val="Unresolved Mention"/>
    <w:basedOn w:val="Carpredefinitoparagrafo"/>
    <w:uiPriority w:val="99"/>
    <w:semiHidden/>
    <w:unhideWhenUsed/>
    <w:rsid w:val="00DE5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77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s://www.facebook.com/SchaefflerGroup"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linkedin.com/company/schaeffler" TargetMode="External"/><Relationship Id="rId25" Type="http://schemas.openxmlformats.org/officeDocument/2006/relationships/hyperlink" Target="https://www.youtube.com/user/SchaefflerGlobal"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chaeffler.com" TargetMode="External"/><Relationship Id="rId23" Type="http://schemas.openxmlformats.org/officeDocument/2006/relationships/hyperlink" Target="https://www.instagram.com/schaefflergrou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witter.com/schaefflergrou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a.zucchetti@schaeffler.com" TargetMode="External"/><Relationship Id="rId22" Type="http://schemas.openxmlformats.org/officeDocument/2006/relationships/image" Target="media/image7.png"/><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emf"/></Relationships>
</file>

<file path=word/_rels/header2.xml.rels><?xml version="1.0" encoding="UTF-8" standalone="yes"?>
<Relationships xmlns="http://schemas.openxmlformats.org/package/2006/relationships"><Relationship Id="rId1" Type="http://schemas.openxmlformats.org/officeDocument/2006/relationships/image" Target="media/image10.emf"/></Relationships>
</file>

<file path=word/theme/theme1.xml><?xml version="1.0" encoding="utf-8"?>
<a:theme xmlns:a="http://schemas.openxmlformats.org/drawingml/2006/main" name="Larissa">
  <a:themeElements>
    <a:clrScheme name="Schaeffler_NL_colors">
      <a:dk1>
        <a:sysClr val="windowText" lastClr="000000"/>
      </a:dk1>
      <a:lt1>
        <a:sysClr val="window" lastClr="FFFFFF"/>
      </a:lt1>
      <a:dk2>
        <a:srgbClr val="C1CAC3"/>
      </a:dk2>
      <a:lt2>
        <a:srgbClr val="00893D"/>
      </a:lt2>
      <a:accent1>
        <a:srgbClr val="878787"/>
      </a:accent1>
      <a:accent2>
        <a:srgbClr val="DADADA"/>
      </a:accent2>
      <a:accent3>
        <a:srgbClr val="E61E35"/>
      </a:accent3>
      <a:accent4>
        <a:srgbClr val="78C7C9"/>
      </a:accent4>
      <a:accent5>
        <a:srgbClr val="E3E3E3"/>
      </a:accent5>
      <a:accent6>
        <a:srgbClr val="7D6866"/>
      </a:accent6>
      <a:hlink>
        <a:srgbClr val="00893D"/>
      </a:hlink>
      <a:folHlink>
        <a:srgbClr val="00893D"/>
      </a:folHlink>
    </a:clrScheme>
    <a:fontScheme name="Schaeffler_NL_fonts">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54b767-593a-45dd-9e7e-7950f3ca76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06170F1EC3AA48B77CCF8D58F498A6" ma:contentTypeVersion="11" ma:contentTypeDescription="Create a new document." ma:contentTypeScope="" ma:versionID="25cb713098c81075aaa055190bf726a2">
  <xsd:schema xmlns:xsd="http://www.w3.org/2001/XMLSchema" xmlns:xs="http://www.w3.org/2001/XMLSchema" xmlns:p="http://schemas.microsoft.com/office/2006/metadata/properties" xmlns:ns2="5854b767-593a-45dd-9e7e-7950f3ca7607" targetNamespace="http://schemas.microsoft.com/office/2006/metadata/properties" ma:root="true" ma:fieldsID="6da062671b8f8e337b87203c777f17c6" ns2:_="">
    <xsd:import namespace="5854b767-593a-45dd-9e7e-7950f3ca76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4b767-593a-45dd-9e7e-7950f3ca7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8119dd-1553-4246-8b00-64009d6514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1BE61-B6C3-44FC-84B0-616B702BBB81}">
  <ds:schemaRefs>
    <ds:schemaRef ds:uri="http://schemas.microsoft.com/office/2006/metadata/properties"/>
    <ds:schemaRef ds:uri="http://schemas.microsoft.com/office/infopath/2007/PartnerControls"/>
    <ds:schemaRef ds:uri="5854b767-593a-45dd-9e7e-7950f3ca7607"/>
  </ds:schemaRefs>
</ds:datastoreItem>
</file>

<file path=customXml/itemProps2.xml><?xml version="1.0" encoding="utf-8"?>
<ds:datastoreItem xmlns:ds="http://schemas.openxmlformats.org/officeDocument/2006/customXml" ds:itemID="{6F8A0976-49CF-4FF9-A980-E32B6076C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4b767-593a-45dd-9e7e-7950f3ca7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76EAF-B413-46C7-851B-7540470F6334}">
  <ds:schemaRefs>
    <ds:schemaRef ds:uri="http://schemas.microsoft.com/sharepoint/v3/contenttype/forms"/>
  </ds:schemaRefs>
</ds:datastoreItem>
</file>

<file path=customXml/itemProps4.xml><?xml version="1.0" encoding="utf-8"?>
<ds:datastoreItem xmlns:ds="http://schemas.openxmlformats.org/officeDocument/2006/customXml" ds:itemID="{F10EDCB1-3864-47B9-8335-2E99A978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1027</Words>
  <Characters>5859</Characters>
  <Application>Microsoft Office Word</Application>
  <DocSecurity>0</DocSecurity>
  <Lines>48</Lines>
  <Paragraphs>13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Duerschner, Melanie  (ext.)  SZ/HZA-CMB</dc:creator>
  <cp:keywords/>
  <dc:description/>
  <cp:lastModifiedBy>Zucchetti, Daniela  SW/MOM-CI</cp:lastModifiedBy>
  <cp:revision>3</cp:revision>
  <cp:lastPrinted>2026-02-26T09:42:00Z</cp:lastPrinted>
  <dcterms:created xsi:type="dcterms:W3CDTF">2026-04-08T12:33:00Z</dcterms:created>
  <dcterms:modified xsi:type="dcterms:W3CDTF">2026-04-08T13:28:00Z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d5392a-8b90-4cb3-89af-3686e3abd032_Enabled">
    <vt:lpwstr>true</vt:lpwstr>
  </property>
  <property fmtid="{D5CDD505-2E9C-101B-9397-08002B2CF9AE}" pid="3" name="MSIP_Label_81d5392a-8b90-4cb3-89af-3686e3abd032_SetDate">
    <vt:lpwstr>2021-05-26T06:59:02Z</vt:lpwstr>
  </property>
  <property fmtid="{D5CDD505-2E9C-101B-9397-08002B2CF9AE}" pid="4" name="MSIP_Label_81d5392a-8b90-4cb3-89af-3686e3abd032_Method">
    <vt:lpwstr>Privileged</vt:lpwstr>
  </property>
  <property fmtid="{D5CDD505-2E9C-101B-9397-08002B2CF9AE}" pid="5" name="MSIP_Label_81d5392a-8b90-4cb3-89af-3686e3abd032_Name">
    <vt:lpwstr>81d5392a-8b90-4cb3-89af-3686e3abd032</vt:lpwstr>
  </property>
  <property fmtid="{D5CDD505-2E9C-101B-9397-08002B2CF9AE}" pid="6" name="MSIP_Label_81d5392a-8b90-4cb3-89af-3686e3abd032_SiteId">
    <vt:lpwstr>67416604-6509-4014-9859-45e709f53d3f</vt:lpwstr>
  </property>
  <property fmtid="{D5CDD505-2E9C-101B-9397-08002B2CF9AE}" pid="7" name="MSIP_Label_81d5392a-8b90-4cb3-89af-3686e3abd032_ActionId">
    <vt:lpwstr>2741c53a-610f-4cd1-ab58-8627a8d6cbff</vt:lpwstr>
  </property>
  <property fmtid="{D5CDD505-2E9C-101B-9397-08002B2CF9AE}" pid="8" name="MSIP_Label_81d5392a-8b90-4cb3-89af-3686e3abd032_ContentBits">
    <vt:lpwstr>0</vt:lpwstr>
  </property>
  <property fmtid="{D5CDD505-2E9C-101B-9397-08002B2CF9AE}" pid="9" name="43b072f0-0f82-4aac-be1e-8abeffc32f66">
    <vt:bool>false</vt:bool>
  </property>
  <property fmtid="{D5CDD505-2E9C-101B-9397-08002B2CF9AE}" pid="10" name="ContentTypeId">
    <vt:lpwstr>0x0101002706170F1EC3AA48B77CCF8D58F498A6</vt:lpwstr>
  </property>
  <property fmtid="{D5CDD505-2E9C-101B-9397-08002B2CF9AE}" pid="11" name="MediaServiceImageTags">
    <vt:lpwstr/>
  </property>
  <property fmtid="{D5CDD505-2E9C-101B-9397-08002B2CF9AE}" pid="12" name="_dlc_DocIdItemGuid">
    <vt:lpwstr>eb22dbc8-e813-45af-a971-520f68fc7e7a</vt:lpwstr>
  </property>
</Properties>
</file>