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D94939" w14:paraId="497F5AFB" w14:textId="77777777" w:rsidTr="0033108C">
        <w:trPr>
          <w:trHeight w:hRule="exact" w:val="595"/>
        </w:trPr>
        <w:tc>
          <w:tcPr>
            <w:tcW w:w="7370" w:type="dxa"/>
          </w:tcPr>
          <w:p w14:paraId="1C998B3D" w14:textId="7E903B80" w:rsidR="0033108C" w:rsidRPr="00D94939" w:rsidRDefault="0033108C" w:rsidP="001D028C">
            <w:pPr>
              <w:pStyle w:val="Titolo2"/>
              <w:rPr>
                <w:u w:val="none"/>
              </w:rPr>
            </w:pPr>
          </w:p>
        </w:tc>
      </w:tr>
      <w:tr w:rsidR="00D62638" w:rsidRPr="008A43EE" w14:paraId="0358193D" w14:textId="77777777" w:rsidTr="0002077D">
        <w:trPr>
          <w:trHeight w:hRule="exact" w:val="1758"/>
        </w:trPr>
        <w:tc>
          <w:tcPr>
            <w:tcW w:w="7370" w:type="dxa"/>
          </w:tcPr>
          <w:p w14:paraId="682C3773" w14:textId="01DB4C24" w:rsidR="00D62638" w:rsidRPr="00896A2E" w:rsidRDefault="00896A2E" w:rsidP="000A262F">
            <w:pPr>
              <w:pStyle w:val="Titolo1"/>
              <w:rPr>
                <w:lang w:val="it-IT"/>
              </w:rPr>
            </w:pPr>
            <w:r w:rsidRPr="009E3C9A">
              <w:rPr>
                <w:bCs/>
                <w:lang w:val="it-IT"/>
              </w:rPr>
              <w:t>Robotica umanoide: Schaeffler rafforza la partnership per l’innovazione con la NTU di Singapore</w:t>
            </w:r>
          </w:p>
        </w:tc>
      </w:tr>
      <w:tr w:rsidR="00AB5AB6" w:rsidRPr="008A43EE" w14:paraId="01799C92" w14:textId="77777777" w:rsidTr="00D764A7">
        <w:trPr>
          <w:trHeight w:hRule="exact" w:val="737"/>
        </w:trPr>
        <w:tc>
          <w:tcPr>
            <w:tcW w:w="7370" w:type="dxa"/>
          </w:tcPr>
          <w:p w14:paraId="65CCEBA9" w14:textId="77777777" w:rsidR="00AB5AB6" w:rsidRPr="00896A2E" w:rsidRDefault="00AB5AB6" w:rsidP="006A5C61">
            <w:pPr>
              <w:rPr>
                <w:lang w:val="it-IT"/>
              </w:rPr>
            </w:pPr>
          </w:p>
        </w:tc>
      </w:tr>
    </w:tbl>
    <w:p w14:paraId="5EBC6093" w14:textId="77777777" w:rsidR="00896A2E" w:rsidRDefault="00896A2E" w:rsidP="00896A2E">
      <w:pPr>
        <w:pStyle w:val="Paragrafoelenco"/>
        <w:rPr>
          <w:lang w:val="it-IT"/>
        </w:rPr>
      </w:pPr>
      <w:r w:rsidRPr="00225E86">
        <w:rPr>
          <w:lang w:val="it-IT"/>
        </w:rPr>
        <w:t xml:space="preserve">Schaeffler e </w:t>
      </w:r>
      <w:r>
        <w:rPr>
          <w:lang w:val="it-IT"/>
        </w:rPr>
        <w:t xml:space="preserve">la Nanyang Technological University (NTU) di Singapore consolidano la loro collaborazione inaugurando un nuovo laboratorio dedicato alla robotica e all’intelligenza artificiale   </w:t>
      </w:r>
    </w:p>
    <w:p w14:paraId="6F4E6935" w14:textId="77777777" w:rsidR="00896A2E" w:rsidRDefault="00896A2E" w:rsidP="00896A2E">
      <w:pPr>
        <w:pStyle w:val="Paragrafoelenco"/>
        <w:rPr>
          <w:lang w:val="it-IT"/>
        </w:rPr>
      </w:pPr>
      <w:r>
        <w:rPr>
          <w:lang w:val="it-IT"/>
        </w:rPr>
        <w:t>Un altro traguardo per Schaeffler, che punta a diventare un partner tecnologico di riferimento nel settore d</w:t>
      </w:r>
      <w:r w:rsidRPr="00225E86">
        <w:rPr>
          <w:lang w:val="it-IT"/>
        </w:rPr>
        <w:t xml:space="preserve">ella robotica umanoide </w:t>
      </w:r>
    </w:p>
    <w:p w14:paraId="29172B0E" w14:textId="77777777" w:rsidR="00896A2E" w:rsidRDefault="00896A2E" w:rsidP="00896A2E">
      <w:pPr>
        <w:pStyle w:val="Paragrafoelenco"/>
        <w:rPr>
          <w:lang w:val="it-IT"/>
        </w:rPr>
      </w:pPr>
      <w:r>
        <w:rPr>
          <w:lang w:val="it-IT"/>
        </w:rPr>
        <w:t xml:space="preserve">Dal laboratorio alla pratica: la partnership potenzia le competenze di sviluppo globale nel campo della robotica umanoide </w:t>
      </w:r>
    </w:p>
    <w:p w14:paraId="2E1747FA" w14:textId="55111AFD" w:rsidR="00896A2E" w:rsidRPr="00896A2E" w:rsidRDefault="00896A2E" w:rsidP="00896A2E">
      <w:pPr>
        <w:rPr>
          <w:lang w:val="it-IT"/>
        </w:rPr>
      </w:pPr>
      <w:r w:rsidRPr="00896A2E">
        <w:rPr>
          <w:lang w:val="it-IT"/>
        </w:rPr>
        <w:t>Singapore/Herzongenaurach | 28 novembre 2025 | Schaeffler e la Nanyang Technological University (NTU) di Singapore hanno ulteriormente consolidato la loro partnership esistente. Un nuovo laboratorio di 900 m</w:t>
      </w:r>
      <w:r w:rsidRPr="00896A2E">
        <w:rPr>
          <w:vertAlign w:val="superscript"/>
          <w:lang w:val="it-IT"/>
        </w:rPr>
        <w:t xml:space="preserve">2 </w:t>
      </w:r>
      <w:r w:rsidRPr="00896A2E">
        <w:rPr>
          <w:lang w:val="it-IT"/>
        </w:rPr>
        <w:t>sarà dedicato principalmente allo sviluppo di tecnologie per la robotica e l’intelligenza artificiale. La robotica umanoide è un’area di crescita strategica in cui Schaeffler può sfruttare la propria esperienza sia come utilizzatore che come fornitore di componenti innovativi. L’azienda ha annunciato recentemente partnership con importanti produttori di robot umanoidi, che includono anche contratti per la fornitura di componenti. Inoltre, Schaeffler integrerà un numero significativo di robot umanoidi nei propri stabilimenti produttivi in tutto il mondo. La collaborazione con istituti di ricerca di primo piano supporta la Motion Technology Company nei suoi sforzi per diventare un partner tecnologico di rilievo nel settore della robotica umanoide. La NTU è parte del programma SHARE (Schaeffler Hub for Advanced Research), un elemento chiave nella strategia di innovazione di Schaeffler. Il concetto “on-campus” crea una rete internazionale di università di eccellenza.</w:t>
      </w:r>
    </w:p>
    <w:p w14:paraId="2C447C00" w14:textId="77777777" w:rsidR="00896A2E" w:rsidRPr="00814D81" w:rsidRDefault="00896A2E" w:rsidP="00896A2E">
      <w:pPr>
        <w:rPr>
          <w:lang w:val="it-IT"/>
        </w:rPr>
      </w:pPr>
      <w:r w:rsidRPr="00814D81">
        <w:rPr>
          <w:lang w:val="it-IT"/>
        </w:rPr>
        <w:t>Come affermato da Uwe Wagner, Chief Technology Officer di Schaeffler AG: “Schaeffler rappresenta il massimo standard di innovazione e sta rafforzando questa competenza in modo specifico nei futuri segmenti di crescita della robotica umanoide e dell’intelligenza artificiale. L’inaugurazione del laboratorio alla NTU segna un altro traguardo nella nostra lunga e proficua partnership. Grazie alla stretta collaborazione con i principali ricercatori, stiamo accelerando lo sviluppo di tecnologie dirompenti fino alla prontezza per la produzione in serie, creando così un valore aggiunto con un impatto che va oltre la regione.”</w:t>
      </w:r>
    </w:p>
    <w:p w14:paraId="3A536A78" w14:textId="77777777" w:rsidR="004A78AE" w:rsidRPr="00896A2E" w:rsidRDefault="004A78AE" w:rsidP="00BF5934">
      <w:pPr>
        <w:rPr>
          <w:lang w:val="it-IT"/>
        </w:rPr>
      </w:pPr>
    </w:p>
    <w:p w14:paraId="17689FAF" w14:textId="77777777" w:rsidR="00896A2E" w:rsidRDefault="00896A2E" w:rsidP="00896A2E">
      <w:pPr>
        <w:spacing w:before="0"/>
        <w:rPr>
          <w:b/>
          <w:bCs/>
          <w:lang w:val="it-IT"/>
        </w:rPr>
      </w:pPr>
      <w:r w:rsidRPr="00814D81">
        <w:rPr>
          <w:b/>
          <w:bCs/>
          <w:lang w:val="it-IT"/>
        </w:rPr>
        <w:t>Dal laboratorio alla pratica: il trasferimento delle conoscenze di ricerca per prodotti innovativi</w:t>
      </w:r>
    </w:p>
    <w:p w14:paraId="5DD9CB49" w14:textId="23C2B141" w:rsidR="00896A2E" w:rsidRPr="00896A2E" w:rsidRDefault="00896A2E" w:rsidP="00896A2E">
      <w:pPr>
        <w:spacing w:before="0"/>
        <w:rPr>
          <w:b/>
          <w:bCs/>
          <w:lang w:val="it-IT"/>
        </w:rPr>
      </w:pPr>
      <w:r w:rsidRPr="00814D81">
        <w:rPr>
          <w:lang w:val="it-IT"/>
        </w:rPr>
        <w:t xml:space="preserve">Insieme a scienziati e studenti dell’università, Schaeffler conduce anche ricerche sulla robotica collaborativa e sulle piattaforme </w:t>
      </w:r>
      <w:r w:rsidRPr="0029223F">
        <w:rPr>
          <w:lang w:val="it-IT"/>
        </w:rPr>
        <w:t>robotiche</w:t>
      </w:r>
      <w:r w:rsidRPr="00814D81">
        <w:rPr>
          <w:lang w:val="it-IT"/>
        </w:rPr>
        <w:t xml:space="preserve"> mobili automatizzate. Di conseguenza, il nuovo centro di sviluppo non solo rafforza la reputazione di Schaeffler come innovatore, ma favorisce anche la ricerca interdisciplinare presso la NTU. L’azienda sfrutta le sue convenzioni con istituti scientifici e partner industriali per collegare in maniera efficace ricerca e industria. Questa stretta collaborazione consente di trasformare velocemente e concretamente idee innovative in tecnologie commercializzabili, contribuendo così in modo attivo a plasmare il futuro della robotica. </w:t>
      </w:r>
    </w:p>
    <w:p w14:paraId="4C1FD6E7" w14:textId="77777777" w:rsidR="004A2ADB" w:rsidRPr="00896A2E" w:rsidRDefault="004A2ADB" w:rsidP="00606F6A">
      <w:pPr>
        <w:spacing w:before="0"/>
        <w:rPr>
          <w:lang w:val="it-IT"/>
        </w:rPr>
      </w:pPr>
    </w:p>
    <w:p w14:paraId="61B5B17F" w14:textId="77777777" w:rsidR="00896A2E" w:rsidRDefault="00896A2E" w:rsidP="00896A2E">
      <w:pPr>
        <w:spacing w:before="0"/>
        <w:rPr>
          <w:b/>
          <w:bCs/>
          <w:lang w:val="it-IT"/>
        </w:rPr>
      </w:pPr>
      <w:r w:rsidRPr="00814D81">
        <w:rPr>
          <w:b/>
          <w:bCs/>
          <w:lang w:val="it-IT"/>
        </w:rPr>
        <w:t xml:space="preserve">Schaeffler come partner tecnologico per la robotica umanoide                      </w:t>
      </w:r>
    </w:p>
    <w:p w14:paraId="796ED28A" w14:textId="1150C040" w:rsidR="0077793D" w:rsidRPr="00896A2E" w:rsidRDefault="00896A2E" w:rsidP="00813D4D">
      <w:pPr>
        <w:spacing w:before="0"/>
        <w:rPr>
          <w:b/>
          <w:bCs/>
          <w:lang w:val="it-IT"/>
        </w:rPr>
      </w:pPr>
      <w:r w:rsidRPr="00814D81">
        <w:rPr>
          <w:lang w:val="it-IT"/>
        </w:rPr>
        <w:t>La robotica umanoide rappresenta una delle tecnologie più promettenti per la produzione industriale del futuro. Schaeffler contribuisce attivamente a plasmare lo sviluppo di queste tecnologie dirompenti, sia come utilizza</w:t>
      </w:r>
      <w:r w:rsidR="007B59B5">
        <w:rPr>
          <w:lang w:val="it-IT"/>
        </w:rPr>
        <w:t>tore</w:t>
      </w:r>
      <w:r w:rsidRPr="00814D81">
        <w:rPr>
          <w:lang w:val="it-IT"/>
        </w:rPr>
        <w:t xml:space="preserve"> che come fornitore di componenti robotici lungo l’intera catena </w:t>
      </w:r>
      <w:r w:rsidR="004735D7">
        <w:rPr>
          <w:lang w:val="it-IT"/>
        </w:rPr>
        <w:t>d</w:t>
      </w:r>
      <w:r w:rsidR="00EF4ADD">
        <w:rPr>
          <w:lang w:val="it-IT"/>
        </w:rPr>
        <w:t>el</w:t>
      </w:r>
      <w:r w:rsidR="00054DD2">
        <w:rPr>
          <w:lang w:val="it-IT"/>
        </w:rPr>
        <w:t xml:space="preserve"> </w:t>
      </w:r>
      <w:r w:rsidRPr="00814D81">
        <w:rPr>
          <w:lang w:val="it-IT"/>
        </w:rPr>
        <w:t>valore. Grazie ai decenni di esperienza e a un ampio portafoglio di tecnologie chiave, tra cui azionamenti lineari e rotativi, cuscinetti, sensori e sistemi intelligenti di attuatori, l’azienda è in grado di trasferire soluzioni scalabili dai settori automotive e industriale alla robotica umanoide. Un esempio sono gli attuatori a ingranaggi planetari</w:t>
      </w:r>
      <w:r w:rsidR="007B59B5">
        <w:rPr>
          <w:lang w:val="it-IT"/>
        </w:rPr>
        <w:t>: o</w:t>
      </w:r>
      <w:r w:rsidRPr="00814D81">
        <w:rPr>
          <w:lang w:val="it-IT"/>
        </w:rPr>
        <w:t xml:space="preserve">riginariamente sviluppati per la mobilità elettrica, questi attuatori sono impiegati, ad esempio, nelle spalle e nei fianchi dei robot umanoidi. </w:t>
      </w:r>
    </w:p>
    <w:p w14:paraId="4BA7A4FD" w14:textId="77777777" w:rsidR="007B63D4" w:rsidRPr="00896A2E" w:rsidRDefault="007B63D4" w:rsidP="00813D4D">
      <w:pPr>
        <w:spacing w:before="0"/>
        <w:rPr>
          <w:lang w:val="it-IT"/>
        </w:rPr>
      </w:pPr>
    </w:p>
    <w:p w14:paraId="52F311C7" w14:textId="68D5B289" w:rsidR="00896A2E" w:rsidRPr="00814D81" w:rsidRDefault="00896A2E" w:rsidP="00896A2E">
      <w:pPr>
        <w:tabs>
          <w:tab w:val="left" w:pos="3769"/>
        </w:tabs>
        <w:rPr>
          <w:lang w:val="it-IT"/>
        </w:rPr>
      </w:pPr>
      <w:r w:rsidRPr="00814D81">
        <w:rPr>
          <w:lang w:val="it-IT"/>
        </w:rPr>
        <w:t>Come afferma Maximilian Fiedler, Regional CEO Asia/Pacific (ad interim) di Schaeffler AG: “</w:t>
      </w:r>
      <w:r w:rsidR="007B59B5">
        <w:rPr>
          <w:lang w:val="it-IT"/>
        </w:rPr>
        <w:t>S</w:t>
      </w:r>
      <w:r w:rsidRPr="00814D81">
        <w:rPr>
          <w:lang w:val="it-IT"/>
        </w:rPr>
        <w:t>iamo entusiasti di elevare la nostra consolidata partnership con la Nanyang Technological University (NTU) a nuovi livelli. Questa collaborazione è stata una pietra miliare dei nostri sforzi di innovazione e, insieme, stiamo spingendo i confini di ciò che è possibile nella robotica e nelle innovazioni all’avanguardia. Combinando l’approfondita esperienza industriale di Schaeffler con la ricerca all’avanguardia e l’eccellenza accademica della NTU, stiamo creando una partnership forte. Come leader nella motion technology, Schaeffler è orgogliosa di far parte del vivace ecosistema tecnologico di Singapore, che continua a dettare il passo per il progresso tecnologico. La reputazione di Singapore come hub globale dell’innovazione, unita al suo ricco bacino di talenti, offre un ambiente ideale affinché questa collaborazione prosperi. Attendiamo con entusiasmo questo prossimo capitolo, certi che insieme continueremo a guidare e ispirare l’innovazione in questo settore in rapida evoluzione.”</w:t>
      </w:r>
    </w:p>
    <w:p w14:paraId="09A95935" w14:textId="77777777" w:rsidR="00183D42" w:rsidRPr="00896A2E" w:rsidRDefault="00183D42" w:rsidP="00153E0C">
      <w:pPr>
        <w:spacing w:before="0"/>
        <w:rPr>
          <w:b/>
          <w:bCs/>
          <w:lang w:val="it-IT"/>
        </w:rPr>
      </w:pPr>
    </w:p>
    <w:p w14:paraId="46BB08AC" w14:textId="1048906B" w:rsidR="00CD41F9" w:rsidRDefault="00CD41F9" w:rsidP="00153E0C">
      <w:pPr>
        <w:spacing w:before="0"/>
        <w:rPr>
          <w:b/>
          <w:highlight w:val="yellow"/>
        </w:rPr>
      </w:pPr>
      <w:r w:rsidRPr="00F212A0">
        <w:rPr>
          <w:b/>
          <w:bCs/>
          <w:noProof/>
        </w:rPr>
        <w:lastRenderedPageBreak/>
        <w:drawing>
          <wp:inline distT="0" distB="0" distL="0" distR="0" wp14:anchorId="4AD91BDB" wp14:editId="10C591B0">
            <wp:extent cx="4679950" cy="3120390"/>
            <wp:effectExtent l="0" t="0" r="6350" b="3810"/>
            <wp:docPr id="1764953468" name="Grafik 9" descr="Ein Bild, das Kleidung, Mann, Anzu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53468" name="Grafik 9" descr="Ein Bild, das Kleidung, Mann, Anzug, Person enthält.&#10;&#10;KI-generierte Inhalte können fehlerhaft sein."/>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679950" cy="3120390"/>
                    </a:xfrm>
                    <a:prstGeom prst="rect">
                      <a:avLst/>
                    </a:prstGeom>
                    <a:noFill/>
                    <a:ln>
                      <a:noFill/>
                    </a:ln>
                  </pic:spPr>
                </pic:pic>
              </a:graphicData>
            </a:graphic>
          </wp:inline>
        </w:drawing>
      </w:r>
    </w:p>
    <w:p w14:paraId="23614312" w14:textId="2E8B7B58" w:rsidR="00771640" w:rsidRPr="00E43F59" w:rsidRDefault="0025779A" w:rsidP="00153E0C">
      <w:pPr>
        <w:spacing w:before="0"/>
        <w:rPr>
          <w:sz w:val="20"/>
          <w:lang w:val="it-IT"/>
        </w:rPr>
      </w:pPr>
      <w:r>
        <w:rPr>
          <w:sz w:val="20"/>
        </w:rPr>
        <w:t>(</w:t>
      </w:r>
      <w:r w:rsidR="00DF49F5">
        <w:rPr>
          <w:sz w:val="20"/>
        </w:rPr>
        <w:t>da sinistra</w:t>
      </w:r>
      <w:r>
        <w:rPr>
          <w:sz w:val="20"/>
        </w:rPr>
        <w:t xml:space="preserve">) </w:t>
      </w:r>
      <w:r w:rsidR="00B53709" w:rsidRPr="00CE19AC">
        <w:rPr>
          <w:sz w:val="20"/>
          <w:szCs w:val="20"/>
        </w:rPr>
        <w:t xml:space="preserve">Maximilian Fiedler, </w:t>
      </w:r>
      <w:r w:rsidR="00B53709" w:rsidRPr="00B53709">
        <w:rPr>
          <w:sz w:val="20"/>
          <w:szCs w:val="20"/>
        </w:rPr>
        <w:t xml:space="preserve">Regional CEO Asia/Pacific </w:t>
      </w:r>
      <w:r w:rsidR="00B53709">
        <w:rPr>
          <w:sz w:val="20"/>
          <w:szCs w:val="20"/>
        </w:rPr>
        <w:t>(</w:t>
      </w:r>
      <w:r w:rsidR="00B53709" w:rsidRPr="00CE19AC">
        <w:rPr>
          <w:sz w:val="20"/>
          <w:szCs w:val="20"/>
        </w:rPr>
        <w:t>Schaeffler</w:t>
      </w:r>
      <w:r w:rsidR="00B53709">
        <w:rPr>
          <w:sz w:val="20"/>
          <w:szCs w:val="20"/>
        </w:rPr>
        <w:t>)</w:t>
      </w:r>
      <w:r w:rsidR="00B53709" w:rsidRPr="00CE19AC">
        <w:rPr>
          <w:sz w:val="20"/>
          <w:szCs w:val="20"/>
        </w:rPr>
        <w:t xml:space="preserve">, Uwe Wagner, </w:t>
      </w:r>
      <w:r w:rsidR="00B53709" w:rsidRPr="00B53709">
        <w:rPr>
          <w:sz w:val="20"/>
          <w:szCs w:val="20"/>
        </w:rPr>
        <w:t xml:space="preserve">Chief Technology Officer </w:t>
      </w:r>
      <w:r w:rsidR="00B53709">
        <w:rPr>
          <w:sz w:val="20"/>
          <w:szCs w:val="20"/>
        </w:rPr>
        <w:t>(</w:t>
      </w:r>
      <w:r w:rsidR="00B53709" w:rsidRPr="00CE19AC">
        <w:rPr>
          <w:sz w:val="20"/>
          <w:szCs w:val="20"/>
        </w:rPr>
        <w:t>Schaeffler</w:t>
      </w:r>
      <w:r w:rsidR="00B53709">
        <w:rPr>
          <w:sz w:val="20"/>
          <w:szCs w:val="20"/>
        </w:rPr>
        <w:t>)</w:t>
      </w:r>
      <w:r w:rsidR="00B53709" w:rsidRPr="00CE19AC">
        <w:rPr>
          <w:sz w:val="20"/>
          <w:szCs w:val="20"/>
        </w:rPr>
        <w:t>, Dr</w:t>
      </w:r>
      <w:r w:rsidR="00B53709">
        <w:rPr>
          <w:sz w:val="20"/>
          <w:szCs w:val="20"/>
        </w:rPr>
        <w:t>.</w:t>
      </w:r>
      <w:r w:rsidR="00B53709" w:rsidRPr="00CE19AC">
        <w:rPr>
          <w:sz w:val="20"/>
          <w:szCs w:val="20"/>
        </w:rPr>
        <w:t xml:space="preserve"> Tan See Leng, Minister f</w:t>
      </w:r>
      <w:r w:rsidR="00B53709">
        <w:rPr>
          <w:sz w:val="20"/>
          <w:szCs w:val="20"/>
        </w:rPr>
        <w:t>o</w:t>
      </w:r>
      <w:r w:rsidR="00B53709" w:rsidRPr="00CE19AC">
        <w:rPr>
          <w:sz w:val="20"/>
          <w:szCs w:val="20"/>
        </w:rPr>
        <w:t xml:space="preserve">r Manpower </w:t>
      </w:r>
      <w:r w:rsidR="00B53709">
        <w:rPr>
          <w:sz w:val="20"/>
          <w:szCs w:val="20"/>
        </w:rPr>
        <w:t>a</w:t>
      </w:r>
      <w:r w:rsidR="00B53709" w:rsidRPr="00CE19AC">
        <w:rPr>
          <w:sz w:val="20"/>
          <w:szCs w:val="20"/>
        </w:rPr>
        <w:t xml:space="preserve">nd Minister-in-charge of Energy </w:t>
      </w:r>
      <w:r w:rsidR="00B53709">
        <w:rPr>
          <w:sz w:val="20"/>
          <w:szCs w:val="20"/>
        </w:rPr>
        <w:t>a</w:t>
      </w:r>
      <w:r w:rsidR="00B53709" w:rsidRPr="00CE19AC">
        <w:rPr>
          <w:sz w:val="20"/>
          <w:szCs w:val="20"/>
        </w:rPr>
        <w:t>nd Science &amp; Technology</w:t>
      </w:r>
      <w:r w:rsidR="00B53709">
        <w:rPr>
          <w:sz w:val="20"/>
          <w:szCs w:val="20"/>
        </w:rPr>
        <w:t xml:space="preserve"> (</w:t>
      </w:r>
      <w:r w:rsidR="00B53709" w:rsidRPr="00CE19AC">
        <w:rPr>
          <w:sz w:val="20"/>
          <w:szCs w:val="20"/>
        </w:rPr>
        <w:t xml:space="preserve">Ministry of Trade and Industry, </w:t>
      </w:r>
      <w:r w:rsidR="00B53709">
        <w:rPr>
          <w:sz w:val="20"/>
          <w:szCs w:val="20"/>
        </w:rPr>
        <w:t xml:space="preserve">Singapore), </w:t>
      </w:r>
      <w:r w:rsidR="00B53709" w:rsidRPr="00CE19AC">
        <w:rPr>
          <w:sz w:val="20"/>
          <w:szCs w:val="20"/>
        </w:rPr>
        <w:t>Prof</w:t>
      </w:r>
      <w:r w:rsidR="00B53709">
        <w:rPr>
          <w:sz w:val="20"/>
          <w:szCs w:val="20"/>
        </w:rPr>
        <w:t>.</w:t>
      </w:r>
      <w:r w:rsidR="00B53709" w:rsidRPr="00CE19AC">
        <w:rPr>
          <w:sz w:val="20"/>
          <w:szCs w:val="20"/>
        </w:rPr>
        <w:t xml:space="preserve"> Lam Khin Yong, Vice President (Industry) </w:t>
      </w:r>
      <w:r w:rsidR="00B53709">
        <w:rPr>
          <w:sz w:val="20"/>
          <w:szCs w:val="20"/>
        </w:rPr>
        <w:t>(</w:t>
      </w:r>
      <w:r w:rsidR="00B53709" w:rsidRPr="00CE19AC">
        <w:rPr>
          <w:sz w:val="20"/>
          <w:szCs w:val="20"/>
        </w:rPr>
        <w:t>NTU</w:t>
      </w:r>
      <w:r w:rsidR="00B53709">
        <w:rPr>
          <w:sz w:val="20"/>
          <w:szCs w:val="20"/>
        </w:rPr>
        <w:t>)</w:t>
      </w:r>
      <w:r w:rsidR="00B53709" w:rsidRPr="00CE19AC">
        <w:rPr>
          <w:sz w:val="20"/>
          <w:szCs w:val="20"/>
        </w:rPr>
        <w:t>, Prof</w:t>
      </w:r>
      <w:r w:rsidR="00B53709">
        <w:rPr>
          <w:sz w:val="20"/>
          <w:szCs w:val="20"/>
        </w:rPr>
        <w:t>.</w:t>
      </w:r>
      <w:r w:rsidR="00B53709" w:rsidRPr="00CE19AC">
        <w:rPr>
          <w:sz w:val="20"/>
          <w:szCs w:val="20"/>
        </w:rPr>
        <w:t xml:space="preserve"> Christian Wolfrum, Deputy President </w:t>
      </w:r>
      <w:r w:rsidR="00B53709">
        <w:rPr>
          <w:sz w:val="20"/>
          <w:szCs w:val="20"/>
        </w:rPr>
        <w:t>a</w:t>
      </w:r>
      <w:r w:rsidR="00B53709" w:rsidRPr="00CE19AC">
        <w:rPr>
          <w:sz w:val="20"/>
          <w:szCs w:val="20"/>
        </w:rPr>
        <w:t>nd Provost</w:t>
      </w:r>
      <w:r w:rsidR="00B53709">
        <w:rPr>
          <w:sz w:val="20"/>
          <w:szCs w:val="20"/>
        </w:rPr>
        <w:t xml:space="preserve"> (</w:t>
      </w:r>
      <w:r w:rsidR="00B53709" w:rsidRPr="00CE19AC">
        <w:rPr>
          <w:sz w:val="20"/>
          <w:szCs w:val="20"/>
        </w:rPr>
        <w:t>NTU</w:t>
      </w:r>
      <w:r w:rsidR="00B53709">
        <w:rPr>
          <w:sz w:val="20"/>
          <w:szCs w:val="20"/>
        </w:rPr>
        <w:t xml:space="preserve">) </w:t>
      </w:r>
      <w:r w:rsidR="00DF49F5" w:rsidRPr="00E43F59">
        <w:rPr>
          <w:sz w:val="20"/>
          <w:lang w:val="it-IT"/>
        </w:rPr>
        <w:t>hanno inaugurato il nuovo laboratorio dedicato alla robotica e all’intelligenza artificiale</w:t>
      </w:r>
      <w:r w:rsidRPr="00E43F59">
        <w:rPr>
          <w:sz w:val="20"/>
          <w:lang w:val="it-IT"/>
        </w:rPr>
        <w:t>.</w:t>
      </w:r>
    </w:p>
    <w:p w14:paraId="042CF62B" w14:textId="77777777" w:rsidR="0001270B" w:rsidRPr="00336F58" w:rsidRDefault="0001270B" w:rsidP="00153E0C">
      <w:pPr>
        <w:spacing w:before="0"/>
        <w:rPr>
          <w:sz w:val="20"/>
          <w:szCs w:val="20"/>
        </w:rPr>
      </w:pPr>
    </w:p>
    <w:p w14:paraId="6D8BFA8C" w14:textId="39A60560" w:rsidR="001A6332" w:rsidRPr="001A6332" w:rsidRDefault="001A6332" w:rsidP="001A6332">
      <w:pPr>
        <w:spacing w:before="0"/>
        <w:rPr>
          <w:b/>
          <w:bCs/>
          <w:highlight w:val="yellow"/>
        </w:rPr>
      </w:pPr>
      <w:r w:rsidRPr="00F2389D">
        <w:rPr>
          <w:b/>
          <w:noProof/>
        </w:rPr>
        <w:drawing>
          <wp:inline distT="0" distB="0" distL="0" distR="0" wp14:anchorId="1C47120B" wp14:editId="2A5FAC59">
            <wp:extent cx="4679950" cy="3119755"/>
            <wp:effectExtent l="0" t="0" r="6350" b="4445"/>
            <wp:docPr id="1026258592" name="Grafik 2" descr="Ein Bild, das Person, Kleidung, Menschliches Gesicht, Techni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58592" name="Grafik 2" descr="Ein Bild, das Person, Kleidung, Menschliches Gesicht, Techniker enthält.&#10;&#10;KI-generierte Inhalte können fehlerhaft sein."/>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679950" cy="3119755"/>
                    </a:xfrm>
                    <a:prstGeom prst="rect">
                      <a:avLst/>
                    </a:prstGeom>
                    <a:noFill/>
                    <a:ln>
                      <a:noFill/>
                    </a:ln>
                  </pic:spPr>
                </pic:pic>
              </a:graphicData>
            </a:graphic>
          </wp:inline>
        </w:drawing>
      </w:r>
    </w:p>
    <w:p w14:paraId="5F5572D7" w14:textId="59E0F780" w:rsidR="004F6817" w:rsidRPr="00DF49F5" w:rsidRDefault="00FF7290" w:rsidP="00153E0C">
      <w:pPr>
        <w:spacing w:before="0"/>
        <w:rPr>
          <w:sz w:val="20"/>
          <w:szCs w:val="20"/>
          <w:lang w:val="it-IT"/>
        </w:rPr>
      </w:pPr>
      <w:r w:rsidRPr="00DF49F5">
        <w:rPr>
          <w:sz w:val="20"/>
          <w:lang w:val="it-IT"/>
        </w:rPr>
        <w:t xml:space="preserve">Schaeffler </w:t>
      </w:r>
      <w:r w:rsidR="00DF49F5" w:rsidRPr="00DF49F5">
        <w:rPr>
          <w:sz w:val="20"/>
          <w:lang w:val="it-IT"/>
        </w:rPr>
        <w:t>sta integrando robot umanoidi all’interno dei propri stabilimenti produttivi e fornisce componen</w:t>
      </w:r>
      <w:r w:rsidR="00DF49F5">
        <w:rPr>
          <w:sz w:val="20"/>
          <w:lang w:val="it-IT"/>
        </w:rPr>
        <w:t>ti fondamentali</w:t>
      </w:r>
      <w:r w:rsidR="00DF49F5" w:rsidRPr="00DF49F5">
        <w:rPr>
          <w:sz w:val="20"/>
          <w:lang w:val="it-IT"/>
        </w:rPr>
        <w:t>, come attuatori</w:t>
      </w:r>
      <w:r w:rsidR="00DF49F5">
        <w:rPr>
          <w:sz w:val="20"/>
          <w:lang w:val="it-IT"/>
        </w:rPr>
        <w:t xml:space="preserve"> innovativi</w:t>
      </w:r>
      <w:r w:rsidRPr="00DF49F5">
        <w:rPr>
          <w:sz w:val="20"/>
          <w:lang w:val="it-IT"/>
        </w:rPr>
        <w:t>.</w:t>
      </w:r>
    </w:p>
    <w:p w14:paraId="654B4FE0" w14:textId="77777777" w:rsidR="001877BA" w:rsidRPr="00DF49F5" w:rsidRDefault="001877BA" w:rsidP="00153E0C">
      <w:pPr>
        <w:spacing w:before="0"/>
        <w:rPr>
          <w:sz w:val="20"/>
          <w:szCs w:val="20"/>
          <w:lang w:val="it-IT"/>
        </w:rPr>
      </w:pPr>
    </w:p>
    <w:p w14:paraId="36AAD519" w14:textId="5EAF2E6F" w:rsidR="00CD7E4A" w:rsidRPr="00C92D26" w:rsidRDefault="00B52A85" w:rsidP="00CD7E4A">
      <w:pPr>
        <w:rPr>
          <w:szCs w:val="24"/>
        </w:rPr>
      </w:pPr>
      <w:r w:rsidRPr="00C92D26">
        <w:rPr>
          <w:szCs w:val="24"/>
        </w:rPr>
        <w:t>Photos: Schaeffler</w:t>
      </w:r>
    </w:p>
    <w:p w14:paraId="2385E765" w14:textId="77777777" w:rsidR="002A0369" w:rsidRDefault="002A0369" w:rsidP="00803632">
      <w:pPr>
        <w:pStyle w:val="Hinweis"/>
      </w:pPr>
    </w:p>
    <w:p w14:paraId="6FE77380" w14:textId="77777777" w:rsidR="0041419F" w:rsidRDefault="0041419F" w:rsidP="00803632">
      <w:pPr>
        <w:pStyle w:val="Hinweis"/>
      </w:pPr>
    </w:p>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B174C1" w:rsidRPr="002A0369" w14:paraId="15289C55" w14:textId="77777777" w:rsidTr="00B726AE">
        <w:trPr>
          <w:trHeight w:hRule="exact" w:val="340"/>
        </w:trPr>
        <w:tc>
          <w:tcPr>
            <w:tcW w:w="7370" w:type="dxa"/>
            <w:tcBorders>
              <w:bottom w:val="single" w:sz="2" w:space="0" w:color="646464"/>
            </w:tcBorders>
          </w:tcPr>
          <w:p w14:paraId="635D80F1" w14:textId="2FCA2FE7" w:rsidR="00B174C1" w:rsidRPr="0002655F" w:rsidRDefault="00B174C1" w:rsidP="006A5C61"/>
        </w:tc>
      </w:tr>
    </w:tbl>
    <w:p w14:paraId="3F331E12" w14:textId="77777777" w:rsidR="0096408F" w:rsidRDefault="0096408F" w:rsidP="00EF7CC1">
      <w:pPr>
        <w:pStyle w:val="Hinweisfett"/>
        <w:rPr>
          <w:rFonts w:asciiTheme="minorHAnsi" w:hAnsiTheme="minorHAnsi" w:cstheme="minorHAnsi"/>
          <w:color w:val="4A4A49"/>
          <w:szCs w:val="16"/>
        </w:rPr>
      </w:pPr>
    </w:p>
    <w:p w14:paraId="7987AA68" w14:textId="4A870698" w:rsidR="00F741C5" w:rsidRPr="00A75A1D" w:rsidRDefault="00A75A1D" w:rsidP="00A75A1D">
      <w:pPr>
        <w:pStyle w:val="Hinweisfett"/>
        <w:rPr>
          <w:rFonts w:cstheme="minorHAnsi"/>
          <w:szCs w:val="16"/>
          <w:lang w:val="it-IT"/>
        </w:rPr>
      </w:pPr>
      <w:r w:rsidRPr="00A75A1D">
        <w:rPr>
          <w:rFonts w:asciiTheme="minorHAnsi" w:hAnsiTheme="minorHAnsi"/>
          <w:color w:val="4A4A49"/>
          <w:lang w:val="it-IT"/>
        </w:rPr>
        <w:t>Gruppo</w:t>
      </w:r>
      <w:r>
        <w:rPr>
          <w:rFonts w:asciiTheme="minorHAnsi" w:hAnsiTheme="minorHAnsi"/>
          <w:color w:val="4A4A49"/>
          <w:lang w:val="it-IT"/>
        </w:rPr>
        <w:t xml:space="preserve"> Schaeffler</w:t>
      </w:r>
      <w:r w:rsidR="00EF7CC1" w:rsidRPr="00A75A1D">
        <w:rPr>
          <w:rFonts w:asciiTheme="minorHAnsi" w:hAnsiTheme="minorHAnsi"/>
          <w:color w:val="4A4A49"/>
          <w:lang w:val="it-IT"/>
        </w:rPr>
        <w:t xml:space="preserve"> – We pioneer motion</w:t>
      </w:r>
      <w:r w:rsidR="00EF7CC1" w:rsidRPr="00A75A1D">
        <w:rPr>
          <w:rFonts w:asciiTheme="minorHAnsi" w:hAnsiTheme="minorHAnsi"/>
          <w:color w:val="4A4A49"/>
          <w:lang w:val="it-IT"/>
        </w:rPr>
        <w:br/>
      </w:r>
      <w:r w:rsidRPr="00A75A1D">
        <w:rPr>
          <w:rFonts w:asciiTheme="minorHAnsi" w:hAnsiTheme="minorHAnsi"/>
          <w:b w:val="0"/>
          <w:lang w:val="it-IT"/>
        </w:rPr>
        <w:t>Il 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p>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930BDD" w:rsidRPr="00A75A1D" w14:paraId="582B2E89" w14:textId="77777777" w:rsidTr="00B726AE">
        <w:trPr>
          <w:trHeight w:hRule="exact" w:val="340"/>
        </w:trPr>
        <w:tc>
          <w:tcPr>
            <w:tcW w:w="7370" w:type="dxa"/>
            <w:tcBorders>
              <w:bottom w:val="single" w:sz="2" w:space="0" w:color="646464"/>
            </w:tcBorders>
          </w:tcPr>
          <w:p w14:paraId="564CB792" w14:textId="77777777" w:rsidR="00930BDD" w:rsidRPr="00A75A1D" w:rsidRDefault="00930BDD">
            <w:pPr>
              <w:rPr>
                <w:lang w:val="it-IT"/>
              </w:rPr>
            </w:pPr>
          </w:p>
        </w:tc>
      </w:tr>
      <w:tr w:rsidR="00930BDD" w:rsidRPr="00A75A1D" w14:paraId="02595D21" w14:textId="77777777" w:rsidTr="00B726AE">
        <w:trPr>
          <w:trHeight w:hRule="exact" w:val="340"/>
        </w:trPr>
        <w:tc>
          <w:tcPr>
            <w:tcW w:w="7370" w:type="dxa"/>
            <w:tcBorders>
              <w:top w:val="single" w:sz="2" w:space="0" w:color="646464"/>
            </w:tcBorders>
          </w:tcPr>
          <w:p w14:paraId="0BA51716" w14:textId="77777777" w:rsidR="00930BDD" w:rsidRPr="00A75A1D" w:rsidRDefault="00930BDD">
            <w:pPr>
              <w:rPr>
                <w:lang w:val="it-IT"/>
              </w:rPr>
            </w:pPr>
          </w:p>
          <w:p w14:paraId="57736E3F" w14:textId="77777777" w:rsidR="00930BDD" w:rsidRPr="00A75A1D" w:rsidRDefault="00930BDD">
            <w:pPr>
              <w:rPr>
                <w:lang w:val="it-IT"/>
              </w:rPr>
            </w:pPr>
          </w:p>
        </w:tc>
      </w:tr>
    </w:tbl>
    <w:p w14:paraId="710BF950" w14:textId="77777777" w:rsidR="00262B24" w:rsidRPr="00A75A1D" w:rsidRDefault="00262B24" w:rsidP="00CD7E4A">
      <w:pPr>
        <w:spacing w:before="0"/>
        <w:rPr>
          <w:rStyle w:val="Enfasigrassetto"/>
          <w:lang w:val="it-IT"/>
        </w:rPr>
      </w:pPr>
    </w:p>
    <w:p w14:paraId="19180922" w14:textId="5E2DD491" w:rsidR="00B44847" w:rsidRPr="006477B5" w:rsidRDefault="00B44847" w:rsidP="00B44847">
      <w:pPr>
        <w:spacing w:before="0"/>
        <w:rPr>
          <w:rStyle w:val="Enfasigrassetto"/>
        </w:rPr>
      </w:pPr>
      <w:r>
        <w:rPr>
          <w:rStyle w:val="Enfasigrassetto"/>
        </w:rPr>
        <w:t>Contact</w:t>
      </w:r>
    </w:p>
    <w:tbl>
      <w:tblPr>
        <w:tblStyle w:val="Tabellenraster1"/>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0"/>
        <w:gridCol w:w="7370"/>
      </w:tblGrid>
      <w:tr w:rsidR="00B44847" w:rsidRPr="008A43EE" w14:paraId="77D37BC1" w14:textId="77777777">
        <w:tc>
          <w:tcPr>
            <w:tcW w:w="7370" w:type="dxa"/>
          </w:tcPr>
          <w:p w14:paraId="7492A212" w14:textId="77777777" w:rsidR="004B5730" w:rsidRPr="007F70FD" w:rsidRDefault="004B5730" w:rsidP="004B5730">
            <w:pPr>
              <w:spacing w:line="276" w:lineRule="auto"/>
              <w:rPr>
                <w:b/>
                <w:bCs/>
              </w:rPr>
            </w:pPr>
            <w:r>
              <w:rPr>
                <w:b/>
              </w:rPr>
              <w:t>Daniel Pokorny </w:t>
            </w:r>
          </w:p>
          <w:p w14:paraId="2866D11C" w14:textId="77777777" w:rsidR="00B80DF2" w:rsidRDefault="00B80DF2" w:rsidP="004B5730">
            <w:pPr>
              <w:spacing w:before="0" w:line="276" w:lineRule="auto"/>
            </w:pPr>
            <w:r>
              <w:t>Head of Communications – Technology, Operations &amp; Digitalization </w:t>
            </w:r>
          </w:p>
          <w:p w14:paraId="704498BF" w14:textId="7F09AE3A" w:rsidR="004B5730" w:rsidRPr="00201B04" w:rsidRDefault="004B5730" w:rsidP="004B5730">
            <w:pPr>
              <w:spacing w:before="0" w:line="276" w:lineRule="auto"/>
              <w:rPr>
                <w:lang w:val="de-DE"/>
              </w:rPr>
            </w:pPr>
            <w:r w:rsidRPr="00201B04">
              <w:rPr>
                <w:lang w:val="de-DE"/>
              </w:rPr>
              <w:t>Schaeffler AG, Herzogenaurach, Germany  </w:t>
            </w:r>
          </w:p>
          <w:p w14:paraId="5917CBCA" w14:textId="3CFE62F7" w:rsidR="004B5730" w:rsidRPr="00201B04" w:rsidRDefault="004B5730" w:rsidP="004B5730">
            <w:pPr>
              <w:spacing w:before="0" w:line="276" w:lineRule="auto"/>
              <w:rPr>
                <w:lang w:val="de-DE"/>
              </w:rPr>
            </w:pPr>
            <w:r>
              <w:rPr>
                <w:b/>
                <w:noProof/>
              </w:rPr>
              <w:drawing>
                <wp:inline distT="0" distB="0" distL="0" distR="0" wp14:anchorId="00F1F7C7" wp14:editId="06DEBF5B">
                  <wp:extent cx="133350" cy="133350"/>
                  <wp:effectExtent l="0" t="0" r="0" b="0"/>
                  <wp:docPr id="167035927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201B04">
              <w:rPr>
                <w:b/>
                <w:lang w:val="de-DE"/>
              </w:rPr>
              <w:t xml:space="preserve">  </w:t>
            </w:r>
            <w:r w:rsidRPr="00201B04">
              <w:rPr>
                <w:lang w:val="de-DE"/>
              </w:rPr>
              <w:t>+49 9132 82 88708</w:t>
            </w:r>
            <w:r w:rsidRPr="00201B04">
              <w:rPr>
                <w:lang w:val="de-DE"/>
              </w:rPr>
              <w:br/>
            </w:r>
            <w:r>
              <w:rPr>
                <w:noProof/>
              </w:rPr>
              <w:drawing>
                <wp:inline distT="0" distB="0" distL="0" distR="0" wp14:anchorId="721E2958" wp14:editId="602BAED3">
                  <wp:extent cx="133350" cy="95250"/>
                  <wp:effectExtent l="0" t="0" r="0" b="0"/>
                  <wp:docPr id="12384444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33350" cy="95250"/>
                          </a:xfrm>
                          <a:prstGeom prst="rect">
                            <a:avLst/>
                          </a:prstGeom>
                          <a:noFill/>
                          <a:ln>
                            <a:noFill/>
                          </a:ln>
                        </pic:spPr>
                      </pic:pic>
                    </a:graphicData>
                  </a:graphic>
                </wp:inline>
              </w:drawing>
            </w:r>
            <w:r w:rsidRPr="00201B04">
              <w:rPr>
                <w:lang w:val="de-DE"/>
              </w:rPr>
              <w:t xml:space="preserve">  </w:t>
            </w:r>
            <w:hyperlink r:id="rId16" w:tgtFrame="_blank" w:history="1">
              <w:r w:rsidRPr="00201B04">
                <w:rPr>
                  <w:rStyle w:val="Collegamentoipertestuale"/>
                  <w:lang w:val="de-DE"/>
                </w:rPr>
                <w:t>daniel.pokorny@schaeffler.com</w:t>
              </w:r>
            </w:hyperlink>
            <w:r w:rsidRPr="00201B04">
              <w:rPr>
                <w:lang w:val="de-DE"/>
              </w:rPr>
              <w:t> </w:t>
            </w:r>
          </w:p>
          <w:p w14:paraId="1778138C" w14:textId="77777777" w:rsidR="004B5730" w:rsidRPr="00201B04" w:rsidRDefault="004B5730" w:rsidP="00B44847">
            <w:pPr>
              <w:spacing w:line="276" w:lineRule="auto"/>
              <w:rPr>
                <w:rStyle w:val="Enfasigrassetto"/>
                <w:lang w:val="de-DE"/>
              </w:rPr>
            </w:pPr>
          </w:p>
          <w:p w14:paraId="38D85D38" w14:textId="095831B8" w:rsidR="00B44847" w:rsidRDefault="00B44847" w:rsidP="00B44847">
            <w:pPr>
              <w:spacing w:line="276" w:lineRule="auto"/>
            </w:pPr>
            <w:r>
              <w:rPr>
                <w:rStyle w:val="Enfasigrassetto"/>
              </w:rPr>
              <w:t>Vijay Chaudhury</w:t>
            </w:r>
            <w:r>
              <w:br/>
              <w:t>Head of Communications &amp; Branding Asia/Pacific</w:t>
            </w:r>
          </w:p>
          <w:p w14:paraId="256E9675" w14:textId="77777777" w:rsidR="0041419F" w:rsidRDefault="004630F6" w:rsidP="0041419F">
            <w:pPr>
              <w:spacing w:before="0" w:line="276" w:lineRule="auto"/>
              <w:rPr>
                <w:lang w:val="de-DE"/>
              </w:rPr>
            </w:pPr>
            <w:r w:rsidRPr="00201B04">
              <w:rPr>
                <w:lang w:val="de-DE"/>
              </w:rPr>
              <w:t>Schaeffler (Singapore) Pte. Ltd.</w:t>
            </w:r>
          </w:p>
          <w:p w14:paraId="47A32CCB" w14:textId="4974EB2A" w:rsidR="00B44847" w:rsidRPr="00201B04" w:rsidRDefault="00B44847" w:rsidP="0041419F">
            <w:pPr>
              <w:spacing w:before="0" w:line="276" w:lineRule="auto"/>
              <w:rPr>
                <w:rStyle w:val="Collegamentoipertestuale"/>
                <w:lang w:val="de-DE"/>
              </w:rPr>
            </w:pPr>
            <w:r>
              <w:rPr>
                <w:noProof/>
              </w:rPr>
              <w:drawing>
                <wp:inline distT="0" distB="0" distL="0" distR="0" wp14:anchorId="58E2DAC1" wp14:editId="11EF15DA">
                  <wp:extent cx="129600" cy="129600"/>
                  <wp:effectExtent l="0" t="0" r="3810" b="3810"/>
                  <wp:docPr id="1600997195" name="Grafik 160099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600" cy="129600"/>
                          </a:xfrm>
                          <a:prstGeom prst="rect">
                            <a:avLst/>
                          </a:prstGeom>
                        </pic:spPr>
                      </pic:pic>
                    </a:graphicData>
                  </a:graphic>
                </wp:inline>
              </w:drawing>
            </w:r>
            <w:r w:rsidRPr="00201B04">
              <w:rPr>
                <w:lang w:val="de-DE"/>
              </w:rPr>
              <w:t xml:space="preserve">  +65 6540 8683</w:t>
            </w:r>
            <w:r w:rsidRPr="00201B04">
              <w:rPr>
                <w:sz w:val="20"/>
                <w:lang w:val="de-DE"/>
              </w:rPr>
              <w:br/>
            </w:r>
            <w:r>
              <w:rPr>
                <w:noProof/>
              </w:rPr>
              <w:drawing>
                <wp:inline distT="0" distB="0" distL="0" distR="0" wp14:anchorId="1C2609B7" wp14:editId="7A4F69D3">
                  <wp:extent cx="136800" cy="93600"/>
                  <wp:effectExtent l="0" t="0" r="0" b="1905"/>
                  <wp:docPr id="448839598" name="Grafik 44883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800" cy="93600"/>
                          </a:xfrm>
                          <a:prstGeom prst="rect">
                            <a:avLst/>
                          </a:prstGeom>
                        </pic:spPr>
                      </pic:pic>
                    </a:graphicData>
                  </a:graphic>
                </wp:inline>
              </w:drawing>
            </w:r>
            <w:r w:rsidRPr="00201B04">
              <w:rPr>
                <w:sz w:val="20"/>
                <w:lang w:val="de-DE"/>
              </w:rPr>
              <w:t xml:space="preserve">  </w:t>
            </w:r>
            <w:hyperlink r:id="rId19">
              <w:r w:rsidRPr="00201B04">
                <w:rPr>
                  <w:rStyle w:val="Collegamentoipertestuale"/>
                  <w:lang w:val="de-DE"/>
                </w:rPr>
                <w:t>vijay.chaudhury@schaeffler.com</w:t>
              </w:r>
            </w:hyperlink>
          </w:p>
          <w:p w14:paraId="7CE5BDDB" w14:textId="08B9E5C7" w:rsidR="00B44847" w:rsidRPr="00201B04" w:rsidRDefault="00B44847" w:rsidP="00B44847">
            <w:pPr>
              <w:rPr>
                <w:rStyle w:val="Enfasigrassetto"/>
                <w:lang w:val="de-DE"/>
              </w:rPr>
            </w:pPr>
          </w:p>
        </w:tc>
        <w:tc>
          <w:tcPr>
            <w:tcW w:w="7370" w:type="dxa"/>
          </w:tcPr>
          <w:p w14:paraId="14B17B4A" w14:textId="77777777" w:rsidR="00B44847" w:rsidRPr="00201B04" w:rsidRDefault="00B44847">
            <w:pPr>
              <w:rPr>
                <w:noProof/>
                <w:lang w:val="de-DE"/>
              </w:rPr>
            </w:pPr>
          </w:p>
        </w:tc>
      </w:tr>
      <w:tr w:rsidR="00B44847" w:rsidRPr="00EC1DD2" w14:paraId="7EBA55E8" w14:textId="77777777">
        <w:tc>
          <w:tcPr>
            <w:tcW w:w="7370" w:type="dxa"/>
          </w:tcPr>
          <w:p w14:paraId="073F8BF6" w14:textId="77777777" w:rsidR="00B44847" w:rsidRPr="00201B04" w:rsidRDefault="00B44847">
            <w:pPr>
              <w:pStyle w:val="Hinweis"/>
              <w:rPr>
                <w:lang w:val="de-DE"/>
              </w:rPr>
            </w:pPr>
          </w:p>
          <w:p w14:paraId="2BE8FEC3" w14:textId="77777777" w:rsidR="00B44847" w:rsidRPr="00201B04" w:rsidRDefault="00B44847">
            <w:pPr>
              <w:pStyle w:val="Hinweis"/>
              <w:rPr>
                <w:lang w:val="de-DE"/>
              </w:rPr>
            </w:pPr>
            <w:r>
              <w:rPr>
                <w:noProof/>
              </w:rPr>
              <mc:AlternateContent>
                <mc:Choice Requires="wps">
                  <w:drawing>
                    <wp:anchor distT="0" distB="0" distL="114300" distR="114300" simplePos="0" relativeHeight="251658240" behindDoc="0" locked="0" layoutInCell="1" allowOverlap="1" wp14:anchorId="3F71D528" wp14:editId="0D0B3BC5">
                      <wp:simplePos x="0" y="0"/>
                      <wp:positionH relativeFrom="column">
                        <wp:posOffset>0</wp:posOffset>
                      </wp:positionH>
                      <wp:positionV relativeFrom="paragraph">
                        <wp:posOffset>0</wp:posOffset>
                      </wp:positionV>
                      <wp:extent cx="4681728" cy="0"/>
                      <wp:effectExtent l="0" t="0" r="0" b="0"/>
                      <wp:wrapNone/>
                      <wp:docPr id="2036570668" name="Gerader Verbinder 2036570668"/>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0C6C8" id="Gerader Verbinder 203657066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248240A1" w14:textId="77777777" w:rsidR="00B44847" w:rsidRPr="00D92BFD" w:rsidRDefault="00B44847">
            <w:bookmarkStart w:id="0" w:name="_Hlk149827070"/>
            <w:r>
              <w:rPr>
                <w:noProof/>
              </w:rPr>
              <w:drawing>
                <wp:inline distT="0" distB="0" distL="0" distR="0" wp14:anchorId="0300BF0D" wp14:editId="4EADF7F7">
                  <wp:extent cx="252000" cy="252000"/>
                  <wp:effectExtent l="0" t="0" r="0" b="0"/>
                  <wp:docPr id="15" name="Grafik 15" descr="Ein Bild, das Kreis, Symbol, weiß, Logo enthält.&#10;&#10;KI-generierte Inhalte können fehlerhaft se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Kreis, Symbol, weiß, Logo enthält.&#10;&#10;KI-generierte Inhalte können fehlerhaft sein.">
                            <a:hlinkClick r:id="rId20"/>
                          </pic:cNvP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30E98F3" wp14:editId="620E6111">
                  <wp:extent cx="252000" cy="252000"/>
                  <wp:effectExtent l="0" t="0" r="0" b="0"/>
                  <wp:docPr id="17" name="Grafik 1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22"/>
                          </pic:cNvP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5CAEAB42" wp14:editId="33ECEAE7">
                  <wp:extent cx="248889" cy="252000"/>
                  <wp:effectExtent l="0" t="0" r="0" b="0"/>
                  <wp:docPr id="28" name="Grafik 28" descr="Ein Bild, das Symbol, Schrift, Kreis, Logo enthält.&#10;&#10;KI-generierte Inhalte können fehlerhaft sei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Symbol, Schrift, Kreis, Logo enthält.&#10;&#10;KI-generierte Inhalte können fehlerhaft sein.">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22FC7749" wp14:editId="4A78FD6A">
                  <wp:extent cx="252000" cy="252000"/>
                  <wp:effectExtent l="0" t="0" r="0" b="0"/>
                  <wp:docPr id="21" name="Grafik 2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1E9EB9CE" wp14:editId="4A4AD5B3">
                  <wp:extent cx="252000" cy="252000"/>
                  <wp:effectExtent l="0" t="0" r="0" b="0"/>
                  <wp:docPr id="29" name="Grafik 29">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33F500E8" wp14:editId="593085B1">
                  <wp:extent cx="252000" cy="252000"/>
                  <wp:effectExtent l="0" t="0" r="0" b="0"/>
                  <wp:docPr id="30" name="Grafik 3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0"/>
          </w:p>
          <w:p w14:paraId="33F62666" w14:textId="77777777" w:rsidR="00B44847" w:rsidRPr="00C12556" w:rsidRDefault="00B44847">
            <w:pPr>
              <w:autoSpaceDE w:val="0"/>
              <w:autoSpaceDN w:val="0"/>
              <w:adjustRightInd w:val="0"/>
              <w:rPr>
                <w:rStyle w:val="Enfasigrassetto"/>
              </w:rPr>
            </w:pPr>
          </w:p>
        </w:tc>
        <w:tc>
          <w:tcPr>
            <w:tcW w:w="7370" w:type="dxa"/>
          </w:tcPr>
          <w:p w14:paraId="052BDC98" w14:textId="77777777" w:rsidR="00B44847" w:rsidRPr="00EC1DD2" w:rsidRDefault="00B44847">
            <w:pPr>
              <w:rPr>
                <w:noProof/>
              </w:rPr>
            </w:pPr>
          </w:p>
        </w:tc>
      </w:tr>
    </w:tbl>
    <w:p w14:paraId="466E5C44" w14:textId="77777777" w:rsidR="00262B24" w:rsidRDefault="00262B24" w:rsidP="00CD7E4A">
      <w:pPr>
        <w:spacing w:before="0"/>
        <w:rPr>
          <w:rStyle w:val="Enfasigrassetto"/>
        </w:rPr>
      </w:pPr>
    </w:p>
    <w:p w14:paraId="0673388F" w14:textId="4E07EFE0" w:rsidR="00993A43" w:rsidRPr="005E4E62" w:rsidRDefault="004A7DBF" w:rsidP="007C1D96">
      <w:pPr>
        <w:spacing w:before="0"/>
        <w:rPr>
          <w:rFonts w:ascii="Calibri" w:hAnsi="Calibri"/>
        </w:rPr>
      </w:pPr>
      <w:r>
        <w:rPr>
          <w:rFonts w:ascii="Calibri" w:hAnsi="Calibri"/>
        </w:rPr>
        <w:t xml:space="preserve"> </w:t>
      </w:r>
    </w:p>
    <w:sectPr w:rsidR="00993A43" w:rsidRPr="005E4E62" w:rsidSect="0033108C">
      <w:headerReference w:type="default" r:id="rId32"/>
      <w:footerReference w:type="default" r:id="rId33"/>
      <w:headerReference w:type="first" r:id="rId34"/>
      <w:footerReference w:type="first" r:id="rId35"/>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CE53" w14:textId="77777777" w:rsidR="0069673E" w:rsidRDefault="0069673E" w:rsidP="00DF6567">
      <w:pPr>
        <w:spacing w:line="240" w:lineRule="auto"/>
      </w:pPr>
      <w:r>
        <w:separator/>
      </w:r>
    </w:p>
  </w:endnote>
  <w:endnote w:type="continuationSeparator" w:id="0">
    <w:p w14:paraId="39F02609" w14:textId="77777777" w:rsidR="0069673E" w:rsidRDefault="0069673E"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7735" w14:textId="614B9A4C" w:rsidR="006A5C61" w:rsidRDefault="00000000" w:rsidP="000A262F">
    <w:pPr>
      <w:pStyle w:val="BU"/>
    </w:pPr>
    <w:sdt>
      <w:sdtPr>
        <w:id w:val="-964120898"/>
        <w:docPartObj>
          <w:docPartGallery w:val="Page Numbers (Bottom of Page)"/>
          <w:docPartUnique/>
        </w:docPartObj>
      </w:sdtPr>
      <w:sdtContent>
        <w:r w:rsidR="006A5C61" w:rsidRPr="00AB5AB6">
          <w:fldChar w:fldCharType="begin"/>
        </w:r>
        <w:r w:rsidR="006A5C61" w:rsidRPr="00AB5AB6">
          <w:instrText>PAGE   \* MERGEFORMAT</w:instrText>
        </w:r>
        <w:r w:rsidR="006A5C61" w:rsidRPr="00AB5AB6">
          <w:fldChar w:fldCharType="separate"/>
        </w:r>
        <w:r w:rsidR="00A544B3">
          <w:t>2</w:t>
        </w:r>
        <w:r w:rsidR="006A5C61" w:rsidRPr="00AB5AB6">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D6C" w14:textId="6EC3751E" w:rsidR="00026162" w:rsidRDefault="00000000" w:rsidP="000A262F">
    <w:pPr>
      <w:pStyle w:val="BU"/>
    </w:pPr>
    <w:sdt>
      <w:sdtPr>
        <w:id w:val="139475280"/>
        <w:docPartObj>
          <w:docPartGallery w:val="Page Numbers (Bottom of Page)"/>
          <w:docPartUnique/>
        </w:docPartObj>
      </w:sdtPr>
      <w:sdtContent>
        <w:r w:rsidR="00026162">
          <w:fldChar w:fldCharType="begin"/>
        </w:r>
        <w:r w:rsidR="00026162">
          <w:instrText>PAGE   \* MERGEFORMAT</w:instrText>
        </w:r>
        <w:r w:rsidR="00026162">
          <w:fldChar w:fldCharType="separate"/>
        </w:r>
        <w:r w:rsidR="00A544B3">
          <w:t>1</w:t>
        </w:r>
        <w:r w:rsidR="0002616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CCDD" w14:textId="77777777" w:rsidR="0069673E" w:rsidRDefault="0069673E" w:rsidP="00DF6567">
      <w:pPr>
        <w:spacing w:line="240" w:lineRule="auto"/>
      </w:pPr>
      <w:r>
        <w:separator/>
      </w:r>
    </w:p>
  </w:footnote>
  <w:footnote w:type="continuationSeparator" w:id="0">
    <w:p w14:paraId="37A7AB54" w14:textId="77777777" w:rsidR="0069673E" w:rsidRDefault="0069673E" w:rsidP="00DF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18D2F" id="Rechteck 1" o:spid="_x0000_s1026"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3DDE63B1" w:rsidR="00AB5AB6" w:rsidRPr="00D764A7" w:rsidRDefault="005E4E62" w:rsidP="00153B3F">
                          <w:pPr>
                            <w:spacing w:before="0" w:line="280" w:lineRule="exact"/>
                            <w:rPr>
                              <w:szCs w:val="20"/>
                            </w:rPr>
                          </w:pPr>
                          <w:r>
                            <w:t>Press Release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3DDE63B1" w:rsidR="00AB5AB6" w:rsidRPr="00D764A7" w:rsidRDefault="005E4E62" w:rsidP="00153B3F">
                    <w:pPr>
                      <w:spacing w:before="0" w:line="280" w:lineRule="exact"/>
                      <w:rPr>
                        <w:szCs w:val="20"/>
                      </w:rPr>
                    </w:pPr>
                    <w:r>
                      <w:t>Press Release</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69.7pt;height:459.7pt;visibility:visible" o:bullet="t">
        <v:imagedata r:id="rId1" o:title=""/>
      </v:shape>
    </w:pict>
  </w:numPicBullet>
  <w:numPicBullet w:numPicBulletId="1">
    <w:pict>
      <v:shape id="_x0000_i1051" type="#_x0000_t75" style="width:669.7pt;height:671.45pt;visibility:visible" o:bullet="t">
        <v:imagedata r:id="rId2" o:title=""/>
      </v:shape>
    </w:pict>
  </w:numPicBullet>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CF7CCB"/>
    <w:multiLevelType w:val="hybridMultilevel"/>
    <w:tmpl w:val="91EEC252"/>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0"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C8C606A"/>
    <w:multiLevelType w:val="hybridMultilevel"/>
    <w:tmpl w:val="2758C324"/>
    <w:lvl w:ilvl="0" w:tplc="D3DC2C36">
      <w:start w:val="1"/>
      <w:numFmt w:val="bullet"/>
      <w:lvlText w:val=""/>
      <w:lvlPicBulletId w:val="0"/>
      <w:lvlJc w:val="left"/>
      <w:pPr>
        <w:tabs>
          <w:tab w:val="num" w:pos="360"/>
        </w:tabs>
        <w:ind w:left="360" w:hanging="360"/>
      </w:pPr>
      <w:rPr>
        <w:rFonts w:ascii="Symbol" w:hAnsi="Symbol" w:hint="default"/>
      </w:rPr>
    </w:lvl>
    <w:lvl w:ilvl="1" w:tplc="5F5CA0B0" w:tentative="1">
      <w:start w:val="1"/>
      <w:numFmt w:val="bullet"/>
      <w:lvlText w:val=""/>
      <w:lvlJc w:val="left"/>
      <w:pPr>
        <w:tabs>
          <w:tab w:val="num" w:pos="1080"/>
        </w:tabs>
        <w:ind w:left="1080" w:hanging="360"/>
      </w:pPr>
      <w:rPr>
        <w:rFonts w:ascii="Symbol" w:hAnsi="Symbol" w:hint="default"/>
      </w:rPr>
    </w:lvl>
    <w:lvl w:ilvl="2" w:tplc="23885E60" w:tentative="1">
      <w:start w:val="1"/>
      <w:numFmt w:val="bullet"/>
      <w:lvlText w:val=""/>
      <w:lvlJc w:val="left"/>
      <w:pPr>
        <w:tabs>
          <w:tab w:val="num" w:pos="1800"/>
        </w:tabs>
        <w:ind w:left="1800" w:hanging="360"/>
      </w:pPr>
      <w:rPr>
        <w:rFonts w:ascii="Symbol" w:hAnsi="Symbol" w:hint="default"/>
      </w:rPr>
    </w:lvl>
    <w:lvl w:ilvl="3" w:tplc="F3409F9E" w:tentative="1">
      <w:start w:val="1"/>
      <w:numFmt w:val="bullet"/>
      <w:lvlText w:val=""/>
      <w:lvlJc w:val="left"/>
      <w:pPr>
        <w:tabs>
          <w:tab w:val="num" w:pos="2520"/>
        </w:tabs>
        <w:ind w:left="2520" w:hanging="360"/>
      </w:pPr>
      <w:rPr>
        <w:rFonts w:ascii="Symbol" w:hAnsi="Symbol" w:hint="default"/>
      </w:rPr>
    </w:lvl>
    <w:lvl w:ilvl="4" w:tplc="E758AC24" w:tentative="1">
      <w:start w:val="1"/>
      <w:numFmt w:val="bullet"/>
      <w:lvlText w:val=""/>
      <w:lvlJc w:val="left"/>
      <w:pPr>
        <w:tabs>
          <w:tab w:val="num" w:pos="3240"/>
        </w:tabs>
        <w:ind w:left="3240" w:hanging="360"/>
      </w:pPr>
      <w:rPr>
        <w:rFonts w:ascii="Symbol" w:hAnsi="Symbol" w:hint="default"/>
      </w:rPr>
    </w:lvl>
    <w:lvl w:ilvl="5" w:tplc="7B247552" w:tentative="1">
      <w:start w:val="1"/>
      <w:numFmt w:val="bullet"/>
      <w:lvlText w:val=""/>
      <w:lvlJc w:val="left"/>
      <w:pPr>
        <w:tabs>
          <w:tab w:val="num" w:pos="3960"/>
        </w:tabs>
        <w:ind w:left="3960" w:hanging="360"/>
      </w:pPr>
      <w:rPr>
        <w:rFonts w:ascii="Symbol" w:hAnsi="Symbol" w:hint="default"/>
      </w:rPr>
    </w:lvl>
    <w:lvl w:ilvl="6" w:tplc="29BA174A" w:tentative="1">
      <w:start w:val="1"/>
      <w:numFmt w:val="bullet"/>
      <w:lvlText w:val=""/>
      <w:lvlJc w:val="left"/>
      <w:pPr>
        <w:tabs>
          <w:tab w:val="num" w:pos="4680"/>
        </w:tabs>
        <w:ind w:left="4680" w:hanging="360"/>
      </w:pPr>
      <w:rPr>
        <w:rFonts w:ascii="Symbol" w:hAnsi="Symbol" w:hint="default"/>
      </w:rPr>
    </w:lvl>
    <w:lvl w:ilvl="7" w:tplc="F036CDAA" w:tentative="1">
      <w:start w:val="1"/>
      <w:numFmt w:val="bullet"/>
      <w:lvlText w:val=""/>
      <w:lvlJc w:val="left"/>
      <w:pPr>
        <w:tabs>
          <w:tab w:val="num" w:pos="5400"/>
        </w:tabs>
        <w:ind w:left="5400" w:hanging="360"/>
      </w:pPr>
      <w:rPr>
        <w:rFonts w:ascii="Symbol" w:hAnsi="Symbol" w:hint="default"/>
      </w:rPr>
    </w:lvl>
    <w:lvl w:ilvl="8" w:tplc="9AFC3D0C" w:tentative="1">
      <w:start w:val="1"/>
      <w:numFmt w:val="bullet"/>
      <w:lvlText w:val=""/>
      <w:lvlJc w:val="left"/>
      <w:pPr>
        <w:tabs>
          <w:tab w:val="num" w:pos="6120"/>
        </w:tabs>
        <w:ind w:left="6120" w:hanging="360"/>
      </w:pPr>
      <w:rPr>
        <w:rFonts w:ascii="Symbol" w:hAnsi="Symbol" w:hint="default"/>
      </w:rPr>
    </w:lvl>
  </w:abstractNum>
  <w:num w:numId="1" w16cid:durableId="1859079439">
    <w:abstractNumId w:val="6"/>
  </w:num>
  <w:num w:numId="2" w16cid:durableId="256863567">
    <w:abstractNumId w:val="5"/>
  </w:num>
  <w:num w:numId="3" w16cid:durableId="168762512">
    <w:abstractNumId w:val="11"/>
  </w:num>
  <w:num w:numId="4" w16cid:durableId="1093168746">
    <w:abstractNumId w:val="12"/>
  </w:num>
  <w:num w:numId="5" w16cid:durableId="255290529">
    <w:abstractNumId w:val="8"/>
  </w:num>
  <w:num w:numId="6" w16cid:durableId="1612080877">
    <w:abstractNumId w:val="7"/>
  </w:num>
  <w:num w:numId="7" w16cid:durableId="1644699517">
    <w:abstractNumId w:val="10"/>
  </w:num>
  <w:num w:numId="8" w16cid:durableId="1281763718">
    <w:abstractNumId w:val="4"/>
  </w:num>
  <w:num w:numId="9" w16cid:durableId="127821559">
    <w:abstractNumId w:val="3"/>
  </w:num>
  <w:num w:numId="10" w16cid:durableId="595133698">
    <w:abstractNumId w:val="2"/>
  </w:num>
  <w:num w:numId="11" w16cid:durableId="829758222">
    <w:abstractNumId w:val="1"/>
  </w:num>
  <w:num w:numId="12" w16cid:durableId="553202577">
    <w:abstractNumId w:val="0"/>
  </w:num>
  <w:num w:numId="13" w16cid:durableId="649165821">
    <w:abstractNumId w:val="13"/>
  </w:num>
  <w:num w:numId="14" w16cid:durableId="463154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srQAIWMjMyMLJR2l4NTi4sz8PJACw1oAGbiVGSwAAAA="/>
  </w:docVars>
  <w:rsids>
    <w:rsidRoot w:val="005E4E62"/>
    <w:rsid w:val="00001F8A"/>
    <w:rsid w:val="00007B6F"/>
    <w:rsid w:val="0001031A"/>
    <w:rsid w:val="000125A0"/>
    <w:rsid w:val="0001270B"/>
    <w:rsid w:val="00012F9C"/>
    <w:rsid w:val="000134BB"/>
    <w:rsid w:val="00013F29"/>
    <w:rsid w:val="00015ED8"/>
    <w:rsid w:val="00015F84"/>
    <w:rsid w:val="00016A56"/>
    <w:rsid w:val="0002077D"/>
    <w:rsid w:val="00020EAA"/>
    <w:rsid w:val="00021B27"/>
    <w:rsid w:val="0002279E"/>
    <w:rsid w:val="00024B3D"/>
    <w:rsid w:val="00026162"/>
    <w:rsid w:val="0002634A"/>
    <w:rsid w:val="0002655F"/>
    <w:rsid w:val="000266BE"/>
    <w:rsid w:val="00032ED3"/>
    <w:rsid w:val="00034BC4"/>
    <w:rsid w:val="00035FB9"/>
    <w:rsid w:val="00036464"/>
    <w:rsid w:val="00036D93"/>
    <w:rsid w:val="0003706B"/>
    <w:rsid w:val="0004029B"/>
    <w:rsid w:val="00047292"/>
    <w:rsid w:val="0004738B"/>
    <w:rsid w:val="000501A0"/>
    <w:rsid w:val="0005241D"/>
    <w:rsid w:val="00052FDE"/>
    <w:rsid w:val="000542DF"/>
    <w:rsid w:val="00054DD2"/>
    <w:rsid w:val="000562CA"/>
    <w:rsid w:val="0005760B"/>
    <w:rsid w:val="000625B0"/>
    <w:rsid w:val="00062655"/>
    <w:rsid w:val="000629E4"/>
    <w:rsid w:val="00067EE6"/>
    <w:rsid w:val="0007014A"/>
    <w:rsid w:val="000711F4"/>
    <w:rsid w:val="000731B1"/>
    <w:rsid w:val="00074E9D"/>
    <w:rsid w:val="000752E3"/>
    <w:rsid w:val="00075654"/>
    <w:rsid w:val="000778C1"/>
    <w:rsid w:val="00081A3E"/>
    <w:rsid w:val="00084B5C"/>
    <w:rsid w:val="000857AA"/>
    <w:rsid w:val="00087041"/>
    <w:rsid w:val="00093266"/>
    <w:rsid w:val="0009361A"/>
    <w:rsid w:val="00093917"/>
    <w:rsid w:val="00093F50"/>
    <w:rsid w:val="00095AF9"/>
    <w:rsid w:val="000976F7"/>
    <w:rsid w:val="000A0648"/>
    <w:rsid w:val="000A183F"/>
    <w:rsid w:val="000A1A55"/>
    <w:rsid w:val="000A262F"/>
    <w:rsid w:val="000A26D0"/>
    <w:rsid w:val="000A2A21"/>
    <w:rsid w:val="000A43A8"/>
    <w:rsid w:val="000A5A0B"/>
    <w:rsid w:val="000B1879"/>
    <w:rsid w:val="000B6558"/>
    <w:rsid w:val="000C0BF7"/>
    <w:rsid w:val="000C4F9F"/>
    <w:rsid w:val="000C57A5"/>
    <w:rsid w:val="000D3A25"/>
    <w:rsid w:val="000D60D8"/>
    <w:rsid w:val="000D7CC8"/>
    <w:rsid w:val="000E03DC"/>
    <w:rsid w:val="000E0D63"/>
    <w:rsid w:val="000E100D"/>
    <w:rsid w:val="000E67F0"/>
    <w:rsid w:val="000E72D3"/>
    <w:rsid w:val="000E7C31"/>
    <w:rsid w:val="000E7D24"/>
    <w:rsid w:val="000F3A1A"/>
    <w:rsid w:val="0010022C"/>
    <w:rsid w:val="00100366"/>
    <w:rsid w:val="001030D5"/>
    <w:rsid w:val="001042E1"/>
    <w:rsid w:val="0010596E"/>
    <w:rsid w:val="00105DA7"/>
    <w:rsid w:val="0010661B"/>
    <w:rsid w:val="00106786"/>
    <w:rsid w:val="00112E71"/>
    <w:rsid w:val="00113A4F"/>
    <w:rsid w:val="001149C2"/>
    <w:rsid w:val="00114DF4"/>
    <w:rsid w:val="001175F1"/>
    <w:rsid w:val="00120D10"/>
    <w:rsid w:val="00122401"/>
    <w:rsid w:val="0012497F"/>
    <w:rsid w:val="00130718"/>
    <w:rsid w:val="001309AF"/>
    <w:rsid w:val="00131A5A"/>
    <w:rsid w:val="0013382E"/>
    <w:rsid w:val="001351E2"/>
    <w:rsid w:val="00136255"/>
    <w:rsid w:val="00142408"/>
    <w:rsid w:val="00145035"/>
    <w:rsid w:val="00145965"/>
    <w:rsid w:val="001470C1"/>
    <w:rsid w:val="00153B3F"/>
    <w:rsid w:val="00153E0C"/>
    <w:rsid w:val="00154331"/>
    <w:rsid w:val="00155F73"/>
    <w:rsid w:val="00160B67"/>
    <w:rsid w:val="00161050"/>
    <w:rsid w:val="00161B58"/>
    <w:rsid w:val="00162450"/>
    <w:rsid w:val="001632CC"/>
    <w:rsid w:val="00163B29"/>
    <w:rsid w:val="001672D6"/>
    <w:rsid w:val="00171B55"/>
    <w:rsid w:val="00173854"/>
    <w:rsid w:val="001760A4"/>
    <w:rsid w:val="0017632E"/>
    <w:rsid w:val="00181FFE"/>
    <w:rsid w:val="001837EE"/>
    <w:rsid w:val="00183D42"/>
    <w:rsid w:val="00183FC2"/>
    <w:rsid w:val="00184FCE"/>
    <w:rsid w:val="001877BA"/>
    <w:rsid w:val="00187EFE"/>
    <w:rsid w:val="001907F8"/>
    <w:rsid w:val="001909D1"/>
    <w:rsid w:val="0019185E"/>
    <w:rsid w:val="00191891"/>
    <w:rsid w:val="001921A8"/>
    <w:rsid w:val="0019570D"/>
    <w:rsid w:val="001A0818"/>
    <w:rsid w:val="001A2241"/>
    <w:rsid w:val="001A57AE"/>
    <w:rsid w:val="001A6332"/>
    <w:rsid w:val="001A678C"/>
    <w:rsid w:val="001C2CE3"/>
    <w:rsid w:val="001C7A47"/>
    <w:rsid w:val="001C7B6D"/>
    <w:rsid w:val="001C7F68"/>
    <w:rsid w:val="001D0163"/>
    <w:rsid w:val="001D028C"/>
    <w:rsid w:val="001D16A4"/>
    <w:rsid w:val="001D1D7B"/>
    <w:rsid w:val="001D1E49"/>
    <w:rsid w:val="001D481B"/>
    <w:rsid w:val="001D6161"/>
    <w:rsid w:val="001E0007"/>
    <w:rsid w:val="001E1DC4"/>
    <w:rsid w:val="001E2658"/>
    <w:rsid w:val="001E7849"/>
    <w:rsid w:val="001F086F"/>
    <w:rsid w:val="001F0BB7"/>
    <w:rsid w:val="001F4892"/>
    <w:rsid w:val="001F4E97"/>
    <w:rsid w:val="001F6F11"/>
    <w:rsid w:val="001F780E"/>
    <w:rsid w:val="00200C57"/>
    <w:rsid w:val="00201B04"/>
    <w:rsid w:val="002020CC"/>
    <w:rsid w:val="0020247C"/>
    <w:rsid w:val="00203AE4"/>
    <w:rsid w:val="0020498A"/>
    <w:rsid w:val="0021102F"/>
    <w:rsid w:val="00215009"/>
    <w:rsid w:val="00220896"/>
    <w:rsid w:val="00221DE4"/>
    <w:rsid w:val="0022273A"/>
    <w:rsid w:val="00223E74"/>
    <w:rsid w:val="00226573"/>
    <w:rsid w:val="00227499"/>
    <w:rsid w:val="00230410"/>
    <w:rsid w:val="002317C9"/>
    <w:rsid w:val="00232875"/>
    <w:rsid w:val="00234E85"/>
    <w:rsid w:val="0023570A"/>
    <w:rsid w:val="00236991"/>
    <w:rsid w:val="002378EC"/>
    <w:rsid w:val="00237E9E"/>
    <w:rsid w:val="0024071A"/>
    <w:rsid w:val="00242B3A"/>
    <w:rsid w:val="00244624"/>
    <w:rsid w:val="0024477E"/>
    <w:rsid w:val="002542AB"/>
    <w:rsid w:val="00254968"/>
    <w:rsid w:val="0025779A"/>
    <w:rsid w:val="00257992"/>
    <w:rsid w:val="00260882"/>
    <w:rsid w:val="002609CC"/>
    <w:rsid w:val="00262B24"/>
    <w:rsid w:val="0026442E"/>
    <w:rsid w:val="002739B0"/>
    <w:rsid w:val="002761D7"/>
    <w:rsid w:val="00276CD5"/>
    <w:rsid w:val="00280E45"/>
    <w:rsid w:val="00283C14"/>
    <w:rsid w:val="00285B88"/>
    <w:rsid w:val="00286166"/>
    <w:rsid w:val="00290394"/>
    <w:rsid w:val="00291368"/>
    <w:rsid w:val="0029223F"/>
    <w:rsid w:val="00292B69"/>
    <w:rsid w:val="00293F07"/>
    <w:rsid w:val="00294847"/>
    <w:rsid w:val="0029580F"/>
    <w:rsid w:val="00296941"/>
    <w:rsid w:val="00296C1E"/>
    <w:rsid w:val="00297FDB"/>
    <w:rsid w:val="002A0369"/>
    <w:rsid w:val="002A1E3A"/>
    <w:rsid w:val="002A34E5"/>
    <w:rsid w:val="002A7C7E"/>
    <w:rsid w:val="002B0D8A"/>
    <w:rsid w:val="002B114A"/>
    <w:rsid w:val="002B3988"/>
    <w:rsid w:val="002B3D52"/>
    <w:rsid w:val="002B6FBC"/>
    <w:rsid w:val="002B7198"/>
    <w:rsid w:val="002C13A4"/>
    <w:rsid w:val="002C2004"/>
    <w:rsid w:val="002C5833"/>
    <w:rsid w:val="002C5BDB"/>
    <w:rsid w:val="002D07D5"/>
    <w:rsid w:val="002D649D"/>
    <w:rsid w:val="002E04BE"/>
    <w:rsid w:val="002E5061"/>
    <w:rsid w:val="002E6818"/>
    <w:rsid w:val="002E68F4"/>
    <w:rsid w:val="002F0DBE"/>
    <w:rsid w:val="002F3788"/>
    <w:rsid w:val="002F71F8"/>
    <w:rsid w:val="002F73CE"/>
    <w:rsid w:val="00300D11"/>
    <w:rsid w:val="00301DD2"/>
    <w:rsid w:val="003022D5"/>
    <w:rsid w:val="003039B5"/>
    <w:rsid w:val="0030441B"/>
    <w:rsid w:val="003060A0"/>
    <w:rsid w:val="003101DF"/>
    <w:rsid w:val="00310EDB"/>
    <w:rsid w:val="00311A17"/>
    <w:rsid w:val="003149DC"/>
    <w:rsid w:val="0032051B"/>
    <w:rsid w:val="0032322A"/>
    <w:rsid w:val="0032447C"/>
    <w:rsid w:val="003269E3"/>
    <w:rsid w:val="00327BC3"/>
    <w:rsid w:val="0033108C"/>
    <w:rsid w:val="00332079"/>
    <w:rsid w:val="00332ED4"/>
    <w:rsid w:val="003344F6"/>
    <w:rsid w:val="00335D66"/>
    <w:rsid w:val="00336E29"/>
    <w:rsid w:val="00336F58"/>
    <w:rsid w:val="0033773E"/>
    <w:rsid w:val="003378D2"/>
    <w:rsid w:val="00342156"/>
    <w:rsid w:val="0034355F"/>
    <w:rsid w:val="00343885"/>
    <w:rsid w:val="00344F01"/>
    <w:rsid w:val="00347F5E"/>
    <w:rsid w:val="003542F9"/>
    <w:rsid w:val="003663B9"/>
    <w:rsid w:val="00366DBD"/>
    <w:rsid w:val="0037195E"/>
    <w:rsid w:val="003733D8"/>
    <w:rsid w:val="00373972"/>
    <w:rsid w:val="0038187E"/>
    <w:rsid w:val="003847C8"/>
    <w:rsid w:val="003866F0"/>
    <w:rsid w:val="00387B22"/>
    <w:rsid w:val="00390428"/>
    <w:rsid w:val="0039416A"/>
    <w:rsid w:val="00394685"/>
    <w:rsid w:val="00395008"/>
    <w:rsid w:val="003957D8"/>
    <w:rsid w:val="00397A0B"/>
    <w:rsid w:val="003A0837"/>
    <w:rsid w:val="003A0D1C"/>
    <w:rsid w:val="003A182C"/>
    <w:rsid w:val="003A1EB1"/>
    <w:rsid w:val="003A214E"/>
    <w:rsid w:val="003A46AA"/>
    <w:rsid w:val="003A4D81"/>
    <w:rsid w:val="003A6FDE"/>
    <w:rsid w:val="003B0847"/>
    <w:rsid w:val="003B0D06"/>
    <w:rsid w:val="003B1F64"/>
    <w:rsid w:val="003B4CF0"/>
    <w:rsid w:val="003B63F1"/>
    <w:rsid w:val="003B73A8"/>
    <w:rsid w:val="003C639F"/>
    <w:rsid w:val="003C7230"/>
    <w:rsid w:val="003D07C7"/>
    <w:rsid w:val="003D17BB"/>
    <w:rsid w:val="003D19DD"/>
    <w:rsid w:val="003D3F5F"/>
    <w:rsid w:val="003D6FDC"/>
    <w:rsid w:val="003E1C62"/>
    <w:rsid w:val="003E2B2B"/>
    <w:rsid w:val="003E3841"/>
    <w:rsid w:val="003E5ADC"/>
    <w:rsid w:val="003E5F1D"/>
    <w:rsid w:val="003E69D4"/>
    <w:rsid w:val="003E7CC6"/>
    <w:rsid w:val="003E7F15"/>
    <w:rsid w:val="003F0283"/>
    <w:rsid w:val="003F3516"/>
    <w:rsid w:val="003F4456"/>
    <w:rsid w:val="003F59F3"/>
    <w:rsid w:val="00402974"/>
    <w:rsid w:val="004029E8"/>
    <w:rsid w:val="004033DF"/>
    <w:rsid w:val="00406DDD"/>
    <w:rsid w:val="004115B8"/>
    <w:rsid w:val="00411F5F"/>
    <w:rsid w:val="0041293E"/>
    <w:rsid w:val="0041329B"/>
    <w:rsid w:val="00413EA0"/>
    <w:rsid w:val="0041419F"/>
    <w:rsid w:val="00416D0D"/>
    <w:rsid w:val="0042076B"/>
    <w:rsid w:val="00425C83"/>
    <w:rsid w:val="00425D60"/>
    <w:rsid w:val="00431437"/>
    <w:rsid w:val="00433027"/>
    <w:rsid w:val="00435328"/>
    <w:rsid w:val="00436269"/>
    <w:rsid w:val="00443A55"/>
    <w:rsid w:val="0044790B"/>
    <w:rsid w:val="0045125E"/>
    <w:rsid w:val="0045526D"/>
    <w:rsid w:val="00457612"/>
    <w:rsid w:val="004630F6"/>
    <w:rsid w:val="00463D7D"/>
    <w:rsid w:val="0046503D"/>
    <w:rsid w:val="00466EDC"/>
    <w:rsid w:val="004711AC"/>
    <w:rsid w:val="00471C6B"/>
    <w:rsid w:val="004735D7"/>
    <w:rsid w:val="00473CBC"/>
    <w:rsid w:val="004740C9"/>
    <w:rsid w:val="00475370"/>
    <w:rsid w:val="00480153"/>
    <w:rsid w:val="00483910"/>
    <w:rsid w:val="00483EE6"/>
    <w:rsid w:val="00483F78"/>
    <w:rsid w:val="0049052D"/>
    <w:rsid w:val="004911CC"/>
    <w:rsid w:val="0049789E"/>
    <w:rsid w:val="004A0877"/>
    <w:rsid w:val="004A0C4D"/>
    <w:rsid w:val="004A0FDA"/>
    <w:rsid w:val="004A1A0B"/>
    <w:rsid w:val="004A2ADB"/>
    <w:rsid w:val="004A32D5"/>
    <w:rsid w:val="004A5DBD"/>
    <w:rsid w:val="004A78AE"/>
    <w:rsid w:val="004A7DBF"/>
    <w:rsid w:val="004B114C"/>
    <w:rsid w:val="004B3136"/>
    <w:rsid w:val="004B45DB"/>
    <w:rsid w:val="004B5730"/>
    <w:rsid w:val="004B5A66"/>
    <w:rsid w:val="004B5CD3"/>
    <w:rsid w:val="004B70EF"/>
    <w:rsid w:val="004C4FBB"/>
    <w:rsid w:val="004C6F0C"/>
    <w:rsid w:val="004D0434"/>
    <w:rsid w:val="004D3393"/>
    <w:rsid w:val="004D39EF"/>
    <w:rsid w:val="004D3F78"/>
    <w:rsid w:val="004D52A8"/>
    <w:rsid w:val="004D6411"/>
    <w:rsid w:val="004E09DC"/>
    <w:rsid w:val="004E2894"/>
    <w:rsid w:val="004E4D87"/>
    <w:rsid w:val="004E6993"/>
    <w:rsid w:val="004F0A33"/>
    <w:rsid w:val="004F0FDA"/>
    <w:rsid w:val="004F3661"/>
    <w:rsid w:val="004F6817"/>
    <w:rsid w:val="004F752B"/>
    <w:rsid w:val="004F77E7"/>
    <w:rsid w:val="004F7FDC"/>
    <w:rsid w:val="005020E8"/>
    <w:rsid w:val="00503911"/>
    <w:rsid w:val="00503BBB"/>
    <w:rsid w:val="00504B5C"/>
    <w:rsid w:val="00505593"/>
    <w:rsid w:val="00506203"/>
    <w:rsid w:val="00512987"/>
    <w:rsid w:val="00512A87"/>
    <w:rsid w:val="00514444"/>
    <w:rsid w:val="00515139"/>
    <w:rsid w:val="00520B52"/>
    <w:rsid w:val="00520D2F"/>
    <w:rsid w:val="00521ED0"/>
    <w:rsid w:val="005232BD"/>
    <w:rsid w:val="00523C0B"/>
    <w:rsid w:val="00530319"/>
    <w:rsid w:val="00532507"/>
    <w:rsid w:val="00532891"/>
    <w:rsid w:val="00537BC3"/>
    <w:rsid w:val="00542B82"/>
    <w:rsid w:val="00544105"/>
    <w:rsid w:val="00544E55"/>
    <w:rsid w:val="00544F4C"/>
    <w:rsid w:val="00547CAF"/>
    <w:rsid w:val="005527B4"/>
    <w:rsid w:val="0055673A"/>
    <w:rsid w:val="0056131F"/>
    <w:rsid w:val="005648E1"/>
    <w:rsid w:val="00566F97"/>
    <w:rsid w:val="00570F00"/>
    <w:rsid w:val="00571E82"/>
    <w:rsid w:val="0057596C"/>
    <w:rsid w:val="00575D68"/>
    <w:rsid w:val="0058146D"/>
    <w:rsid w:val="0058228B"/>
    <w:rsid w:val="005849C8"/>
    <w:rsid w:val="00585633"/>
    <w:rsid w:val="005900D8"/>
    <w:rsid w:val="0059110D"/>
    <w:rsid w:val="005926D5"/>
    <w:rsid w:val="00593535"/>
    <w:rsid w:val="00595169"/>
    <w:rsid w:val="005971EC"/>
    <w:rsid w:val="00597B88"/>
    <w:rsid w:val="005A0332"/>
    <w:rsid w:val="005A22E6"/>
    <w:rsid w:val="005A2E6A"/>
    <w:rsid w:val="005A39B3"/>
    <w:rsid w:val="005A705C"/>
    <w:rsid w:val="005B089F"/>
    <w:rsid w:val="005B468E"/>
    <w:rsid w:val="005B7196"/>
    <w:rsid w:val="005C504F"/>
    <w:rsid w:val="005C6AA7"/>
    <w:rsid w:val="005C6E3B"/>
    <w:rsid w:val="005C7A0B"/>
    <w:rsid w:val="005D13BE"/>
    <w:rsid w:val="005D2320"/>
    <w:rsid w:val="005D6C23"/>
    <w:rsid w:val="005D701C"/>
    <w:rsid w:val="005E12C0"/>
    <w:rsid w:val="005E3E78"/>
    <w:rsid w:val="005E4B0D"/>
    <w:rsid w:val="005E4E62"/>
    <w:rsid w:val="005F148F"/>
    <w:rsid w:val="005F1E3D"/>
    <w:rsid w:val="005F4C94"/>
    <w:rsid w:val="005F6947"/>
    <w:rsid w:val="005F6ABF"/>
    <w:rsid w:val="005F7D81"/>
    <w:rsid w:val="005F7FB1"/>
    <w:rsid w:val="006053A7"/>
    <w:rsid w:val="00605B73"/>
    <w:rsid w:val="00606D35"/>
    <w:rsid w:val="00606F6A"/>
    <w:rsid w:val="00607658"/>
    <w:rsid w:val="00610044"/>
    <w:rsid w:val="006114BE"/>
    <w:rsid w:val="00613BB9"/>
    <w:rsid w:val="00615092"/>
    <w:rsid w:val="006155C8"/>
    <w:rsid w:val="00622BF4"/>
    <w:rsid w:val="00624523"/>
    <w:rsid w:val="00624707"/>
    <w:rsid w:val="00626F21"/>
    <w:rsid w:val="00632047"/>
    <w:rsid w:val="00633EF8"/>
    <w:rsid w:val="006349CE"/>
    <w:rsid w:val="00635637"/>
    <w:rsid w:val="00635C3F"/>
    <w:rsid w:val="00640455"/>
    <w:rsid w:val="00640FFD"/>
    <w:rsid w:val="00642A06"/>
    <w:rsid w:val="00643A19"/>
    <w:rsid w:val="00643D72"/>
    <w:rsid w:val="00645A8A"/>
    <w:rsid w:val="00645CED"/>
    <w:rsid w:val="006501C2"/>
    <w:rsid w:val="00651985"/>
    <w:rsid w:val="0065257F"/>
    <w:rsid w:val="00657333"/>
    <w:rsid w:val="00666CBA"/>
    <w:rsid w:val="006673B8"/>
    <w:rsid w:val="00670ADC"/>
    <w:rsid w:val="00671B99"/>
    <w:rsid w:val="0067328E"/>
    <w:rsid w:val="00674BA1"/>
    <w:rsid w:val="00674E98"/>
    <w:rsid w:val="00677A29"/>
    <w:rsid w:val="00680130"/>
    <w:rsid w:val="00680FD6"/>
    <w:rsid w:val="00682D46"/>
    <w:rsid w:val="00693528"/>
    <w:rsid w:val="0069673E"/>
    <w:rsid w:val="00697BDE"/>
    <w:rsid w:val="006A05A8"/>
    <w:rsid w:val="006A2C5B"/>
    <w:rsid w:val="006A438A"/>
    <w:rsid w:val="006A5874"/>
    <w:rsid w:val="006A5C61"/>
    <w:rsid w:val="006B01EE"/>
    <w:rsid w:val="006B2F49"/>
    <w:rsid w:val="006B50A5"/>
    <w:rsid w:val="006B568A"/>
    <w:rsid w:val="006B7478"/>
    <w:rsid w:val="006C2697"/>
    <w:rsid w:val="006C6D70"/>
    <w:rsid w:val="006C7D7F"/>
    <w:rsid w:val="006D210B"/>
    <w:rsid w:val="006D2E51"/>
    <w:rsid w:val="006D65F9"/>
    <w:rsid w:val="006E46BC"/>
    <w:rsid w:val="006E4A29"/>
    <w:rsid w:val="006E4C47"/>
    <w:rsid w:val="006E754B"/>
    <w:rsid w:val="006E77CB"/>
    <w:rsid w:val="006F4928"/>
    <w:rsid w:val="006F76EC"/>
    <w:rsid w:val="00702805"/>
    <w:rsid w:val="007064F6"/>
    <w:rsid w:val="00707B60"/>
    <w:rsid w:val="00715075"/>
    <w:rsid w:val="00715704"/>
    <w:rsid w:val="0071581D"/>
    <w:rsid w:val="00716499"/>
    <w:rsid w:val="0072036A"/>
    <w:rsid w:val="00727CC7"/>
    <w:rsid w:val="00730DC4"/>
    <w:rsid w:val="0073108A"/>
    <w:rsid w:val="00731BC9"/>
    <w:rsid w:val="00731ECC"/>
    <w:rsid w:val="0073774B"/>
    <w:rsid w:val="00742E29"/>
    <w:rsid w:val="00744CF1"/>
    <w:rsid w:val="00745DBF"/>
    <w:rsid w:val="0074610B"/>
    <w:rsid w:val="00747AB8"/>
    <w:rsid w:val="00747E24"/>
    <w:rsid w:val="007628B6"/>
    <w:rsid w:val="00762B14"/>
    <w:rsid w:val="007632FE"/>
    <w:rsid w:val="00765AD9"/>
    <w:rsid w:val="00767B09"/>
    <w:rsid w:val="00771640"/>
    <w:rsid w:val="00772623"/>
    <w:rsid w:val="00773953"/>
    <w:rsid w:val="00775761"/>
    <w:rsid w:val="0077793D"/>
    <w:rsid w:val="00781618"/>
    <w:rsid w:val="007852FC"/>
    <w:rsid w:val="00787C99"/>
    <w:rsid w:val="0079000D"/>
    <w:rsid w:val="007910F0"/>
    <w:rsid w:val="0079424C"/>
    <w:rsid w:val="007975E0"/>
    <w:rsid w:val="007A045B"/>
    <w:rsid w:val="007A2C16"/>
    <w:rsid w:val="007A31CF"/>
    <w:rsid w:val="007A5E0C"/>
    <w:rsid w:val="007B4146"/>
    <w:rsid w:val="007B59B5"/>
    <w:rsid w:val="007B63D4"/>
    <w:rsid w:val="007B6FDF"/>
    <w:rsid w:val="007B7CAF"/>
    <w:rsid w:val="007C0432"/>
    <w:rsid w:val="007C0770"/>
    <w:rsid w:val="007C1AAA"/>
    <w:rsid w:val="007C1D96"/>
    <w:rsid w:val="007C4D6F"/>
    <w:rsid w:val="007C5CF4"/>
    <w:rsid w:val="007D0988"/>
    <w:rsid w:val="007D1481"/>
    <w:rsid w:val="007D2080"/>
    <w:rsid w:val="007D326B"/>
    <w:rsid w:val="007D4ACA"/>
    <w:rsid w:val="007D6D4D"/>
    <w:rsid w:val="007E1B3F"/>
    <w:rsid w:val="007E2744"/>
    <w:rsid w:val="007E4B53"/>
    <w:rsid w:val="007E7551"/>
    <w:rsid w:val="007F0E5D"/>
    <w:rsid w:val="007F1063"/>
    <w:rsid w:val="007F15D4"/>
    <w:rsid w:val="007F2239"/>
    <w:rsid w:val="007F249C"/>
    <w:rsid w:val="007F27F0"/>
    <w:rsid w:val="007F70FD"/>
    <w:rsid w:val="008010C8"/>
    <w:rsid w:val="00802B01"/>
    <w:rsid w:val="00803632"/>
    <w:rsid w:val="00803821"/>
    <w:rsid w:val="00803939"/>
    <w:rsid w:val="00806515"/>
    <w:rsid w:val="008074FF"/>
    <w:rsid w:val="00811671"/>
    <w:rsid w:val="00812F85"/>
    <w:rsid w:val="00813D4D"/>
    <w:rsid w:val="008145F2"/>
    <w:rsid w:val="0081556D"/>
    <w:rsid w:val="00815732"/>
    <w:rsid w:val="008201F9"/>
    <w:rsid w:val="00823C6F"/>
    <w:rsid w:val="00826700"/>
    <w:rsid w:val="008271D9"/>
    <w:rsid w:val="00827699"/>
    <w:rsid w:val="00827A83"/>
    <w:rsid w:val="008305A1"/>
    <w:rsid w:val="00830E5C"/>
    <w:rsid w:val="00833D2A"/>
    <w:rsid w:val="00835BA1"/>
    <w:rsid w:val="00836512"/>
    <w:rsid w:val="00844E18"/>
    <w:rsid w:val="00846051"/>
    <w:rsid w:val="008474A3"/>
    <w:rsid w:val="00850149"/>
    <w:rsid w:val="00851D1B"/>
    <w:rsid w:val="00852F5E"/>
    <w:rsid w:val="00853C1D"/>
    <w:rsid w:val="00857DD6"/>
    <w:rsid w:val="00860C29"/>
    <w:rsid w:val="0086366B"/>
    <w:rsid w:val="00864B45"/>
    <w:rsid w:val="00871B32"/>
    <w:rsid w:val="00872FF5"/>
    <w:rsid w:val="00874C08"/>
    <w:rsid w:val="00877AFC"/>
    <w:rsid w:val="008813DD"/>
    <w:rsid w:val="00881794"/>
    <w:rsid w:val="00884A38"/>
    <w:rsid w:val="00890601"/>
    <w:rsid w:val="008950CE"/>
    <w:rsid w:val="00896A2E"/>
    <w:rsid w:val="00896A37"/>
    <w:rsid w:val="008A1A2B"/>
    <w:rsid w:val="008A249A"/>
    <w:rsid w:val="008A3800"/>
    <w:rsid w:val="008A43EE"/>
    <w:rsid w:val="008A4C7B"/>
    <w:rsid w:val="008A5B18"/>
    <w:rsid w:val="008A7CE7"/>
    <w:rsid w:val="008B2423"/>
    <w:rsid w:val="008B4B07"/>
    <w:rsid w:val="008C17A4"/>
    <w:rsid w:val="008C36BF"/>
    <w:rsid w:val="008C4BCD"/>
    <w:rsid w:val="008D0494"/>
    <w:rsid w:val="008D3EF6"/>
    <w:rsid w:val="008D67AE"/>
    <w:rsid w:val="008D7275"/>
    <w:rsid w:val="008D7520"/>
    <w:rsid w:val="008D7978"/>
    <w:rsid w:val="008D7981"/>
    <w:rsid w:val="008E1915"/>
    <w:rsid w:val="008E429D"/>
    <w:rsid w:val="008E4AEE"/>
    <w:rsid w:val="008E6EBF"/>
    <w:rsid w:val="008E7903"/>
    <w:rsid w:val="008F0528"/>
    <w:rsid w:val="008F1910"/>
    <w:rsid w:val="008F2343"/>
    <w:rsid w:val="008F2CA5"/>
    <w:rsid w:val="008F3506"/>
    <w:rsid w:val="008F5095"/>
    <w:rsid w:val="008F56FD"/>
    <w:rsid w:val="008F6D3B"/>
    <w:rsid w:val="00904836"/>
    <w:rsid w:val="00904A4A"/>
    <w:rsid w:val="00910DEB"/>
    <w:rsid w:val="00911E7B"/>
    <w:rsid w:val="00911F16"/>
    <w:rsid w:val="00912623"/>
    <w:rsid w:val="00914DF9"/>
    <w:rsid w:val="009215FA"/>
    <w:rsid w:val="00922A0E"/>
    <w:rsid w:val="009232BD"/>
    <w:rsid w:val="00930BDD"/>
    <w:rsid w:val="00932187"/>
    <w:rsid w:val="0093678D"/>
    <w:rsid w:val="00941CB1"/>
    <w:rsid w:val="00943384"/>
    <w:rsid w:val="009433ED"/>
    <w:rsid w:val="00943961"/>
    <w:rsid w:val="009448BB"/>
    <w:rsid w:val="00945E41"/>
    <w:rsid w:val="00946F30"/>
    <w:rsid w:val="00947258"/>
    <w:rsid w:val="00947EA3"/>
    <w:rsid w:val="00951537"/>
    <w:rsid w:val="00952EBF"/>
    <w:rsid w:val="009560C2"/>
    <w:rsid w:val="009610CA"/>
    <w:rsid w:val="00963C85"/>
    <w:rsid w:val="0096408F"/>
    <w:rsid w:val="00967D36"/>
    <w:rsid w:val="00971DD3"/>
    <w:rsid w:val="009756C0"/>
    <w:rsid w:val="009760A0"/>
    <w:rsid w:val="009814B8"/>
    <w:rsid w:val="00982AB7"/>
    <w:rsid w:val="00984BA0"/>
    <w:rsid w:val="009874B1"/>
    <w:rsid w:val="00987B81"/>
    <w:rsid w:val="009902F9"/>
    <w:rsid w:val="009905A6"/>
    <w:rsid w:val="009907C9"/>
    <w:rsid w:val="009908C9"/>
    <w:rsid w:val="00990CEB"/>
    <w:rsid w:val="00990F3F"/>
    <w:rsid w:val="00992A60"/>
    <w:rsid w:val="00993A43"/>
    <w:rsid w:val="00993C20"/>
    <w:rsid w:val="00993C8C"/>
    <w:rsid w:val="00994A1C"/>
    <w:rsid w:val="00996964"/>
    <w:rsid w:val="00997A99"/>
    <w:rsid w:val="009A3132"/>
    <w:rsid w:val="009A31C6"/>
    <w:rsid w:val="009A4750"/>
    <w:rsid w:val="009A5483"/>
    <w:rsid w:val="009A5847"/>
    <w:rsid w:val="009A6878"/>
    <w:rsid w:val="009A7D9D"/>
    <w:rsid w:val="009B056E"/>
    <w:rsid w:val="009B085A"/>
    <w:rsid w:val="009B13B6"/>
    <w:rsid w:val="009B4FE5"/>
    <w:rsid w:val="009B5823"/>
    <w:rsid w:val="009C245D"/>
    <w:rsid w:val="009C3DF4"/>
    <w:rsid w:val="009C42A9"/>
    <w:rsid w:val="009C58D0"/>
    <w:rsid w:val="009C688E"/>
    <w:rsid w:val="009C6969"/>
    <w:rsid w:val="009C6C21"/>
    <w:rsid w:val="009D0501"/>
    <w:rsid w:val="009E02CD"/>
    <w:rsid w:val="009E29E2"/>
    <w:rsid w:val="009F034B"/>
    <w:rsid w:val="009F1888"/>
    <w:rsid w:val="009F3AC3"/>
    <w:rsid w:val="009F666A"/>
    <w:rsid w:val="00A03F0A"/>
    <w:rsid w:val="00A07E41"/>
    <w:rsid w:val="00A14733"/>
    <w:rsid w:val="00A15731"/>
    <w:rsid w:val="00A16162"/>
    <w:rsid w:val="00A214E1"/>
    <w:rsid w:val="00A218FF"/>
    <w:rsid w:val="00A25BE7"/>
    <w:rsid w:val="00A30A3B"/>
    <w:rsid w:val="00A30C6F"/>
    <w:rsid w:val="00A35823"/>
    <w:rsid w:val="00A36C15"/>
    <w:rsid w:val="00A41CEA"/>
    <w:rsid w:val="00A42A7A"/>
    <w:rsid w:val="00A468F2"/>
    <w:rsid w:val="00A476FD"/>
    <w:rsid w:val="00A5221A"/>
    <w:rsid w:val="00A54356"/>
    <w:rsid w:val="00A544B3"/>
    <w:rsid w:val="00A55A01"/>
    <w:rsid w:val="00A56039"/>
    <w:rsid w:val="00A60018"/>
    <w:rsid w:val="00A602F0"/>
    <w:rsid w:val="00A61F0C"/>
    <w:rsid w:val="00A62D68"/>
    <w:rsid w:val="00A70747"/>
    <w:rsid w:val="00A75A1D"/>
    <w:rsid w:val="00A75F77"/>
    <w:rsid w:val="00A80B86"/>
    <w:rsid w:val="00A8192F"/>
    <w:rsid w:val="00A827D7"/>
    <w:rsid w:val="00A82D6A"/>
    <w:rsid w:val="00A85E09"/>
    <w:rsid w:val="00A928F1"/>
    <w:rsid w:val="00AA2BC6"/>
    <w:rsid w:val="00AA31F4"/>
    <w:rsid w:val="00AA4D9E"/>
    <w:rsid w:val="00AA5B43"/>
    <w:rsid w:val="00AA6EB5"/>
    <w:rsid w:val="00AA739B"/>
    <w:rsid w:val="00AA7D49"/>
    <w:rsid w:val="00AB10E8"/>
    <w:rsid w:val="00AB2C89"/>
    <w:rsid w:val="00AB382C"/>
    <w:rsid w:val="00AB397F"/>
    <w:rsid w:val="00AB476D"/>
    <w:rsid w:val="00AB561A"/>
    <w:rsid w:val="00AB5AB6"/>
    <w:rsid w:val="00AB5D19"/>
    <w:rsid w:val="00AC2F0B"/>
    <w:rsid w:val="00AC36F4"/>
    <w:rsid w:val="00AC6939"/>
    <w:rsid w:val="00AD0056"/>
    <w:rsid w:val="00AD0E05"/>
    <w:rsid w:val="00AD37BC"/>
    <w:rsid w:val="00AD4C3D"/>
    <w:rsid w:val="00AD557D"/>
    <w:rsid w:val="00AE02CD"/>
    <w:rsid w:val="00AE0DAE"/>
    <w:rsid w:val="00AE3607"/>
    <w:rsid w:val="00AE3E1E"/>
    <w:rsid w:val="00AE45A3"/>
    <w:rsid w:val="00AE4755"/>
    <w:rsid w:val="00AE701E"/>
    <w:rsid w:val="00AF1D8B"/>
    <w:rsid w:val="00AF2962"/>
    <w:rsid w:val="00AF4782"/>
    <w:rsid w:val="00AF681D"/>
    <w:rsid w:val="00B029AB"/>
    <w:rsid w:val="00B05DA3"/>
    <w:rsid w:val="00B06FE1"/>
    <w:rsid w:val="00B11937"/>
    <w:rsid w:val="00B12336"/>
    <w:rsid w:val="00B13776"/>
    <w:rsid w:val="00B16E74"/>
    <w:rsid w:val="00B174C1"/>
    <w:rsid w:val="00B17754"/>
    <w:rsid w:val="00B1782B"/>
    <w:rsid w:val="00B220D7"/>
    <w:rsid w:val="00B2323A"/>
    <w:rsid w:val="00B2433A"/>
    <w:rsid w:val="00B2567D"/>
    <w:rsid w:val="00B259CE"/>
    <w:rsid w:val="00B2661C"/>
    <w:rsid w:val="00B301B7"/>
    <w:rsid w:val="00B3172F"/>
    <w:rsid w:val="00B31ACA"/>
    <w:rsid w:val="00B31D36"/>
    <w:rsid w:val="00B32819"/>
    <w:rsid w:val="00B33F69"/>
    <w:rsid w:val="00B34056"/>
    <w:rsid w:val="00B346BF"/>
    <w:rsid w:val="00B37EB0"/>
    <w:rsid w:val="00B40F71"/>
    <w:rsid w:val="00B415E9"/>
    <w:rsid w:val="00B4478F"/>
    <w:rsid w:val="00B44847"/>
    <w:rsid w:val="00B45261"/>
    <w:rsid w:val="00B4677C"/>
    <w:rsid w:val="00B47735"/>
    <w:rsid w:val="00B52A85"/>
    <w:rsid w:val="00B52C27"/>
    <w:rsid w:val="00B53615"/>
    <w:rsid w:val="00B53709"/>
    <w:rsid w:val="00B53C7D"/>
    <w:rsid w:val="00B5574C"/>
    <w:rsid w:val="00B55E97"/>
    <w:rsid w:val="00B57696"/>
    <w:rsid w:val="00B665C1"/>
    <w:rsid w:val="00B670E6"/>
    <w:rsid w:val="00B70DC0"/>
    <w:rsid w:val="00B71090"/>
    <w:rsid w:val="00B719CC"/>
    <w:rsid w:val="00B726AE"/>
    <w:rsid w:val="00B761C1"/>
    <w:rsid w:val="00B76A50"/>
    <w:rsid w:val="00B76B31"/>
    <w:rsid w:val="00B80DF2"/>
    <w:rsid w:val="00B82A1A"/>
    <w:rsid w:val="00B83EC6"/>
    <w:rsid w:val="00B90453"/>
    <w:rsid w:val="00B91DB1"/>
    <w:rsid w:val="00B93576"/>
    <w:rsid w:val="00B93A3A"/>
    <w:rsid w:val="00B95075"/>
    <w:rsid w:val="00B9530D"/>
    <w:rsid w:val="00BA0B46"/>
    <w:rsid w:val="00BA1F5E"/>
    <w:rsid w:val="00BA40BF"/>
    <w:rsid w:val="00BA41B1"/>
    <w:rsid w:val="00BA484F"/>
    <w:rsid w:val="00BB008C"/>
    <w:rsid w:val="00BB0316"/>
    <w:rsid w:val="00BB1BE3"/>
    <w:rsid w:val="00BB25B1"/>
    <w:rsid w:val="00BB5342"/>
    <w:rsid w:val="00BB69FA"/>
    <w:rsid w:val="00BB74AF"/>
    <w:rsid w:val="00BB7896"/>
    <w:rsid w:val="00BC0E1A"/>
    <w:rsid w:val="00BC3455"/>
    <w:rsid w:val="00BC4C9E"/>
    <w:rsid w:val="00BC6214"/>
    <w:rsid w:val="00BC6C6B"/>
    <w:rsid w:val="00BC7FC6"/>
    <w:rsid w:val="00BD1AFC"/>
    <w:rsid w:val="00BD45B9"/>
    <w:rsid w:val="00BD67AD"/>
    <w:rsid w:val="00BD7982"/>
    <w:rsid w:val="00BE0103"/>
    <w:rsid w:val="00BE2DED"/>
    <w:rsid w:val="00BF5934"/>
    <w:rsid w:val="00C00819"/>
    <w:rsid w:val="00C016C6"/>
    <w:rsid w:val="00C07120"/>
    <w:rsid w:val="00C12508"/>
    <w:rsid w:val="00C142CC"/>
    <w:rsid w:val="00C151DA"/>
    <w:rsid w:val="00C1670F"/>
    <w:rsid w:val="00C16949"/>
    <w:rsid w:val="00C17F1F"/>
    <w:rsid w:val="00C20DB2"/>
    <w:rsid w:val="00C20EA4"/>
    <w:rsid w:val="00C21ECD"/>
    <w:rsid w:val="00C23E30"/>
    <w:rsid w:val="00C253C7"/>
    <w:rsid w:val="00C2566A"/>
    <w:rsid w:val="00C313BB"/>
    <w:rsid w:val="00C3249B"/>
    <w:rsid w:val="00C32B09"/>
    <w:rsid w:val="00C36F63"/>
    <w:rsid w:val="00C45379"/>
    <w:rsid w:val="00C46FC4"/>
    <w:rsid w:val="00C54A80"/>
    <w:rsid w:val="00C55166"/>
    <w:rsid w:val="00C56968"/>
    <w:rsid w:val="00C57639"/>
    <w:rsid w:val="00C615BA"/>
    <w:rsid w:val="00C61D10"/>
    <w:rsid w:val="00C664C2"/>
    <w:rsid w:val="00C70D51"/>
    <w:rsid w:val="00C73A69"/>
    <w:rsid w:val="00C76670"/>
    <w:rsid w:val="00C8031C"/>
    <w:rsid w:val="00C83369"/>
    <w:rsid w:val="00C86DD8"/>
    <w:rsid w:val="00C879C3"/>
    <w:rsid w:val="00C908EA"/>
    <w:rsid w:val="00C91621"/>
    <w:rsid w:val="00C92D26"/>
    <w:rsid w:val="00C93414"/>
    <w:rsid w:val="00C93644"/>
    <w:rsid w:val="00C9450F"/>
    <w:rsid w:val="00C945AE"/>
    <w:rsid w:val="00C961B6"/>
    <w:rsid w:val="00CA234E"/>
    <w:rsid w:val="00CA5BFC"/>
    <w:rsid w:val="00CA6B2A"/>
    <w:rsid w:val="00CB67CB"/>
    <w:rsid w:val="00CC15D3"/>
    <w:rsid w:val="00CC1A69"/>
    <w:rsid w:val="00CC3EBA"/>
    <w:rsid w:val="00CC4853"/>
    <w:rsid w:val="00CC684F"/>
    <w:rsid w:val="00CC68F9"/>
    <w:rsid w:val="00CD0C9F"/>
    <w:rsid w:val="00CD2255"/>
    <w:rsid w:val="00CD41F9"/>
    <w:rsid w:val="00CD61A6"/>
    <w:rsid w:val="00CD61C4"/>
    <w:rsid w:val="00CD6305"/>
    <w:rsid w:val="00CD7AE9"/>
    <w:rsid w:val="00CD7E4A"/>
    <w:rsid w:val="00CD7F49"/>
    <w:rsid w:val="00CE3EE0"/>
    <w:rsid w:val="00CE76AC"/>
    <w:rsid w:val="00CF0435"/>
    <w:rsid w:val="00CF0A14"/>
    <w:rsid w:val="00CF1112"/>
    <w:rsid w:val="00CF27E5"/>
    <w:rsid w:val="00CF345B"/>
    <w:rsid w:val="00CF3FEF"/>
    <w:rsid w:val="00CF6B03"/>
    <w:rsid w:val="00D00214"/>
    <w:rsid w:val="00D01113"/>
    <w:rsid w:val="00D01FE4"/>
    <w:rsid w:val="00D04856"/>
    <w:rsid w:val="00D04AF9"/>
    <w:rsid w:val="00D04CE1"/>
    <w:rsid w:val="00D1057C"/>
    <w:rsid w:val="00D13C0D"/>
    <w:rsid w:val="00D1661D"/>
    <w:rsid w:val="00D21972"/>
    <w:rsid w:val="00D238A3"/>
    <w:rsid w:val="00D2536D"/>
    <w:rsid w:val="00D259A7"/>
    <w:rsid w:val="00D27390"/>
    <w:rsid w:val="00D3561D"/>
    <w:rsid w:val="00D372F8"/>
    <w:rsid w:val="00D37B72"/>
    <w:rsid w:val="00D40114"/>
    <w:rsid w:val="00D40700"/>
    <w:rsid w:val="00D4224B"/>
    <w:rsid w:val="00D438C0"/>
    <w:rsid w:val="00D43C2D"/>
    <w:rsid w:val="00D4735F"/>
    <w:rsid w:val="00D53516"/>
    <w:rsid w:val="00D570DF"/>
    <w:rsid w:val="00D60493"/>
    <w:rsid w:val="00D62638"/>
    <w:rsid w:val="00D637BF"/>
    <w:rsid w:val="00D6397B"/>
    <w:rsid w:val="00D63FDB"/>
    <w:rsid w:val="00D644B1"/>
    <w:rsid w:val="00D67C4E"/>
    <w:rsid w:val="00D70AC3"/>
    <w:rsid w:val="00D70EB0"/>
    <w:rsid w:val="00D73FA8"/>
    <w:rsid w:val="00D743B2"/>
    <w:rsid w:val="00D756CC"/>
    <w:rsid w:val="00D763E8"/>
    <w:rsid w:val="00D764A7"/>
    <w:rsid w:val="00D8036E"/>
    <w:rsid w:val="00D80997"/>
    <w:rsid w:val="00D82181"/>
    <w:rsid w:val="00D83E3B"/>
    <w:rsid w:val="00D8657A"/>
    <w:rsid w:val="00D904DD"/>
    <w:rsid w:val="00D91191"/>
    <w:rsid w:val="00D94939"/>
    <w:rsid w:val="00D95ABB"/>
    <w:rsid w:val="00D967E3"/>
    <w:rsid w:val="00D972E2"/>
    <w:rsid w:val="00DA7F89"/>
    <w:rsid w:val="00DB077D"/>
    <w:rsid w:val="00DB526D"/>
    <w:rsid w:val="00DB561C"/>
    <w:rsid w:val="00DC4BCC"/>
    <w:rsid w:val="00DC6F13"/>
    <w:rsid w:val="00DD1B9D"/>
    <w:rsid w:val="00DD424B"/>
    <w:rsid w:val="00DD448A"/>
    <w:rsid w:val="00DD5C05"/>
    <w:rsid w:val="00DD5CB3"/>
    <w:rsid w:val="00DD5DAC"/>
    <w:rsid w:val="00DD7DBB"/>
    <w:rsid w:val="00DE027D"/>
    <w:rsid w:val="00DE0AED"/>
    <w:rsid w:val="00DE10EC"/>
    <w:rsid w:val="00DE64FE"/>
    <w:rsid w:val="00DE7720"/>
    <w:rsid w:val="00DF35CF"/>
    <w:rsid w:val="00DF3EA6"/>
    <w:rsid w:val="00DF49F5"/>
    <w:rsid w:val="00DF6567"/>
    <w:rsid w:val="00E04F8F"/>
    <w:rsid w:val="00E101FA"/>
    <w:rsid w:val="00E15825"/>
    <w:rsid w:val="00E15E75"/>
    <w:rsid w:val="00E207CA"/>
    <w:rsid w:val="00E23189"/>
    <w:rsid w:val="00E231CB"/>
    <w:rsid w:val="00E337BA"/>
    <w:rsid w:val="00E3380B"/>
    <w:rsid w:val="00E405F2"/>
    <w:rsid w:val="00E43F59"/>
    <w:rsid w:val="00E4494C"/>
    <w:rsid w:val="00E46003"/>
    <w:rsid w:val="00E47588"/>
    <w:rsid w:val="00E51A3F"/>
    <w:rsid w:val="00E51EF1"/>
    <w:rsid w:val="00E527CF"/>
    <w:rsid w:val="00E546CF"/>
    <w:rsid w:val="00E56FFE"/>
    <w:rsid w:val="00E61178"/>
    <w:rsid w:val="00E61511"/>
    <w:rsid w:val="00E61D3A"/>
    <w:rsid w:val="00E70268"/>
    <w:rsid w:val="00E70ED8"/>
    <w:rsid w:val="00E73F71"/>
    <w:rsid w:val="00E74CEE"/>
    <w:rsid w:val="00E74F99"/>
    <w:rsid w:val="00E7722B"/>
    <w:rsid w:val="00E8615F"/>
    <w:rsid w:val="00E87388"/>
    <w:rsid w:val="00E9505F"/>
    <w:rsid w:val="00E951F0"/>
    <w:rsid w:val="00E9673A"/>
    <w:rsid w:val="00E97538"/>
    <w:rsid w:val="00EA0992"/>
    <w:rsid w:val="00EA1561"/>
    <w:rsid w:val="00EA36A0"/>
    <w:rsid w:val="00EA7E23"/>
    <w:rsid w:val="00EB1C51"/>
    <w:rsid w:val="00EB3D6C"/>
    <w:rsid w:val="00EB7610"/>
    <w:rsid w:val="00EC2675"/>
    <w:rsid w:val="00ED247E"/>
    <w:rsid w:val="00ED2E7D"/>
    <w:rsid w:val="00ED3D97"/>
    <w:rsid w:val="00ED44EE"/>
    <w:rsid w:val="00ED4D9F"/>
    <w:rsid w:val="00ED4DC3"/>
    <w:rsid w:val="00EE093A"/>
    <w:rsid w:val="00EE1CF2"/>
    <w:rsid w:val="00EE21DC"/>
    <w:rsid w:val="00EE30F2"/>
    <w:rsid w:val="00EE3BF4"/>
    <w:rsid w:val="00EE67D8"/>
    <w:rsid w:val="00EE7F7C"/>
    <w:rsid w:val="00EF3150"/>
    <w:rsid w:val="00EF4ADD"/>
    <w:rsid w:val="00EF7CC1"/>
    <w:rsid w:val="00F07A63"/>
    <w:rsid w:val="00F12471"/>
    <w:rsid w:val="00F15639"/>
    <w:rsid w:val="00F1660A"/>
    <w:rsid w:val="00F167FC"/>
    <w:rsid w:val="00F22085"/>
    <w:rsid w:val="00F2389D"/>
    <w:rsid w:val="00F262C1"/>
    <w:rsid w:val="00F2711E"/>
    <w:rsid w:val="00F27176"/>
    <w:rsid w:val="00F31790"/>
    <w:rsid w:val="00F31793"/>
    <w:rsid w:val="00F31AD1"/>
    <w:rsid w:val="00F34678"/>
    <w:rsid w:val="00F3570E"/>
    <w:rsid w:val="00F35A35"/>
    <w:rsid w:val="00F35EF2"/>
    <w:rsid w:val="00F35FDB"/>
    <w:rsid w:val="00F36DCE"/>
    <w:rsid w:val="00F4109D"/>
    <w:rsid w:val="00F44107"/>
    <w:rsid w:val="00F44FB4"/>
    <w:rsid w:val="00F4556C"/>
    <w:rsid w:val="00F45A56"/>
    <w:rsid w:val="00F50735"/>
    <w:rsid w:val="00F50FDA"/>
    <w:rsid w:val="00F541DA"/>
    <w:rsid w:val="00F5420F"/>
    <w:rsid w:val="00F54700"/>
    <w:rsid w:val="00F55302"/>
    <w:rsid w:val="00F559E8"/>
    <w:rsid w:val="00F60BEA"/>
    <w:rsid w:val="00F61535"/>
    <w:rsid w:val="00F6231D"/>
    <w:rsid w:val="00F645DC"/>
    <w:rsid w:val="00F6527D"/>
    <w:rsid w:val="00F65A51"/>
    <w:rsid w:val="00F66F09"/>
    <w:rsid w:val="00F73B49"/>
    <w:rsid w:val="00F741C5"/>
    <w:rsid w:val="00F74BF8"/>
    <w:rsid w:val="00F75186"/>
    <w:rsid w:val="00F80D99"/>
    <w:rsid w:val="00F8299D"/>
    <w:rsid w:val="00F835B4"/>
    <w:rsid w:val="00F93FFC"/>
    <w:rsid w:val="00F94F8A"/>
    <w:rsid w:val="00F97AC1"/>
    <w:rsid w:val="00FA36CE"/>
    <w:rsid w:val="00FA3703"/>
    <w:rsid w:val="00FB18EE"/>
    <w:rsid w:val="00FB593C"/>
    <w:rsid w:val="00FB66C6"/>
    <w:rsid w:val="00FB77B1"/>
    <w:rsid w:val="00FC0652"/>
    <w:rsid w:val="00FC258F"/>
    <w:rsid w:val="00FC3262"/>
    <w:rsid w:val="00FC5F17"/>
    <w:rsid w:val="00FC7F8A"/>
    <w:rsid w:val="00FD4C94"/>
    <w:rsid w:val="00FD69B9"/>
    <w:rsid w:val="00FD69EE"/>
    <w:rsid w:val="00FD7A7E"/>
    <w:rsid w:val="00FE04B6"/>
    <w:rsid w:val="00FE24EE"/>
    <w:rsid w:val="00FE3DDD"/>
    <w:rsid w:val="00FE7ECE"/>
    <w:rsid w:val="00FE7F1B"/>
    <w:rsid w:val="00FF0AEC"/>
    <w:rsid w:val="00FF0BD9"/>
    <w:rsid w:val="00FF3664"/>
    <w:rsid w:val="00FF3B44"/>
    <w:rsid w:val="00FF7290"/>
    <w:rsid w:val="0964ACCA"/>
    <w:rsid w:val="0C1CD8A9"/>
    <w:rsid w:val="0F49074E"/>
    <w:rsid w:val="12CAC222"/>
    <w:rsid w:val="14BACFEF"/>
    <w:rsid w:val="14FDC0F5"/>
    <w:rsid w:val="23107803"/>
    <w:rsid w:val="23AD9A0F"/>
    <w:rsid w:val="23FC4D70"/>
    <w:rsid w:val="27E3E926"/>
    <w:rsid w:val="2CCA6610"/>
    <w:rsid w:val="31FE9543"/>
    <w:rsid w:val="3E93EE16"/>
    <w:rsid w:val="4DFEF0A1"/>
    <w:rsid w:val="52DD55F5"/>
    <w:rsid w:val="536C482C"/>
    <w:rsid w:val="54658705"/>
    <w:rsid w:val="56A3E8EE"/>
    <w:rsid w:val="583FB94F"/>
    <w:rsid w:val="5A1ADF03"/>
    <w:rsid w:val="67BEEA7A"/>
    <w:rsid w:val="68694D97"/>
    <w:rsid w:val="68FB8931"/>
    <w:rsid w:val="6E2580DE"/>
    <w:rsid w:val="6F426430"/>
    <w:rsid w:val="752DA1EA"/>
    <w:rsid w:val="7AE4748C"/>
    <w:rsid w:val="7E21FA22"/>
    <w:rsid w:val="7F49784B"/>
    <w:rsid w:val="7FBDCA83"/>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FD879"/>
  <w15:chartTrackingRefBased/>
  <w15:docId w15:val="{519B2CE1-EEEF-4BE2-BD05-A00CF44F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1E0007"/>
    <w:rPr>
      <w:color w:val="605E5C"/>
      <w:shd w:val="clear" w:color="auto" w:fill="E1DFDD"/>
    </w:rPr>
  </w:style>
  <w:style w:type="character" w:styleId="Rimandocommento">
    <w:name w:val="annotation reference"/>
    <w:basedOn w:val="Carpredefinitoparagrafo"/>
    <w:uiPriority w:val="99"/>
    <w:semiHidden/>
    <w:unhideWhenUsed/>
    <w:rsid w:val="00DD5CB3"/>
    <w:rPr>
      <w:sz w:val="16"/>
      <w:szCs w:val="16"/>
    </w:rPr>
  </w:style>
  <w:style w:type="paragraph" w:styleId="Testocommento">
    <w:name w:val="annotation text"/>
    <w:basedOn w:val="Normale"/>
    <w:link w:val="TestocommentoCarattere"/>
    <w:uiPriority w:val="99"/>
    <w:unhideWhenUsed/>
    <w:rsid w:val="00DD5CB3"/>
    <w:pPr>
      <w:spacing w:line="240" w:lineRule="auto"/>
    </w:pPr>
    <w:rPr>
      <w:sz w:val="20"/>
      <w:szCs w:val="20"/>
    </w:rPr>
  </w:style>
  <w:style w:type="character" w:customStyle="1" w:styleId="TestocommentoCarattere">
    <w:name w:val="Testo commento Carattere"/>
    <w:basedOn w:val="Carpredefinitoparagrafo"/>
    <w:link w:val="Testocommento"/>
    <w:uiPriority w:val="99"/>
    <w:rsid w:val="00DD5CB3"/>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DD5CB3"/>
    <w:rPr>
      <w:b/>
      <w:bCs/>
    </w:rPr>
  </w:style>
  <w:style w:type="character" w:customStyle="1" w:styleId="SoggettocommentoCarattere">
    <w:name w:val="Soggetto commento Carattere"/>
    <w:basedOn w:val="TestocommentoCarattere"/>
    <w:link w:val="Soggettocommento"/>
    <w:uiPriority w:val="99"/>
    <w:semiHidden/>
    <w:rsid w:val="00DD5CB3"/>
    <w:rPr>
      <w:b/>
      <w:bCs/>
      <w:color w:val="4A4A49"/>
      <w:sz w:val="20"/>
      <w:szCs w:val="20"/>
    </w:rPr>
  </w:style>
  <w:style w:type="paragraph" w:styleId="Revisione">
    <w:name w:val="Revision"/>
    <w:hidden/>
    <w:uiPriority w:val="99"/>
    <w:semiHidden/>
    <w:rsid w:val="0032322A"/>
    <w:pPr>
      <w:spacing w:after="0" w:line="240" w:lineRule="auto"/>
    </w:pPr>
    <w:rPr>
      <w:color w:val="4A4A49"/>
    </w:rPr>
  </w:style>
  <w:style w:type="table" w:customStyle="1" w:styleId="Tabellenraster1">
    <w:name w:val="Tabellenraster1"/>
    <w:basedOn w:val="Tabellanormale"/>
    <w:next w:val="Grigliatabella"/>
    <w:uiPriority w:val="59"/>
    <w:rsid w:val="00B4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E04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7355">
      <w:bodyDiv w:val="1"/>
      <w:marLeft w:val="0"/>
      <w:marRight w:val="0"/>
      <w:marTop w:val="0"/>
      <w:marBottom w:val="0"/>
      <w:divBdr>
        <w:top w:val="none" w:sz="0" w:space="0" w:color="auto"/>
        <w:left w:val="none" w:sz="0" w:space="0" w:color="auto"/>
        <w:bottom w:val="none" w:sz="0" w:space="0" w:color="auto"/>
        <w:right w:val="none" w:sz="0" w:space="0" w:color="auto"/>
      </w:divBdr>
    </w:div>
    <w:div w:id="378019071">
      <w:bodyDiv w:val="1"/>
      <w:marLeft w:val="0"/>
      <w:marRight w:val="0"/>
      <w:marTop w:val="0"/>
      <w:marBottom w:val="0"/>
      <w:divBdr>
        <w:top w:val="none" w:sz="0" w:space="0" w:color="auto"/>
        <w:left w:val="none" w:sz="0" w:space="0" w:color="auto"/>
        <w:bottom w:val="none" w:sz="0" w:space="0" w:color="auto"/>
        <w:right w:val="none" w:sz="0" w:space="0" w:color="auto"/>
      </w:divBdr>
    </w:div>
    <w:div w:id="677657569">
      <w:bodyDiv w:val="1"/>
      <w:marLeft w:val="0"/>
      <w:marRight w:val="0"/>
      <w:marTop w:val="0"/>
      <w:marBottom w:val="0"/>
      <w:divBdr>
        <w:top w:val="none" w:sz="0" w:space="0" w:color="auto"/>
        <w:left w:val="none" w:sz="0" w:space="0" w:color="auto"/>
        <w:bottom w:val="none" w:sz="0" w:space="0" w:color="auto"/>
        <w:right w:val="none" w:sz="0" w:space="0" w:color="auto"/>
      </w:divBdr>
    </w:div>
    <w:div w:id="1145514198">
      <w:bodyDiv w:val="1"/>
      <w:marLeft w:val="0"/>
      <w:marRight w:val="0"/>
      <w:marTop w:val="0"/>
      <w:marBottom w:val="0"/>
      <w:divBdr>
        <w:top w:val="none" w:sz="0" w:space="0" w:color="auto"/>
        <w:left w:val="none" w:sz="0" w:space="0" w:color="auto"/>
        <w:bottom w:val="none" w:sz="0" w:space="0" w:color="auto"/>
        <w:right w:val="none" w:sz="0" w:space="0" w:color="auto"/>
      </w:divBdr>
    </w:div>
    <w:div w:id="1343705855">
      <w:bodyDiv w:val="1"/>
      <w:marLeft w:val="0"/>
      <w:marRight w:val="0"/>
      <w:marTop w:val="0"/>
      <w:marBottom w:val="0"/>
      <w:divBdr>
        <w:top w:val="none" w:sz="0" w:space="0" w:color="auto"/>
        <w:left w:val="none" w:sz="0" w:space="0" w:color="auto"/>
        <w:bottom w:val="none" w:sz="0" w:space="0" w:color="auto"/>
        <w:right w:val="none" w:sz="0" w:space="0" w:color="auto"/>
      </w:divBdr>
    </w:div>
    <w:div w:id="1730348526">
      <w:bodyDiv w:val="1"/>
      <w:marLeft w:val="0"/>
      <w:marRight w:val="0"/>
      <w:marTop w:val="0"/>
      <w:marBottom w:val="0"/>
      <w:divBdr>
        <w:top w:val="none" w:sz="0" w:space="0" w:color="auto"/>
        <w:left w:val="none" w:sz="0" w:space="0" w:color="auto"/>
        <w:bottom w:val="none" w:sz="0" w:space="0" w:color="auto"/>
        <w:right w:val="none" w:sz="0" w:space="0" w:color="auto"/>
      </w:divBdr>
    </w:div>
    <w:div w:id="2033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emf"/><Relationship Id="rId26" Type="http://schemas.openxmlformats.org/officeDocument/2006/relationships/hyperlink" Target="https://www.facebook.com/SchaefflerGroup" TargetMode="External"/><Relationship Id="rId21" Type="http://schemas.openxmlformats.org/officeDocument/2006/relationships/image" Target="media/image9.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7.e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aniel.pokorny@schaeffler.com" TargetMode="External"/><Relationship Id="rId20" Type="http://schemas.openxmlformats.org/officeDocument/2006/relationships/hyperlink" Target="http://www.schaeffler.com"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witter.com/schaefflergrou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s://www.instagram.com/schaefflergrou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vijay.chaudhury@schaeffler.com" TargetMode="Externa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http://www.linkedin.com/company/schaeffler" TargetMode="External"/><Relationship Id="rId27" Type="http://schemas.openxmlformats.org/officeDocument/2006/relationships/image" Target="media/image12.png"/><Relationship Id="rId30" Type="http://schemas.openxmlformats.org/officeDocument/2006/relationships/hyperlink" Target="https://www.youtube.com/user/SchaefflerGlobal"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5.emf"/></Relationships>
</file>

<file path=word/_rels/header2.xml.rels><?xml version="1.0" encoding="UTF-8" standalone="yes"?>
<Relationships xmlns="http://schemas.openxmlformats.org/package/2006/relationships"><Relationship Id="rId1" Type="http://schemas.openxmlformats.org/officeDocument/2006/relationships/image" Target="media/image15.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25115d-6c25-4027-8162-d1381e17de0f">
      <Terms xmlns="http://schemas.microsoft.com/office/infopath/2007/PartnerControls"/>
    </lcf76f155ced4ddcb4097134ff3c332f>
    <TaxCatchAll xmlns="c96db12d-b563-4741-840c-61a2ea05a2ca" xsi:nil="true"/>
    <_dlc_DocId xmlns="c96db12d-b563-4741-840c-61a2ea05a2ca">OG28174-794420168-30030</_dlc_DocId>
    <_dlc_DocIdUrl xmlns="c96db12d-b563-4741-840c-61a2ea05a2ca">
      <Url>https://worksite.sharepoint.com/sites/OG_28174/_layouts/15/DocIdRedir.aspx?ID=OG28174-794420168-30030</Url>
      <Description>OG28174-794420168-30030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79B7F509D874C8EBACC0F6ACDCC7D" ma:contentTypeVersion="20" ma:contentTypeDescription="Create a new document." ma:contentTypeScope="" ma:versionID="499beecf88e490fea5de3d73b155e077">
  <xsd:schema xmlns:xsd="http://www.w3.org/2001/XMLSchema" xmlns:xs="http://www.w3.org/2001/XMLSchema" xmlns:p="http://schemas.microsoft.com/office/2006/metadata/properties" xmlns:ns2="c96db12d-b563-4741-840c-61a2ea05a2ca" xmlns:ns3="a925115d-6c25-4027-8162-d1381e17de0f" targetNamespace="http://schemas.microsoft.com/office/2006/metadata/properties" ma:root="true" ma:fieldsID="5d5c983efe7aa495eb0766f2c85ba1cc" ns2:_="" ns3:_="">
    <xsd:import namespace="c96db12d-b563-4741-840c-61a2ea05a2ca"/>
    <xsd:import namespace="a925115d-6c25-4027-8162-d1381e17de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db12d-b563-4741-840c-61a2ea05a2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b0e94e3-d8f2-48e4-8320-b2fa098ac443}" ma:internalName="TaxCatchAll" ma:showField="CatchAllData" ma:web="c96db12d-b563-4741-840c-61a2ea05a2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25115d-6c25-4027-8162-d1381e17de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EC23D-C080-4123-96FC-D0B413C6CDEA}">
  <ds:schemaRefs>
    <ds:schemaRef ds:uri="http://schemas.microsoft.com/sharepoint/events"/>
  </ds:schemaRefs>
</ds:datastoreItem>
</file>

<file path=customXml/itemProps2.xml><?xml version="1.0" encoding="utf-8"?>
<ds:datastoreItem xmlns:ds="http://schemas.openxmlformats.org/officeDocument/2006/customXml" ds:itemID="{3F51BD08-02A7-4C84-AEBF-356FA641EBCA}">
  <ds:schemaRefs>
    <ds:schemaRef ds:uri="http://schemas.openxmlformats.org/officeDocument/2006/bibliography"/>
  </ds:schemaRefs>
</ds:datastoreItem>
</file>

<file path=customXml/itemProps3.xml><?xml version="1.0" encoding="utf-8"?>
<ds:datastoreItem xmlns:ds="http://schemas.openxmlformats.org/officeDocument/2006/customXml" ds:itemID="{09247E9A-EB66-4CA7-BA0D-B5B65435EFAA}">
  <ds:schemaRefs>
    <ds:schemaRef ds:uri="http://schemas.microsoft.com/office/2006/metadata/properties"/>
    <ds:schemaRef ds:uri="http://schemas.microsoft.com/office/infopath/2007/PartnerControls"/>
    <ds:schemaRef ds:uri="a925115d-6c25-4027-8162-d1381e17de0f"/>
    <ds:schemaRef ds:uri="c96db12d-b563-4741-840c-61a2ea05a2ca"/>
  </ds:schemaRefs>
</ds:datastoreItem>
</file>

<file path=customXml/itemProps4.xml><?xml version="1.0" encoding="utf-8"?>
<ds:datastoreItem xmlns:ds="http://schemas.openxmlformats.org/officeDocument/2006/customXml" ds:itemID="{53A6F211-1343-445E-ACB0-6CB917D2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db12d-b563-4741-840c-61a2ea05a2ca"/>
    <ds:schemaRef ds:uri="a925115d-6c25-4027-8162-d1381e17d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A0769-3A19-4265-9E5A-45B5F8ED9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1072</Words>
  <Characters>6112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7170</CharactersWithSpaces>
  <SharedDoc>false</SharedDoc>
  <HLinks>
    <vt:vector size="12" baseType="variant">
      <vt:variant>
        <vt:i4>5308466</vt:i4>
      </vt:variant>
      <vt:variant>
        <vt:i4>3</vt:i4>
      </vt:variant>
      <vt:variant>
        <vt:i4>0</vt:i4>
      </vt:variant>
      <vt:variant>
        <vt:i4>5</vt:i4>
      </vt:variant>
      <vt:variant>
        <vt:lpwstr>mailto:vijay.chaudhury@schaeffler.com</vt:lpwstr>
      </vt:variant>
      <vt:variant>
        <vt:lpwstr/>
      </vt:variant>
      <vt:variant>
        <vt:i4>7929858</vt:i4>
      </vt:variant>
      <vt:variant>
        <vt:i4>0</vt:i4>
      </vt:variant>
      <vt:variant>
        <vt:i4>0</vt:i4>
      </vt:variant>
      <vt:variant>
        <vt:i4>5</vt:i4>
      </vt:variant>
      <vt:variant>
        <vt:lpwstr>mailto:daniel.pokorny@schaeffler.com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Rassè, Camilla  (ext.)  SWWIRM-M</cp:lastModifiedBy>
  <cp:revision>26</cp:revision>
  <cp:lastPrinted>2025-10-15T13:15:00Z</cp:lastPrinted>
  <dcterms:created xsi:type="dcterms:W3CDTF">2025-11-27T12:26:00Z</dcterms:created>
  <dcterms:modified xsi:type="dcterms:W3CDTF">2025-12-01T14:16:00Z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43b072f0-0f82-4aac-be1e-8abeffc32f66">
    <vt:bool>false</vt:bool>
  </property>
  <property fmtid="{D5CDD505-2E9C-101B-9397-08002B2CF9AE}" pid="4" name="MSIP_Label_f33c2d95-ffb8-4f09-8d49-eacb0a6220f7_Enabled">
    <vt:lpwstr>true</vt:lpwstr>
  </property>
  <property fmtid="{D5CDD505-2E9C-101B-9397-08002B2CF9AE}" pid="5" name="MSIP_Label_f33c2d95-ffb8-4f09-8d49-eacb0a6220f7_SetDate">
    <vt:lpwstr>2024-10-03T01:03:11Z</vt:lpwstr>
  </property>
  <property fmtid="{D5CDD505-2E9C-101B-9397-08002B2CF9AE}" pid="6" name="MSIP_Label_f33c2d95-ffb8-4f09-8d49-eacb0a6220f7_Method">
    <vt:lpwstr>Privileged</vt:lpwstr>
  </property>
  <property fmtid="{D5CDD505-2E9C-101B-9397-08002B2CF9AE}" pid="7" name="MSIP_Label_f33c2d95-ffb8-4f09-8d49-eacb0a6220f7_Name">
    <vt:lpwstr>Internal</vt:lpwstr>
  </property>
  <property fmtid="{D5CDD505-2E9C-101B-9397-08002B2CF9AE}" pid="8" name="MSIP_Label_f33c2d95-ffb8-4f09-8d49-eacb0a6220f7_SiteId">
    <vt:lpwstr>67416604-6509-4014-9859-45e709f53d3f</vt:lpwstr>
  </property>
  <property fmtid="{D5CDD505-2E9C-101B-9397-08002B2CF9AE}" pid="9" name="MSIP_Label_f33c2d95-ffb8-4f09-8d49-eacb0a6220f7_ActionId">
    <vt:lpwstr>9def58bc-aa2a-4dcc-82b7-a29e1766721f</vt:lpwstr>
  </property>
  <property fmtid="{D5CDD505-2E9C-101B-9397-08002B2CF9AE}" pid="10" name="MSIP_Label_f33c2d95-ffb8-4f09-8d49-eacb0a6220f7_ContentBits">
    <vt:lpwstr>2</vt:lpwstr>
  </property>
  <property fmtid="{D5CDD505-2E9C-101B-9397-08002B2CF9AE}" pid="11" name="GrammarlyDocumentId">
    <vt:lpwstr>a2a308aa-9a0e-478b-8627-0892b0923b42</vt:lpwstr>
  </property>
  <property fmtid="{D5CDD505-2E9C-101B-9397-08002B2CF9AE}" pid="12" name="ContentTypeId">
    <vt:lpwstr>0x010100F6D79B7F509D874C8EBACC0F6ACDCC7D</vt:lpwstr>
  </property>
  <property fmtid="{D5CDD505-2E9C-101B-9397-08002B2CF9AE}" pid="13" name="_dlc_DocIdItemGuid">
    <vt:lpwstr>a2656efc-9b09-4aa7-8c1d-75536400ecb9</vt:lpwstr>
  </property>
</Properties>
</file>