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89DCC" w14:textId="77777777" w:rsidR="00350D77" w:rsidRPr="00350D77" w:rsidRDefault="00350D77" w:rsidP="00350D77">
      <w:pPr>
        <w:spacing w:after="0" w:line="276" w:lineRule="auto"/>
        <w:jc w:val="center"/>
        <w:rPr>
          <w:rFonts w:cstheme="minorHAnsi"/>
          <w:b/>
          <w:bCs/>
          <w:kern w:val="0"/>
          <w:sz w:val="24"/>
          <w:lang w:eastAsia="it-IT"/>
          <w14:ligatures w14:val="none"/>
        </w:rPr>
      </w:pPr>
      <w:r w:rsidRPr="00350D77">
        <w:rPr>
          <w:rFonts w:cstheme="minorHAnsi"/>
          <w:b/>
          <w:bCs/>
          <w:kern w:val="0"/>
          <w:sz w:val="24"/>
          <w:lang w:eastAsia="it-IT"/>
          <w14:ligatures w14:val="none"/>
        </w:rPr>
        <w:t>COMUNICATO STAMPA</w:t>
      </w:r>
    </w:p>
    <w:p w14:paraId="050A7D92" w14:textId="77777777" w:rsidR="00350D77" w:rsidRPr="00350D77" w:rsidRDefault="00350D77" w:rsidP="00350D77">
      <w:pPr>
        <w:spacing w:after="0" w:line="276" w:lineRule="auto"/>
        <w:jc w:val="center"/>
        <w:rPr>
          <w:rFonts w:cstheme="minorHAnsi"/>
          <w:b/>
          <w:bCs/>
          <w:kern w:val="0"/>
          <w:sz w:val="24"/>
          <w:lang w:eastAsia="it-IT"/>
          <w14:ligatures w14:val="none"/>
        </w:rPr>
      </w:pPr>
    </w:p>
    <w:p w14:paraId="7E7FF113" w14:textId="74E5D751" w:rsidR="00350D77" w:rsidRPr="00350D77" w:rsidRDefault="004F5A60" w:rsidP="00350D77">
      <w:pPr>
        <w:spacing w:after="0" w:line="276" w:lineRule="auto"/>
        <w:jc w:val="center"/>
        <w:rPr>
          <w:rFonts w:cstheme="minorHAnsi"/>
          <w:b/>
          <w:bCs/>
          <w:kern w:val="0"/>
          <w:sz w:val="28"/>
          <w:lang w:eastAsia="it-IT"/>
          <w14:ligatures w14:val="none"/>
        </w:rPr>
      </w:pPr>
      <w:r>
        <w:rPr>
          <w:rFonts w:cstheme="minorHAnsi"/>
          <w:b/>
          <w:bCs/>
          <w:kern w:val="0"/>
          <w:sz w:val="28"/>
          <w:lang w:eastAsia="it-IT"/>
          <w14:ligatures w14:val="none"/>
        </w:rPr>
        <w:t>L</w:t>
      </w:r>
      <w:r w:rsidR="00350D77" w:rsidRPr="00350D77">
        <w:rPr>
          <w:rFonts w:cstheme="minorHAnsi"/>
          <w:b/>
          <w:bCs/>
          <w:kern w:val="0"/>
          <w:sz w:val="28"/>
          <w:lang w:eastAsia="it-IT"/>
          <w14:ligatures w14:val="none"/>
        </w:rPr>
        <w:t>e PMI italiane pronte a condividere la crescita</w:t>
      </w:r>
      <w:r>
        <w:rPr>
          <w:rFonts w:cstheme="minorHAnsi"/>
          <w:b/>
          <w:bCs/>
          <w:kern w:val="0"/>
          <w:sz w:val="28"/>
          <w:lang w:eastAsia="it-IT"/>
          <w14:ligatures w14:val="none"/>
        </w:rPr>
        <w:t>:</w:t>
      </w:r>
      <w:r w:rsidR="00350D77" w:rsidRPr="00350D77">
        <w:rPr>
          <w:rFonts w:cstheme="minorHAnsi"/>
          <w:b/>
          <w:bCs/>
          <w:kern w:val="0"/>
          <w:sz w:val="28"/>
          <w:lang w:eastAsia="it-IT"/>
          <w14:ligatures w14:val="none"/>
        </w:rPr>
        <w:t xml:space="preserve"> produttività e competitività passano dal coinvolgimento dei lavoratori</w:t>
      </w:r>
    </w:p>
    <w:p w14:paraId="0D505819" w14:textId="77777777" w:rsidR="00350D77" w:rsidRPr="00350D77" w:rsidRDefault="00350D77" w:rsidP="00350D77">
      <w:pPr>
        <w:spacing w:after="0" w:line="276" w:lineRule="auto"/>
        <w:jc w:val="both"/>
        <w:rPr>
          <w:rFonts w:cstheme="minorHAnsi"/>
          <w:bCs/>
          <w:kern w:val="0"/>
          <w:lang w:eastAsia="it-IT"/>
          <w14:ligatures w14:val="none"/>
        </w:rPr>
      </w:pPr>
    </w:p>
    <w:p w14:paraId="20D4B540" w14:textId="77777777" w:rsidR="00350D77" w:rsidRDefault="00350D77" w:rsidP="00350D77">
      <w:pPr>
        <w:spacing w:after="0" w:line="276" w:lineRule="auto"/>
        <w:jc w:val="both"/>
        <w:rPr>
          <w:rFonts w:cstheme="minorHAnsi"/>
          <w:bCs/>
          <w:kern w:val="0"/>
          <w:lang w:eastAsia="it-IT"/>
          <w14:ligatures w14:val="none"/>
        </w:rPr>
      </w:pPr>
    </w:p>
    <w:p w14:paraId="4B8F5BB8" w14:textId="77777777" w:rsidR="00536374" w:rsidRPr="00536374" w:rsidRDefault="00350D77" w:rsidP="00536374">
      <w:pPr>
        <w:spacing w:after="0" w:line="276" w:lineRule="auto"/>
        <w:jc w:val="both"/>
        <w:rPr>
          <w:rFonts w:cstheme="minorHAnsi"/>
          <w:bCs/>
          <w:kern w:val="0"/>
          <w:sz w:val="24"/>
          <w:lang w:eastAsia="it-IT"/>
          <w14:ligatures w14:val="none"/>
        </w:rPr>
      </w:pPr>
      <w:r w:rsidRPr="00350D77">
        <w:rPr>
          <w:rFonts w:cstheme="minorHAnsi"/>
          <w:bCs/>
          <w:kern w:val="0"/>
          <w:sz w:val="24"/>
          <w:lang w:eastAsia="it-IT"/>
          <w14:ligatures w14:val="none"/>
        </w:rPr>
        <w:t xml:space="preserve">Roma, 30 ottobre 2025 - </w:t>
      </w:r>
      <w:r w:rsidR="00536374" w:rsidRPr="00536374">
        <w:rPr>
          <w:rFonts w:cstheme="minorHAnsi"/>
          <w:bCs/>
          <w:kern w:val="0"/>
          <w:sz w:val="24"/>
          <w:lang w:eastAsia="it-IT"/>
          <w14:ligatures w14:val="none"/>
        </w:rPr>
        <w:t>Le piccole e medie imprese italiane sono pronte a scommettere su un nuovo modello di sviluppo fondato sulla partecipazione dei lavoratori e sulla condivisione dei risultati aziendali.</w:t>
      </w:r>
    </w:p>
    <w:p w14:paraId="55BE90A9" w14:textId="77777777" w:rsidR="00536374" w:rsidRPr="00536374" w:rsidRDefault="00536374" w:rsidP="00536374">
      <w:pPr>
        <w:spacing w:after="0" w:line="276" w:lineRule="auto"/>
        <w:jc w:val="both"/>
        <w:rPr>
          <w:rFonts w:cstheme="minorHAnsi"/>
          <w:bCs/>
          <w:kern w:val="0"/>
          <w:sz w:val="24"/>
          <w:lang w:eastAsia="it-IT"/>
          <w14:ligatures w14:val="none"/>
        </w:rPr>
      </w:pPr>
      <w:r w:rsidRPr="00536374">
        <w:rPr>
          <w:rFonts w:cstheme="minorHAnsi"/>
          <w:bCs/>
          <w:kern w:val="0"/>
          <w:sz w:val="24"/>
          <w:lang w:eastAsia="it-IT"/>
          <w14:ligatures w14:val="none"/>
        </w:rPr>
        <w:t>È quanto emerge dalle interlocuzioni promosse dall’ASRI – Scuola di Relazioni Industriali dell’ANCL, che ha sondato la disponibilità delle imprese ad avviare percorsi di condivisione gestionale ed economica: un orientamento chiaro e diffuso indica che la leva per accrescere la produttività e la competitività risiede nella valorizzazione dei collaboratori e in una più equa redistribuzione della ricchezza generata dalle migliori performance.</w:t>
      </w:r>
    </w:p>
    <w:p w14:paraId="1948ADAA" w14:textId="77777777" w:rsidR="00536374" w:rsidRPr="00536374" w:rsidRDefault="00536374" w:rsidP="00536374">
      <w:pPr>
        <w:spacing w:after="0" w:line="276" w:lineRule="auto"/>
        <w:jc w:val="both"/>
        <w:rPr>
          <w:rFonts w:cstheme="minorHAnsi"/>
          <w:bCs/>
          <w:kern w:val="0"/>
          <w:sz w:val="24"/>
          <w:lang w:eastAsia="it-IT"/>
          <w14:ligatures w14:val="none"/>
        </w:rPr>
      </w:pPr>
      <w:r w:rsidRPr="00536374">
        <w:rPr>
          <w:rFonts w:cstheme="minorHAnsi"/>
          <w:bCs/>
          <w:kern w:val="0"/>
          <w:sz w:val="24"/>
          <w:lang w:eastAsia="it-IT"/>
          <w14:ligatures w14:val="none"/>
        </w:rPr>
        <w:t>“Coinvolgere le persone significa aumentare i risultati, e viceversa” – è la convinzione che sta guidando molte realtà produttive verso un cambio di paradigma.</w:t>
      </w:r>
    </w:p>
    <w:p w14:paraId="39E640E3" w14:textId="77777777" w:rsidR="00536374" w:rsidRPr="00536374" w:rsidRDefault="00536374" w:rsidP="00536374">
      <w:pPr>
        <w:spacing w:after="0" w:line="276" w:lineRule="auto"/>
        <w:jc w:val="both"/>
        <w:rPr>
          <w:rFonts w:cstheme="minorHAnsi"/>
          <w:bCs/>
          <w:kern w:val="0"/>
          <w:sz w:val="24"/>
          <w:lang w:eastAsia="it-IT"/>
          <w14:ligatures w14:val="none"/>
        </w:rPr>
      </w:pPr>
      <w:r w:rsidRPr="00536374">
        <w:rPr>
          <w:rFonts w:cstheme="minorHAnsi"/>
          <w:bCs/>
          <w:kern w:val="0"/>
          <w:sz w:val="24"/>
          <w:lang w:eastAsia="it-IT"/>
          <w14:ligatures w14:val="none"/>
        </w:rPr>
        <w:t>Negli ultimi cinquant’anni la struttura economica italiana ha conosciuto numerose trasformazioni senza mai snaturarsi: al centro restano le piccole e piccolissime imprese, cuore pulsante dei distretti manifatturieri e industriali.</w:t>
      </w:r>
    </w:p>
    <w:p w14:paraId="515427D2" w14:textId="77777777" w:rsidR="00536374" w:rsidRPr="00536374" w:rsidRDefault="00536374" w:rsidP="00536374">
      <w:pPr>
        <w:spacing w:after="0" w:line="276" w:lineRule="auto"/>
        <w:jc w:val="both"/>
        <w:rPr>
          <w:rFonts w:cstheme="minorHAnsi"/>
          <w:bCs/>
          <w:kern w:val="0"/>
          <w:sz w:val="24"/>
          <w:lang w:eastAsia="it-IT"/>
          <w14:ligatures w14:val="none"/>
        </w:rPr>
      </w:pPr>
      <w:r w:rsidRPr="00536374">
        <w:rPr>
          <w:rFonts w:cstheme="minorHAnsi"/>
          <w:bCs/>
          <w:kern w:val="0"/>
          <w:sz w:val="24"/>
          <w:lang w:eastAsia="it-IT"/>
          <w14:ligatures w14:val="none"/>
        </w:rPr>
        <w:t>La forza di queste realtà sta nel rapporto diretto e fiduciario con i propri collaboratori, un legame che oggi si conferma elemento distintivo e competitivo del modello produttivo italiano.</w:t>
      </w:r>
    </w:p>
    <w:p w14:paraId="2260763B" w14:textId="77777777" w:rsidR="00536374" w:rsidRPr="00536374" w:rsidRDefault="00536374" w:rsidP="00536374">
      <w:pPr>
        <w:spacing w:after="0" w:line="276" w:lineRule="auto"/>
        <w:jc w:val="both"/>
        <w:rPr>
          <w:rFonts w:cstheme="minorHAnsi"/>
          <w:bCs/>
          <w:kern w:val="0"/>
          <w:sz w:val="24"/>
          <w:lang w:eastAsia="it-IT"/>
          <w14:ligatures w14:val="none"/>
        </w:rPr>
      </w:pPr>
      <w:r w:rsidRPr="00536374">
        <w:rPr>
          <w:rFonts w:cstheme="minorHAnsi"/>
          <w:bCs/>
          <w:kern w:val="0"/>
          <w:sz w:val="24"/>
          <w:lang w:eastAsia="it-IT"/>
          <w14:ligatures w14:val="none"/>
        </w:rPr>
        <w:t>Che si parli di partecipazione, condivisione di progetti o obiettivi, le PMI si dichiarano pronte a crescere e ad accettare nuove sfide di mercato, ma vogliono farlo insieme ai propri lavoratori, promuovendo maggiore soddisfazione economica e professionale per tutti.</w:t>
      </w:r>
    </w:p>
    <w:p w14:paraId="0A0996FF" w14:textId="79186A62" w:rsidR="00D06625" w:rsidRPr="00350D77" w:rsidRDefault="00536374" w:rsidP="00536374">
      <w:pPr>
        <w:spacing w:after="0" w:line="276" w:lineRule="auto"/>
        <w:jc w:val="both"/>
        <w:rPr>
          <w:rFonts w:cstheme="minorHAnsi"/>
          <w:sz w:val="24"/>
        </w:rPr>
      </w:pPr>
      <w:r w:rsidRPr="00536374">
        <w:rPr>
          <w:rFonts w:cstheme="minorHAnsi"/>
          <w:bCs/>
          <w:kern w:val="0"/>
          <w:sz w:val="24"/>
          <w:lang w:eastAsia="it-IT"/>
          <w14:ligatures w14:val="none"/>
        </w:rPr>
        <w:t xml:space="preserve">“Il futuro delle imprese italiane passa dalla capacità di costruire un vero patto di crescita con i propri collaboratori – dichiara Dario Montanaro, Presidente </w:t>
      </w:r>
      <w:bookmarkStart w:id="0" w:name="_GoBack"/>
      <w:bookmarkEnd w:id="0"/>
      <w:r>
        <w:rPr>
          <w:rFonts w:cstheme="minorHAnsi"/>
          <w:bCs/>
          <w:kern w:val="0"/>
          <w:sz w:val="24"/>
          <w:lang w:eastAsia="it-IT"/>
          <w14:ligatures w14:val="none"/>
        </w:rPr>
        <w:t xml:space="preserve">ASRI – </w:t>
      </w:r>
      <w:r w:rsidRPr="00536374">
        <w:rPr>
          <w:rFonts w:cstheme="minorHAnsi"/>
          <w:bCs/>
          <w:kern w:val="0"/>
          <w:sz w:val="24"/>
          <w:lang w:eastAsia="it-IT"/>
          <w14:ligatures w14:val="none"/>
        </w:rPr>
        <w:t>Solo attraverso la partecipazione e la condivisione degli obiettivi sarà possibile affrontare le sfide della produttività e della competitività in modo sostenibile, mantenendo quel modello di prossimità e fiducia che da sempre contraddisting</w:t>
      </w:r>
      <w:r>
        <w:rPr>
          <w:rFonts w:cstheme="minorHAnsi"/>
          <w:bCs/>
          <w:kern w:val="0"/>
          <w:sz w:val="24"/>
          <w:lang w:eastAsia="it-IT"/>
          <w14:ligatures w14:val="none"/>
        </w:rPr>
        <w:t>ue il nostro sistema produttivo</w:t>
      </w:r>
      <w:r w:rsidRPr="00536374">
        <w:rPr>
          <w:rFonts w:cstheme="minorHAnsi"/>
          <w:bCs/>
          <w:kern w:val="0"/>
          <w:sz w:val="24"/>
          <w:lang w:eastAsia="it-IT"/>
          <w14:ligatures w14:val="none"/>
        </w:rPr>
        <w:t>”</w:t>
      </w:r>
      <w:r>
        <w:rPr>
          <w:rFonts w:cstheme="minorHAnsi"/>
          <w:bCs/>
          <w:kern w:val="0"/>
          <w:sz w:val="24"/>
          <w:lang w:eastAsia="it-IT"/>
          <w14:ligatures w14:val="none"/>
        </w:rPr>
        <w:t>.</w:t>
      </w:r>
    </w:p>
    <w:sectPr w:rsidR="00D06625" w:rsidRPr="00350D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11"/>
    <w:rsid w:val="000F72F6"/>
    <w:rsid w:val="00103E24"/>
    <w:rsid w:val="00350D77"/>
    <w:rsid w:val="004F5A60"/>
    <w:rsid w:val="00536374"/>
    <w:rsid w:val="008D3308"/>
    <w:rsid w:val="009C3CF5"/>
    <w:rsid w:val="00D05F0D"/>
    <w:rsid w:val="00D06625"/>
    <w:rsid w:val="00DF382B"/>
    <w:rsid w:val="00E409AC"/>
    <w:rsid w:val="00E67399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E380"/>
  <w15:chartTrackingRefBased/>
  <w15:docId w15:val="{970E9EFC-B5AB-4953-BBB0-EE33DBA0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A1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A1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A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A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A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A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A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6A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6A1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A1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6A1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D3308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1047-9047-46D9-A9F4-C574459E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Studi </dc:creator>
  <cp:keywords/>
  <dc:description/>
  <cp:lastModifiedBy>Account Microsoft</cp:lastModifiedBy>
  <cp:revision>9</cp:revision>
  <dcterms:created xsi:type="dcterms:W3CDTF">2025-10-20T11:49:00Z</dcterms:created>
  <dcterms:modified xsi:type="dcterms:W3CDTF">2025-10-30T09:49:00Z</dcterms:modified>
</cp:coreProperties>
</file>