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CF984" w14:textId="77777777" w:rsidR="00C428FA" w:rsidRDefault="00C428FA">
      <w:pPr>
        <w:rPr>
          <w:rFonts w:ascii="Raleway" w:eastAsia="Raleway" w:hAnsi="Raleway" w:cs="Raleway"/>
        </w:rPr>
      </w:pPr>
    </w:p>
    <w:p w14:paraId="551D166B" w14:textId="77777777" w:rsidR="00C428FA" w:rsidRDefault="00000000">
      <w:pPr>
        <w:jc w:val="center"/>
        <w:rPr>
          <w:rFonts w:ascii="Raleway" w:eastAsia="Raleway" w:hAnsi="Raleway" w:cs="Raleway"/>
          <w:b/>
          <w:sz w:val="34"/>
          <w:szCs w:val="34"/>
        </w:rPr>
      </w:pPr>
      <w:r>
        <w:rPr>
          <w:rFonts w:ascii="Raleway" w:eastAsia="Raleway" w:hAnsi="Raleway" w:cs="Raleway"/>
          <w:b/>
          <w:sz w:val="34"/>
          <w:szCs w:val="34"/>
        </w:rPr>
        <w:t>¿Alimentos a base de escaramujos, bellotas, endrinas o piñas verdes mallorquinas en el supermercado?</w:t>
      </w:r>
    </w:p>
    <w:p w14:paraId="57F1DC10" w14:textId="77777777" w:rsidR="00C428FA" w:rsidRDefault="00C428FA">
      <w:pPr>
        <w:jc w:val="center"/>
        <w:rPr>
          <w:rFonts w:ascii="Raleway" w:eastAsia="Raleway" w:hAnsi="Raleway" w:cs="Raleway"/>
        </w:rPr>
      </w:pPr>
    </w:p>
    <w:p w14:paraId="74943FCE" w14:textId="77777777" w:rsidR="00C428FA" w:rsidRDefault="00000000">
      <w:pPr>
        <w:jc w:val="center"/>
        <w:rPr>
          <w:rFonts w:ascii="Raleway" w:eastAsia="Raleway" w:hAnsi="Raleway" w:cs="Raleway"/>
          <w:b/>
          <w:i/>
          <w:sz w:val="24"/>
          <w:szCs w:val="24"/>
        </w:rPr>
      </w:pPr>
      <w:r>
        <w:rPr>
          <w:rFonts w:ascii="Raleway" w:eastAsia="Raleway" w:hAnsi="Raleway" w:cs="Raleway"/>
          <w:b/>
          <w:i/>
          <w:sz w:val="24"/>
          <w:szCs w:val="24"/>
        </w:rPr>
        <w:t xml:space="preserve">Palma acogerá una presentación del proyecto europeo Plantas Olvidadas para promover la bioeconomía rural y la gestión forestal </w:t>
      </w:r>
    </w:p>
    <w:p w14:paraId="7660B48C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Palma, 9 de septiembre</w:t>
      </w:r>
      <w:r>
        <w:rPr>
          <w:rFonts w:ascii="Montserrat" w:eastAsia="Montserrat" w:hAnsi="Montserrat" w:cs="Montserrat"/>
          <w:u w:val="single"/>
        </w:rPr>
        <w:t>. El proyecto Plantas Olvidadas, financiado por la UE, explora las posibilidades de elaborar y comercializar alimentos basados en cinco frutos silvestres: endrinas, escaramujos, madroños, bellotas y piñas verdes de pino. Su objetivo es fomentar la bioeconomía forestal de zonas rurales y será presentado en Palma el 16 de septiembre</w:t>
      </w:r>
      <w:r>
        <w:rPr>
          <w:rFonts w:ascii="Montserrat" w:eastAsia="Montserrat" w:hAnsi="Montserrat" w:cs="Montserrat"/>
        </w:rPr>
        <w:t>.</w:t>
      </w:r>
    </w:p>
    <w:p w14:paraId="76FB62A8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Productos como </w:t>
      </w:r>
      <w:proofErr w:type="spellStart"/>
      <w:r>
        <w:rPr>
          <w:rFonts w:ascii="Montserrat" w:eastAsia="Montserrat" w:hAnsi="Montserrat" w:cs="Montserrat"/>
        </w:rPr>
        <w:t>bolognesa</w:t>
      </w:r>
      <w:proofErr w:type="spellEnd"/>
      <w:r>
        <w:rPr>
          <w:rFonts w:ascii="Montserrat" w:eastAsia="Montserrat" w:hAnsi="Montserrat" w:cs="Montserrat"/>
        </w:rPr>
        <w:t xml:space="preserve"> de bellota, aceite de piña verde, salsa picante de madroño, chips con escaramujo, o vinagreta de endrina… ¿tienen potencial para generar bioeconomía forestal en Baleares? ¿Podrían impulsar la gestión sostenible de los bosques y la conservación de la biodiversidad de las islas? Los promotores de la iniciativa buscarán la respuesta a estas preguntas en su objetivo de idear nuevos modelos de gestión forestal sostenibles y rentables. </w:t>
      </w:r>
    </w:p>
    <w:p w14:paraId="2504B45B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En las últimas décadas, los bosques mediterráneos han crecido en superficie y densidad a raíz del abandono de cultivos y pastos. Son en su mayoría jóvenes, con pocos elementos de madurez frente a amenazas como la presión urbana, la sequía, las plagas y el incremento de los incendios. En este contexto nació el proyecto Plantas Olvidadas que se articula desde una triple perspectiva: el fomento de la economía rural, la mejora de la biodiversidad forestal y el incremento de la resiliencia de los bosques frente a los riesgos del cambio climático. </w:t>
      </w:r>
    </w:p>
    <w:p w14:paraId="4087BB22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El Proyecto Plantas Olvidadas comenzó a andar en 14 parcelas forestales de Cataluña de la mano del colectivo </w:t>
      </w:r>
      <w:hyperlink r:id="rId6">
        <w:r w:rsidR="00C428FA">
          <w:rPr>
            <w:rFonts w:ascii="Montserrat" w:eastAsia="Montserrat" w:hAnsi="Montserrat" w:cs="Montserrat"/>
            <w:color w:val="0000FF"/>
            <w:u w:val="single"/>
          </w:rPr>
          <w:t>Eixarcolant</w:t>
        </w:r>
      </w:hyperlink>
      <w:r>
        <w:rPr>
          <w:rFonts w:ascii="Montserrat" w:eastAsia="Montserrat" w:hAnsi="Montserrat" w:cs="Montserrat"/>
        </w:rPr>
        <w:t xml:space="preserve">, la cooperativa </w:t>
      </w:r>
      <w:hyperlink r:id="rId7">
        <w:proofErr w:type="spellStart"/>
        <w:r w:rsidR="00C428FA">
          <w:rPr>
            <w:rFonts w:ascii="Montserrat" w:eastAsia="Montserrat" w:hAnsi="Montserrat" w:cs="Montserrat"/>
            <w:color w:val="0000FF"/>
            <w:u w:val="single"/>
          </w:rPr>
          <w:t>Sambucus</w:t>
        </w:r>
        <w:proofErr w:type="spellEnd"/>
      </w:hyperlink>
      <w:r>
        <w:rPr>
          <w:rFonts w:ascii="Montserrat" w:eastAsia="Montserrat" w:hAnsi="Montserrat" w:cs="Montserrat"/>
        </w:rPr>
        <w:t xml:space="preserve"> y la Fundación </w:t>
      </w:r>
      <w:hyperlink r:id="rId8">
        <w:proofErr w:type="spellStart"/>
        <w:r w:rsidR="00C428FA">
          <w:rPr>
            <w:rFonts w:ascii="Montserrat" w:eastAsia="Montserrat" w:hAnsi="Montserrat" w:cs="Montserrat"/>
            <w:color w:val="0000FF"/>
            <w:u w:val="single"/>
          </w:rPr>
          <w:t>Emys</w:t>
        </w:r>
        <w:proofErr w:type="spellEnd"/>
      </w:hyperlink>
      <w:r>
        <w:rPr>
          <w:rFonts w:ascii="Montserrat" w:eastAsia="Montserrat" w:hAnsi="Montserrat" w:cs="Montserrat"/>
        </w:rPr>
        <w:t xml:space="preserve">. Estas tres entidades impulsan el proyecto junto a </w:t>
      </w:r>
      <w:proofErr w:type="spellStart"/>
      <w:r>
        <w:rPr>
          <w:rFonts w:ascii="Montserrat" w:eastAsia="Montserrat" w:hAnsi="Montserrat" w:cs="Montserrat"/>
        </w:rPr>
        <w:t>Xarxa</w:t>
      </w:r>
      <w:proofErr w:type="spellEnd"/>
      <w:r>
        <w:rPr>
          <w:rFonts w:ascii="Montserrat" w:eastAsia="Montserrat" w:hAnsi="Montserrat" w:cs="Montserrat"/>
        </w:rPr>
        <w:t xml:space="preserve"> per a la </w:t>
      </w:r>
      <w:proofErr w:type="spellStart"/>
      <w:r>
        <w:rPr>
          <w:rFonts w:ascii="Montserrat" w:eastAsia="Montserrat" w:hAnsi="Montserrat" w:cs="Montserrat"/>
        </w:rPr>
        <w:t>Conservació</w:t>
      </w:r>
      <w:proofErr w:type="spellEnd"/>
      <w:r>
        <w:rPr>
          <w:rFonts w:ascii="Montserrat" w:eastAsia="Montserrat" w:hAnsi="Montserrat" w:cs="Montserrat"/>
        </w:rPr>
        <w:t xml:space="preserve"> de la Natura (</w:t>
      </w:r>
      <w:hyperlink r:id="rId9">
        <w:r w:rsidR="00C428FA">
          <w:rPr>
            <w:rFonts w:ascii="Montserrat" w:eastAsia="Montserrat" w:hAnsi="Montserrat" w:cs="Montserrat"/>
            <w:color w:val="0000FF"/>
            <w:u w:val="single"/>
          </w:rPr>
          <w:t>XCN</w:t>
        </w:r>
      </w:hyperlink>
      <w:r>
        <w:rPr>
          <w:rFonts w:ascii="Montserrat" w:eastAsia="Montserrat" w:hAnsi="Montserrat" w:cs="Montserrat"/>
        </w:rPr>
        <w:t>) y</w:t>
      </w:r>
      <w:r>
        <w:t xml:space="preserve"> </w:t>
      </w:r>
      <w:r>
        <w:rPr>
          <w:rFonts w:ascii="Montserrat" w:eastAsia="Montserrat" w:hAnsi="Montserrat" w:cs="Montserrat"/>
        </w:rPr>
        <w:t xml:space="preserve">el grupo de investigación </w:t>
      </w:r>
      <w:hyperlink r:id="rId10">
        <w:proofErr w:type="spellStart"/>
        <w:r w:rsidR="00C428FA">
          <w:rPr>
            <w:rFonts w:ascii="Montserrat" w:eastAsia="Montserrat" w:hAnsi="Montserrat" w:cs="Montserrat"/>
            <w:color w:val="0000FF"/>
            <w:u w:val="single"/>
          </w:rPr>
          <w:t>EtnoBioFiC</w:t>
        </w:r>
        <w:proofErr w:type="spellEnd"/>
      </w:hyperlink>
      <w:r>
        <w:rPr>
          <w:rFonts w:ascii="Montserrat" w:eastAsia="Montserrat" w:hAnsi="Montserrat" w:cs="Montserrat"/>
        </w:rPr>
        <w:t xml:space="preserve"> de la Universidad de Barcelona. Con los frutos recolectados en ellas, realizaron un exhaustivo proceso de I+D para idear elaboraciones alimentarias y los 30 productos con mayor potencial han pasado a producción piloto. Acaban de salir a la venta en 22 tiendas de Cataluña y el objetivo es conseguir transferir los conocimientos adquiridos para replicar el proyecto en otras comunidades autónomas. </w:t>
      </w:r>
    </w:p>
    <w:p w14:paraId="00877692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Jornada en Palma para el sector alimentario</w:t>
      </w:r>
    </w:p>
    <w:p w14:paraId="67DC69E5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La jornada ALIMENTOS FORESTALES Y BIOECONOMÍA explorará el potencial de estas cinco “plantas olvidadas” el martes 16 de septiembre en el centro </w:t>
      </w:r>
      <w:hyperlink r:id="rId11">
        <w:proofErr w:type="spellStart"/>
        <w:r w:rsidR="00C428FA">
          <w:rPr>
            <w:rFonts w:ascii="Montserrat" w:eastAsia="Montserrat" w:hAnsi="Montserrat" w:cs="Montserrat"/>
            <w:color w:val="0000FF"/>
            <w:u w:val="single"/>
          </w:rPr>
          <w:t>Esment</w:t>
        </w:r>
        <w:proofErr w:type="spellEnd"/>
        <w:r w:rsidR="00C428FA">
          <w:rPr>
            <w:rFonts w:ascii="Montserrat" w:eastAsia="Montserrat" w:hAnsi="Montserrat" w:cs="Montserrat"/>
            <w:color w:val="0000FF"/>
            <w:u w:val="single"/>
          </w:rPr>
          <w:t xml:space="preserve"> </w:t>
        </w:r>
        <w:r w:rsidR="00C428FA">
          <w:rPr>
            <w:rFonts w:ascii="Montserrat" w:eastAsia="Montserrat" w:hAnsi="Montserrat" w:cs="Montserrat"/>
            <w:color w:val="0000FF"/>
            <w:u w:val="single"/>
          </w:rPr>
          <w:lastRenderedPageBreak/>
          <w:t>Escola Profesional</w:t>
        </w:r>
      </w:hyperlink>
      <w:r>
        <w:rPr>
          <w:rFonts w:ascii="Montserrat" w:eastAsia="Montserrat" w:hAnsi="Montserrat" w:cs="Montserrat"/>
        </w:rPr>
        <w:t xml:space="preserve"> de Palma de 11.00 a 16.30 y está dirigida al sector alimentario. Durante la sesión, los promotores de la iniciativa darán a conocer las particularidades de los cinco frutos silvestres señalados y sus potencialidades y limitaciones. A continuación, los participantes podrán elaborar y degustar productos a partir de los frutos mencionados. </w:t>
      </w:r>
    </w:p>
    <w:p w14:paraId="0DD77281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El evento previsto en Palma se realizará de la mano de la </w:t>
      </w:r>
      <w:hyperlink r:id="rId12">
        <w:proofErr w:type="spellStart"/>
        <w:r w:rsidR="00C428FA">
          <w:rPr>
            <w:rFonts w:ascii="Montserrat" w:eastAsia="Montserrat" w:hAnsi="Montserrat" w:cs="Montserrat"/>
            <w:color w:val="0000FF"/>
            <w:u w:val="single"/>
          </w:rPr>
          <w:t>Associació</w:t>
        </w:r>
        <w:proofErr w:type="spellEnd"/>
        <w:r w:rsidR="00C428FA">
          <w:rPr>
            <w:rFonts w:ascii="Montserrat" w:eastAsia="Montserrat" w:hAnsi="Montserrat" w:cs="Montserrat"/>
            <w:color w:val="0000FF"/>
            <w:u w:val="single"/>
          </w:rPr>
          <w:t xml:space="preserve"> de </w:t>
        </w:r>
        <w:proofErr w:type="spellStart"/>
        <w:r w:rsidR="00C428FA">
          <w:rPr>
            <w:rFonts w:ascii="Montserrat" w:eastAsia="Montserrat" w:hAnsi="Montserrat" w:cs="Montserrat"/>
            <w:color w:val="0000FF"/>
            <w:u w:val="single"/>
          </w:rPr>
          <w:t>Varietats</w:t>
        </w:r>
        <w:proofErr w:type="spellEnd"/>
        <w:r w:rsidR="00C428FA">
          <w:rPr>
            <w:rFonts w:ascii="Montserrat" w:eastAsia="Montserrat" w:hAnsi="Montserrat" w:cs="Montserrat"/>
            <w:color w:val="0000FF"/>
            <w:u w:val="single"/>
          </w:rPr>
          <w:t xml:space="preserve"> </w:t>
        </w:r>
        <w:proofErr w:type="spellStart"/>
        <w:r w:rsidR="00C428FA">
          <w:rPr>
            <w:rFonts w:ascii="Montserrat" w:eastAsia="Montserrat" w:hAnsi="Montserrat" w:cs="Montserrat"/>
            <w:color w:val="0000FF"/>
            <w:u w:val="single"/>
          </w:rPr>
          <w:t>Locals</w:t>
        </w:r>
        <w:proofErr w:type="spellEnd"/>
        <w:r w:rsidR="00C428FA">
          <w:rPr>
            <w:rFonts w:ascii="Montserrat" w:eastAsia="Montserrat" w:hAnsi="Montserrat" w:cs="Montserrat"/>
            <w:color w:val="0000FF"/>
            <w:u w:val="single"/>
          </w:rPr>
          <w:t>,</w:t>
        </w:r>
      </w:hyperlink>
      <w:r>
        <w:rPr>
          <w:rFonts w:ascii="Montserrat" w:eastAsia="Montserrat" w:hAnsi="Montserrat" w:cs="Montserrat"/>
        </w:rPr>
        <w:t xml:space="preserve"> una entidad de Mallorca que trabaja para la recuperación de las variedades agrícolas. El proyecto prevé la transferencia de conocimiento también a otras regiones españolas por lo que ha programado jornadas similares en Cuenca, Teruel, Córdoba, Ourense, Navarra… </w:t>
      </w:r>
    </w:p>
    <w:p w14:paraId="1D50648E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Plantas Olvidadas cuenta con el apoyo de la </w:t>
      </w:r>
      <w:hyperlink r:id="rId13">
        <w:r w:rsidR="00C428FA">
          <w:rPr>
            <w:rFonts w:ascii="Montserrat" w:eastAsia="Montserrat" w:hAnsi="Montserrat" w:cs="Montserrat"/>
            <w:color w:val="0000FF"/>
            <w:u w:val="single"/>
          </w:rPr>
          <w:t>Fundación Biodiversidad</w:t>
        </w:r>
      </w:hyperlink>
      <w:r>
        <w:rPr>
          <w:rFonts w:ascii="Montserrat" w:eastAsia="Montserrat" w:hAnsi="Montserrat" w:cs="Montserrat"/>
        </w:rPr>
        <w:t xml:space="preserve"> del Ministerio para la Transición Ecológica y el Reto Demográfico (MITECO) en el marco (PRTR), financiado por la Unión Europea - </w:t>
      </w:r>
      <w:proofErr w:type="spellStart"/>
      <w:r>
        <w:rPr>
          <w:rFonts w:ascii="Montserrat" w:eastAsia="Montserrat" w:hAnsi="Montserrat" w:cs="Montserrat"/>
        </w:rPr>
        <w:t>NextGenerationEU</w:t>
      </w:r>
      <w:proofErr w:type="spellEnd"/>
      <w:r>
        <w:rPr>
          <w:rFonts w:ascii="Montserrat" w:eastAsia="Montserrat" w:hAnsi="Montserrat" w:cs="Montserrat"/>
        </w:rPr>
        <w:t>.</w:t>
      </w:r>
    </w:p>
    <w:p w14:paraId="302E5D13" w14:textId="77777777" w:rsidR="00C428FA" w:rsidRDefault="00C428FA">
      <w:pPr>
        <w:jc w:val="center"/>
        <w:rPr>
          <w:rFonts w:ascii="Raleway" w:eastAsia="Raleway" w:hAnsi="Raleway" w:cs="Raleway"/>
          <w:i/>
        </w:rPr>
      </w:pPr>
    </w:p>
    <w:p w14:paraId="7DB5724C" w14:textId="77777777" w:rsidR="00C428FA" w:rsidRDefault="00000000">
      <w:pPr>
        <w:spacing w:before="240" w:after="240"/>
        <w:jc w:val="both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Para más información y contacto:</w:t>
      </w:r>
    </w:p>
    <w:p w14:paraId="34EEC9FE" w14:textId="77777777" w:rsidR="00C428FA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Paula </w:t>
      </w:r>
      <w:proofErr w:type="spellStart"/>
      <w:r>
        <w:rPr>
          <w:rFonts w:ascii="Montserrat" w:eastAsia="Montserrat" w:hAnsi="Montserrat" w:cs="Montserrat"/>
        </w:rPr>
        <w:t>Boquer</w:t>
      </w:r>
      <w:proofErr w:type="spellEnd"/>
    </w:p>
    <w:p w14:paraId="47C7DCD4" w14:textId="77777777" w:rsidR="00C428FA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​621 284 661</w:t>
      </w:r>
    </w:p>
    <w:p w14:paraId="596F9CC3" w14:textId="77777777" w:rsidR="00C428FA" w:rsidRDefault="00000000">
      <w:pPr>
        <w:jc w:val="both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Àrea</w:t>
      </w:r>
      <w:proofErr w:type="spellEnd"/>
      <w:r>
        <w:rPr>
          <w:rFonts w:ascii="Montserrat" w:eastAsia="Montserrat" w:hAnsi="Montserrat" w:cs="Montserrat"/>
        </w:rPr>
        <w:t xml:space="preserve"> de Comunicació del </w:t>
      </w:r>
      <w:proofErr w:type="spellStart"/>
      <w:r>
        <w:rPr>
          <w:rFonts w:ascii="Montserrat" w:eastAsia="Montserrat" w:hAnsi="Montserrat" w:cs="Montserrat"/>
        </w:rPr>
        <w:t>Col·lectiu</w:t>
      </w:r>
      <w:proofErr w:type="spellEnd"/>
      <w:r>
        <w:rPr>
          <w:rFonts w:ascii="Montserrat" w:eastAsia="Montserrat" w:hAnsi="Montserrat" w:cs="Montserrat"/>
        </w:rPr>
        <w:t xml:space="preserve"> Eixarcolant</w:t>
      </w:r>
    </w:p>
    <w:p w14:paraId="29DDC653" w14:textId="77777777" w:rsidR="00C428FA" w:rsidRDefault="00C428FA">
      <w:pPr>
        <w:jc w:val="both"/>
        <w:rPr>
          <w:rFonts w:ascii="Montserrat" w:eastAsia="Montserrat" w:hAnsi="Montserrat" w:cs="Montserrat"/>
        </w:rPr>
      </w:pPr>
    </w:p>
    <w:p w14:paraId="3C0E1DB1" w14:textId="77777777" w:rsidR="00C428FA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Anna Fernández</w:t>
      </w:r>
    </w:p>
    <w:p w14:paraId="0495EA58" w14:textId="77777777" w:rsidR="00C428FA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600 68 54 21</w:t>
      </w:r>
    </w:p>
    <w:p w14:paraId="064BD9AF" w14:textId="77777777" w:rsidR="00C428FA" w:rsidRDefault="00000000">
      <w:pPr>
        <w:jc w:val="both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Co-coordinadora</w:t>
      </w:r>
      <w:proofErr w:type="spellEnd"/>
      <w:r>
        <w:rPr>
          <w:rFonts w:ascii="Montserrat" w:eastAsia="Montserrat" w:hAnsi="Montserrat" w:cs="Montserrat"/>
        </w:rPr>
        <w:t xml:space="preserve"> de Plantes </w:t>
      </w:r>
      <w:proofErr w:type="spellStart"/>
      <w:r>
        <w:rPr>
          <w:rFonts w:ascii="Montserrat" w:eastAsia="Montserrat" w:hAnsi="Montserrat" w:cs="Montserrat"/>
        </w:rPr>
        <w:t>Oblidades</w:t>
      </w:r>
      <w:proofErr w:type="spellEnd"/>
    </w:p>
    <w:p w14:paraId="26EACC64" w14:textId="77777777" w:rsidR="00C428FA" w:rsidRDefault="00C428FA">
      <w:pPr>
        <w:jc w:val="both"/>
        <w:rPr>
          <w:rFonts w:ascii="Montserrat" w:eastAsia="Montserrat" w:hAnsi="Montserrat" w:cs="Montserrat"/>
        </w:rPr>
      </w:pPr>
    </w:p>
    <w:p w14:paraId="18AFEC8D" w14:textId="77777777" w:rsidR="00C428FA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Aina Socies i Isabel Mozo</w:t>
      </w:r>
    </w:p>
    <w:p w14:paraId="301296FE" w14:textId="77777777" w:rsidR="00C428FA" w:rsidRDefault="00000000">
      <w:pPr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693 06 68 58 / 722 78 25 36</w:t>
      </w:r>
    </w:p>
    <w:p w14:paraId="543769D6" w14:textId="77777777" w:rsidR="00C428FA" w:rsidRDefault="00000000">
      <w:pPr>
        <w:jc w:val="both"/>
        <w:rPr>
          <w:rFonts w:ascii="Montserrat" w:eastAsia="Montserrat" w:hAnsi="Montserrat" w:cs="Montserrat"/>
        </w:rPr>
      </w:pPr>
      <w:proofErr w:type="spellStart"/>
      <w:r>
        <w:rPr>
          <w:rFonts w:ascii="Montserrat" w:eastAsia="Montserrat" w:hAnsi="Montserrat" w:cs="Montserrat"/>
        </w:rPr>
        <w:t>Associació</w:t>
      </w:r>
      <w:proofErr w:type="spellEnd"/>
      <w:r>
        <w:rPr>
          <w:rFonts w:ascii="Montserrat" w:eastAsia="Montserrat" w:hAnsi="Montserrat" w:cs="Montserrat"/>
        </w:rPr>
        <w:t xml:space="preserve"> de </w:t>
      </w:r>
      <w:proofErr w:type="spellStart"/>
      <w:r>
        <w:rPr>
          <w:rFonts w:ascii="Montserrat" w:eastAsia="Montserrat" w:hAnsi="Montserrat" w:cs="Montserrat"/>
        </w:rPr>
        <w:t>Varietats</w:t>
      </w:r>
      <w:proofErr w:type="spellEnd"/>
      <w:r>
        <w:rPr>
          <w:rFonts w:ascii="Montserrat" w:eastAsia="Montserrat" w:hAnsi="Montserrat" w:cs="Montserrat"/>
        </w:rPr>
        <w:t xml:space="preserve"> </w:t>
      </w:r>
      <w:proofErr w:type="spellStart"/>
      <w:r>
        <w:rPr>
          <w:rFonts w:ascii="Montserrat" w:eastAsia="Montserrat" w:hAnsi="Montserrat" w:cs="Montserrat"/>
        </w:rPr>
        <w:t>Locals</w:t>
      </w:r>
      <w:proofErr w:type="spellEnd"/>
      <w:r>
        <w:rPr>
          <w:rFonts w:ascii="Montserrat" w:eastAsia="Montserrat" w:hAnsi="Montserrat" w:cs="Montserrat"/>
        </w:rPr>
        <w:t xml:space="preserve"> de Mallorca</w:t>
      </w:r>
    </w:p>
    <w:sectPr w:rsidR="00C428FA">
      <w:headerReference w:type="default" r:id="rId14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6D0F9" w14:textId="77777777" w:rsidR="000B4D71" w:rsidRDefault="000B4D71">
      <w:pPr>
        <w:spacing w:line="240" w:lineRule="auto"/>
      </w:pPr>
      <w:r>
        <w:separator/>
      </w:r>
    </w:p>
  </w:endnote>
  <w:endnote w:type="continuationSeparator" w:id="0">
    <w:p w14:paraId="13164AE8" w14:textId="77777777" w:rsidR="000B4D71" w:rsidRDefault="000B4D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  <w:embedRegular r:id="rId1" w:fontKey="{4D3E622C-BD95-4A6B-B04F-E70D9718931B}"/>
    <w:embedBold r:id="rId2" w:fontKey="{30EB1D63-C98E-4352-A9A2-024D78409CD3}"/>
    <w:embedItalic r:id="rId3" w:fontKey="{8FBD4522-E3DF-46E5-AC0C-31AB503CF3BB}"/>
    <w:embedBoldItalic r:id="rId4" w:fontKey="{233FDD1E-AE04-4B05-9614-1E0287A36B8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1E0A6BF0-2341-438F-AC08-9AFB57D9D6D3}"/>
    <w:embedBold r:id="rId6" w:fontKey="{CEEF5990-1C63-4F68-972F-323CA607036D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725FCF68-CE06-4C9F-A570-F54789A19E7B}"/>
    <w:embedBold r:id="rId8" w:fontKey="{62FA826B-6F03-46F2-B3F6-5D3EF3B5BA8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6CB481C9-D14C-4DD7-986F-2740F4BB7EE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3967A" w14:textId="77777777" w:rsidR="000B4D71" w:rsidRDefault="000B4D71">
      <w:pPr>
        <w:spacing w:line="240" w:lineRule="auto"/>
      </w:pPr>
      <w:r>
        <w:separator/>
      </w:r>
    </w:p>
  </w:footnote>
  <w:footnote w:type="continuationSeparator" w:id="0">
    <w:p w14:paraId="5F9F4E8C" w14:textId="77777777" w:rsidR="000B4D71" w:rsidRDefault="000B4D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E12A9" w14:textId="77777777" w:rsidR="00C428FA" w:rsidRDefault="00000000">
    <w:pPr>
      <w:tabs>
        <w:tab w:val="center" w:pos="4252"/>
        <w:tab w:val="right" w:pos="8504"/>
      </w:tabs>
      <w:spacing w:line="240" w:lineRule="auto"/>
      <w:ind w:left="-709" w:hanging="142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114300" distB="114300" distL="114300" distR="114300" wp14:anchorId="254CB32E" wp14:editId="0A82ADE0">
          <wp:extent cx="5731200" cy="4064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406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EEB78A" w14:textId="77777777" w:rsidR="00C428FA" w:rsidRDefault="00C428FA">
    <w:pPr>
      <w:tabs>
        <w:tab w:val="center" w:pos="4252"/>
        <w:tab w:val="right" w:pos="8504"/>
      </w:tabs>
      <w:spacing w:line="240" w:lineRule="auto"/>
      <w:ind w:left="-709" w:hanging="142"/>
      <w:jc w:val="center"/>
      <w:rPr>
        <w:rFonts w:ascii="Times New Roman" w:eastAsia="Times New Roman" w:hAnsi="Times New Roman" w:cs="Times New Roman"/>
        <w:sz w:val="24"/>
        <w:szCs w:val="24"/>
      </w:rPr>
    </w:pPr>
  </w:p>
  <w:p w14:paraId="5503C9F3" w14:textId="77777777" w:rsidR="00C428FA" w:rsidRDefault="00000000">
    <w:pPr>
      <w:tabs>
        <w:tab w:val="center" w:pos="4252"/>
        <w:tab w:val="right" w:pos="8504"/>
      </w:tabs>
      <w:spacing w:line="240" w:lineRule="auto"/>
      <w:ind w:left="-709" w:right="-284"/>
      <w:jc w:val="center"/>
      <w:rPr>
        <w:rFonts w:ascii="Raleway" w:eastAsia="Raleway" w:hAnsi="Raleway" w:cs="Raleway"/>
        <w:sz w:val="18"/>
        <w:szCs w:val="18"/>
      </w:rPr>
    </w:pPr>
    <w:r>
      <w:rPr>
        <w:rFonts w:ascii="Raleway" w:eastAsia="Raleway" w:hAnsi="Raleway" w:cs="Raleway"/>
        <w:sz w:val="18"/>
        <w:szCs w:val="18"/>
      </w:rPr>
      <w:t xml:space="preserve">El proyecto “Plantes </w:t>
    </w:r>
    <w:proofErr w:type="spellStart"/>
    <w:r>
      <w:rPr>
        <w:rFonts w:ascii="Raleway" w:eastAsia="Raleway" w:hAnsi="Raleway" w:cs="Raleway"/>
        <w:sz w:val="18"/>
        <w:szCs w:val="18"/>
      </w:rPr>
      <w:t>Oblidades</w:t>
    </w:r>
    <w:proofErr w:type="spellEnd"/>
    <w:r>
      <w:rPr>
        <w:rFonts w:ascii="Raleway" w:eastAsia="Raleway" w:hAnsi="Raleway" w:cs="Raleway"/>
        <w:sz w:val="18"/>
        <w:szCs w:val="18"/>
      </w:rPr>
      <w:t xml:space="preserve">” cuenta con el soporte de la Fundación Biodiversidad del Ministerio para la Transición Ecológica y el Reto Demográfico (MITECO) en el marco del Plan de Recuperación, Transformación y Resiliencia (PRTR), financiado por la Unión Europea </w:t>
    </w:r>
    <w:proofErr w:type="spellStart"/>
    <w:r>
      <w:rPr>
        <w:rFonts w:ascii="Raleway" w:eastAsia="Raleway" w:hAnsi="Raleway" w:cs="Raleway"/>
        <w:sz w:val="18"/>
        <w:szCs w:val="18"/>
      </w:rPr>
      <w:t>NextGenerationEU</w:t>
    </w:r>
    <w:proofErr w:type="spellEnd"/>
    <w:r>
      <w:rPr>
        <w:rFonts w:ascii="Raleway" w:eastAsia="Raleway" w:hAnsi="Raleway" w:cs="Raleway"/>
        <w:sz w:val="18"/>
        <w:szCs w:val="18"/>
      </w:rPr>
      <w:t>.</w:t>
    </w:r>
  </w:p>
  <w:p w14:paraId="0D675E8D" w14:textId="77777777" w:rsidR="00C428FA" w:rsidRDefault="00C428FA">
    <w:pPr>
      <w:tabs>
        <w:tab w:val="center" w:pos="4252"/>
        <w:tab w:val="right" w:pos="8504"/>
      </w:tabs>
      <w:spacing w:line="240" w:lineRule="auto"/>
      <w:ind w:left="-709" w:right="-284"/>
      <w:jc w:val="center"/>
      <w:rPr>
        <w:rFonts w:ascii="Raleway" w:eastAsia="Raleway" w:hAnsi="Raleway" w:cs="Raleway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8FA"/>
    <w:rsid w:val="000B4D71"/>
    <w:rsid w:val="00583AF4"/>
    <w:rsid w:val="005848D6"/>
    <w:rsid w:val="00783FC3"/>
    <w:rsid w:val="00837BBB"/>
    <w:rsid w:val="008A5DE6"/>
    <w:rsid w:val="00A67D58"/>
    <w:rsid w:val="00C20121"/>
    <w:rsid w:val="00C428FA"/>
    <w:rsid w:val="00E4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0C22"/>
  <w15:docId w15:val="{12B9B2E9-3B97-4103-AC1F-2880D98D5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5DE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5D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acioemys.org/ca/" TargetMode="External"/><Relationship Id="rId13" Type="http://schemas.openxmlformats.org/officeDocument/2006/relationships/hyperlink" Target="https://fundacion-biodiversidad.e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ambucus.cat/" TargetMode="External"/><Relationship Id="rId12" Type="http://schemas.openxmlformats.org/officeDocument/2006/relationships/hyperlink" Target="https://varietatslocals.org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ixarcolant.cat/" TargetMode="External"/><Relationship Id="rId11" Type="http://schemas.openxmlformats.org/officeDocument/2006/relationships/hyperlink" Target="https://esmentescola.es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etnobiofic.cat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xcn.cat/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623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</dc:creator>
  <cp:lastModifiedBy>SOLE</cp:lastModifiedBy>
  <cp:revision>6</cp:revision>
  <dcterms:created xsi:type="dcterms:W3CDTF">2025-09-08T16:32:00Z</dcterms:created>
  <dcterms:modified xsi:type="dcterms:W3CDTF">2025-09-09T08:29:00Z</dcterms:modified>
</cp:coreProperties>
</file>