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46C30EB">
        <w:trPr>
          <w:trHeight w:hRule="exact" w:val="595"/>
        </w:trPr>
        <w:tc>
          <w:tcPr>
            <w:tcW w:w="7370" w:type="dxa"/>
          </w:tcPr>
          <w:p w14:paraId="1C998B3D" w14:textId="0D5C06C9" w:rsidR="0033108C" w:rsidRPr="00D764A7" w:rsidRDefault="0033108C" w:rsidP="001D028C">
            <w:pPr>
              <w:pStyle w:val="Titolo2"/>
            </w:pPr>
          </w:p>
        </w:tc>
      </w:tr>
      <w:tr w:rsidR="00D62638" w:rsidRPr="00602BD8" w14:paraId="0358193D" w14:textId="77777777" w:rsidTr="046C30EB">
        <w:trPr>
          <w:trHeight w:hRule="exact" w:val="1758"/>
        </w:trPr>
        <w:tc>
          <w:tcPr>
            <w:tcW w:w="7370" w:type="dxa"/>
          </w:tcPr>
          <w:p w14:paraId="682C3773" w14:textId="15FFD588" w:rsidR="00D62638" w:rsidRPr="00B1527E" w:rsidRDefault="00B1527E" w:rsidP="00ED13C8">
            <w:pPr>
              <w:rPr>
                <w:b/>
                <w:sz w:val="28"/>
                <w:szCs w:val="28"/>
                <w:lang w:val="it-IT"/>
              </w:rPr>
            </w:pPr>
            <w:r w:rsidRPr="00B1527E">
              <w:rPr>
                <w:b/>
                <w:sz w:val="28"/>
                <w:lang w:val="it-IT"/>
              </w:rPr>
              <w:t>Schaeffler presenta tecnologie innovative per la produzione di idrogeno verde</w:t>
            </w:r>
          </w:p>
        </w:tc>
      </w:tr>
      <w:tr w:rsidR="00AB5AB6" w:rsidRPr="00602BD8" w14:paraId="01799C92" w14:textId="77777777" w:rsidTr="046C30EB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B1527E" w:rsidRDefault="00AB5AB6" w:rsidP="006A5C61">
            <w:pPr>
              <w:rPr>
                <w:lang w:val="it-IT"/>
              </w:rPr>
            </w:pPr>
          </w:p>
        </w:tc>
      </w:tr>
    </w:tbl>
    <w:p w14:paraId="0D0A757B" w14:textId="53F29764" w:rsidR="00B1527E" w:rsidRPr="00B1527E" w:rsidRDefault="00B1527E" w:rsidP="00B1527E">
      <w:pPr>
        <w:pStyle w:val="Paragrafoelenco"/>
        <w:tabs>
          <w:tab w:val="num" w:pos="720"/>
        </w:tabs>
        <w:ind w:left="284"/>
        <w:rPr>
          <w:lang w:val="it-IT"/>
        </w:rPr>
      </w:pPr>
      <w:bookmarkStart w:id="0" w:name="_Hlk14262545"/>
      <w:r w:rsidRPr="00B1527E">
        <w:rPr>
          <w:lang w:val="it-IT"/>
        </w:rPr>
        <w:t xml:space="preserve">L'elettrolizzatore </w:t>
      </w:r>
      <w:r>
        <w:rPr>
          <w:lang w:val="it-IT"/>
        </w:rPr>
        <w:t>a</w:t>
      </w:r>
      <w:r w:rsidRPr="00B1527E">
        <w:rPr>
          <w:lang w:val="it-IT"/>
        </w:rPr>
        <w:t xml:space="preserve"> idrogeno di Schaeffler rende la produzione industriale più sostenibile</w:t>
      </w:r>
    </w:p>
    <w:p w14:paraId="0F83CE2C" w14:textId="77777777" w:rsidR="00B1527E" w:rsidRDefault="00B1527E" w:rsidP="00E56998">
      <w:pPr>
        <w:pStyle w:val="Paragrafoelenco"/>
        <w:ind w:left="284"/>
        <w:rPr>
          <w:lang w:val="it-IT"/>
        </w:rPr>
      </w:pPr>
      <w:r w:rsidRPr="00B1527E">
        <w:rPr>
          <w:lang w:val="it-IT"/>
        </w:rPr>
        <w:t>Il portafoglio idrogeno ampliato copre l'intera catena del valore dell'idrogeno</w:t>
      </w:r>
    </w:p>
    <w:bookmarkEnd w:id="0"/>
    <w:p w14:paraId="024E31F8" w14:textId="77777777" w:rsidR="00B1527E" w:rsidRPr="00B1527E" w:rsidRDefault="00B1527E" w:rsidP="00B1527E">
      <w:pPr>
        <w:pStyle w:val="Paragrafoelenco"/>
        <w:tabs>
          <w:tab w:val="num" w:pos="720"/>
        </w:tabs>
        <w:ind w:left="284"/>
        <w:rPr>
          <w:lang w:val="it-IT"/>
        </w:rPr>
      </w:pPr>
      <w:r w:rsidRPr="00B1527E">
        <w:rPr>
          <w:lang w:val="it-IT"/>
        </w:rPr>
        <w:t xml:space="preserve">Le piastre bipolari Schaeffler con rivestimento Enertect rendono le applicazioni con idrogeno ancora più potenti  </w:t>
      </w:r>
    </w:p>
    <w:p w14:paraId="4476A6A6" w14:textId="77777777" w:rsidR="009D327A" w:rsidRDefault="009D327A" w:rsidP="00486202">
      <w:pPr>
        <w:rPr>
          <w:lang w:val="it-IT"/>
        </w:rPr>
      </w:pPr>
    </w:p>
    <w:p w14:paraId="6B8637D7" w14:textId="74500A46" w:rsidR="00131D81" w:rsidRPr="00B1527E" w:rsidRDefault="00B1527E" w:rsidP="00486202">
      <w:pPr>
        <w:rPr>
          <w:lang w:val="it-IT"/>
        </w:rPr>
      </w:pPr>
      <w:r w:rsidRPr="00B1527E">
        <w:rPr>
          <w:lang w:val="it-IT"/>
        </w:rPr>
        <w:t>La</w:t>
      </w:r>
      <w:r w:rsidR="008069EE" w:rsidRPr="00B1527E">
        <w:rPr>
          <w:lang w:val="it-IT"/>
        </w:rPr>
        <w:t xml:space="preserve"> Motion Technology Company </w:t>
      </w:r>
      <w:r w:rsidRPr="00B1527E">
        <w:rPr>
          <w:lang w:val="it-IT"/>
        </w:rPr>
        <w:t xml:space="preserve">Schaeffler </w:t>
      </w:r>
      <w:r w:rsidR="00602BD8">
        <w:rPr>
          <w:lang w:val="it-IT"/>
        </w:rPr>
        <w:t>presenta</w:t>
      </w:r>
      <w:r w:rsidRPr="00B1527E">
        <w:rPr>
          <w:lang w:val="it-IT"/>
        </w:rPr>
        <w:t xml:space="preserve"> tecnologie innovative per il futuro settore dell'idrogeno</w:t>
      </w:r>
      <w:r w:rsidR="008069EE" w:rsidRPr="00B1527E">
        <w:rPr>
          <w:lang w:val="it-IT"/>
        </w:rPr>
        <w:t xml:space="preserve">. </w:t>
      </w:r>
      <w:r w:rsidRPr="00B1527E">
        <w:rPr>
          <w:lang w:val="it-IT"/>
        </w:rPr>
        <w:t xml:space="preserve">L'azienda adotta una visione olistica della catena del valore dell'idrogeno e, con la sua esperienza decennale nei prodotti, offre soluzioni sia per la produzione che per </w:t>
      </w:r>
      <w:r w:rsidR="00414310">
        <w:rPr>
          <w:lang w:val="it-IT"/>
        </w:rPr>
        <w:t>l’utilizzo</w:t>
      </w:r>
      <w:r w:rsidRPr="00B1527E">
        <w:rPr>
          <w:lang w:val="it-IT"/>
        </w:rPr>
        <w:t xml:space="preserve"> di questo vettore energetico sostenibile</w:t>
      </w:r>
      <w:r w:rsidR="008069EE" w:rsidRPr="00B1527E">
        <w:rPr>
          <w:lang w:val="it-IT"/>
        </w:rPr>
        <w:t xml:space="preserve">. </w:t>
      </w:r>
      <w:r w:rsidRPr="00B1527E">
        <w:rPr>
          <w:lang w:val="it-IT"/>
        </w:rPr>
        <w:t xml:space="preserve">Schaeffler </w:t>
      </w:r>
      <w:r w:rsidR="00602BD8">
        <w:rPr>
          <w:lang w:val="it-IT"/>
        </w:rPr>
        <w:t xml:space="preserve">presenta </w:t>
      </w:r>
      <w:r w:rsidRPr="00B1527E">
        <w:rPr>
          <w:lang w:val="it-IT"/>
        </w:rPr>
        <w:t xml:space="preserve">elettrolizzatori con potenze fino a 1 megawatt, nonché </w:t>
      </w:r>
      <w:r w:rsidRPr="00ED0205">
        <w:rPr>
          <w:lang w:val="it-IT"/>
        </w:rPr>
        <w:t>stack</w:t>
      </w:r>
      <w:r w:rsidRPr="00B1527E">
        <w:rPr>
          <w:lang w:val="it-IT"/>
        </w:rPr>
        <w:t xml:space="preserve"> di celle a combustibile e piastre bipolari con l'innovativo rivestimento Enertect</w:t>
      </w:r>
      <w:r w:rsidR="008069EE" w:rsidRPr="00B1527E">
        <w:rPr>
          <w:lang w:val="it-IT"/>
        </w:rPr>
        <w:t xml:space="preserve">. </w:t>
      </w:r>
      <w:r w:rsidRPr="00B1527E">
        <w:rPr>
          <w:lang w:val="it-IT"/>
        </w:rPr>
        <w:t xml:space="preserve">Questo rivestimento pluripremiato è privo di metalli preziosi ed eccelle nelle applicazioni a idrogeno grazie alla sua </w:t>
      </w:r>
      <w:r w:rsidR="00ED0205">
        <w:rPr>
          <w:lang w:val="it-IT"/>
        </w:rPr>
        <w:t>eccellente</w:t>
      </w:r>
      <w:r w:rsidRPr="00B1527E">
        <w:rPr>
          <w:lang w:val="it-IT"/>
        </w:rPr>
        <w:t xml:space="preserve"> conduttività elettrica e resistenza alla corrosione</w:t>
      </w:r>
      <w:r w:rsidR="008069EE" w:rsidRPr="00B1527E">
        <w:rPr>
          <w:lang w:val="it-IT"/>
        </w:rPr>
        <w:t>.</w:t>
      </w:r>
    </w:p>
    <w:p w14:paraId="31CA76A1" w14:textId="1693917B" w:rsidR="003D2D16" w:rsidRPr="00B1527E" w:rsidRDefault="000C6885" w:rsidP="007354FB">
      <w:pPr>
        <w:rPr>
          <w:lang w:val="it-IT"/>
        </w:rPr>
      </w:pPr>
      <w:r w:rsidRPr="00B1527E">
        <w:rPr>
          <w:lang w:val="it-IT"/>
        </w:rPr>
        <w:t>“</w:t>
      </w:r>
      <w:r w:rsidR="00B1527E" w:rsidRPr="00B1527E">
        <w:rPr>
          <w:lang w:val="it-IT"/>
        </w:rPr>
        <w:t>L'obiettivo di Schaeffler è quello di guidare la transizione energetica e quindi la decarbonizzazione di vari settori industriali</w:t>
      </w:r>
      <w:r w:rsidRPr="00B1527E">
        <w:rPr>
          <w:lang w:val="it-IT"/>
        </w:rPr>
        <w:t xml:space="preserve">,” </w:t>
      </w:r>
      <w:r w:rsidR="00B1527E">
        <w:rPr>
          <w:lang w:val="it-IT"/>
        </w:rPr>
        <w:t>afferma</w:t>
      </w:r>
      <w:r w:rsidRPr="00B1527E">
        <w:rPr>
          <w:lang w:val="it-IT"/>
        </w:rPr>
        <w:t xml:space="preserve"> Florian Windisch, </w:t>
      </w:r>
      <w:r w:rsidR="00B1527E" w:rsidRPr="00B1527E">
        <w:rPr>
          <w:lang w:val="it-IT"/>
        </w:rPr>
        <w:t>responsabile della business unit Idrogeno di Schaeffler</w:t>
      </w:r>
      <w:r w:rsidRPr="00B1527E">
        <w:rPr>
          <w:lang w:val="it-IT"/>
        </w:rPr>
        <w:t>. “</w:t>
      </w:r>
      <w:r w:rsidR="00B1527E" w:rsidRPr="00B1527E">
        <w:rPr>
          <w:lang w:val="it-IT"/>
        </w:rPr>
        <w:t>Per raggiungere questo obiettivo, la produzione su scala industriale di idrogeno verde è fondamentale. In Schaeffler, ci concentriamo sull'intera catena del valore dell'idrogeno</w:t>
      </w:r>
      <w:r w:rsidR="00B1527E">
        <w:rPr>
          <w:lang w:val="it-IT"/>
        </w:rPr>
        <w:t xml:space="preserve"> – </w:t>
      </w:r>
      <w:r w:rsidR="00B1527E" w:rsidRPr="00B1527E">
        <w:rPr>
          <w:lang w:val="it-IT"/>
        </w:rPr>
        <w:t xml:space="preserve">dalla produzione tramite elettrolisi </w:t>
      </w:r>
      <w:r w:rsidR="00414310">
        <w:rPr>
          <w:lang w:val="it-IT"/>
        </w:rPr>
        <w:t>all’utilizzo</w:t>
      </w:r>
      <w:r w:rsidR="00B1527E" w:rsidRPr="00B1527E">
        <w:rPr>
          <w:lang w:val="it-IT"/>
        </w:rPr>
        <w:t xml:space="preserve"> dell'idrogeno nelle celle a combustibile</w:t>
      </w:r>
      <w:r w:rsidRPr="00B1527E">
        <w:rPr>
          <w:lang w:val="it-IT"/>
        </w:rPr>
        <w:t>.”</w:t>
      </w:r>
    </w:p>
    <w:p w14:paraId="42DA5898" w14:textId="0E4EEA43" w:rsidR="00B1527E" w:rsidRPr="00787450" w:rsidRDefault="00B1527E" w:rsidP="00A1420A">
      <w:pPr>
        <w:rPr>
          <w:lang w:val="it-IT"/>
        </w:rPr>
      </w:pPr>
      <w:r w:rsidRPr="00787450">
        <w:rPr>
          <w:b/>
          <w:lang w:val="it-IT"/>
        </w:rPr>
        <w:t>Elettrolizzatori per applicazioni industrial</w:t>
      </w:r>
      <w:r w:rsidR="00ED0205">
        <w:rPr>
          <w:b/>
          <w:lang w:val="it-IT"/>
        </w:rPr>
        <w:t>i</w:t>
      </w:r>
    </w:p>
    <w:p w14:paraId="3A3EECBC" w14:textId="727802B4" w:rsidR="00074C1B" w:rsidRPr="00F90C3D" w:rsidRDefault="00B1527E" w:rsidP="00074C1B">
      <w:pPr>
        <w:spacing w:before="0"/>
        <w:rPr>
          <w:lang w:val="it-IT"/>
        </w:rPr>
      </w:pPr>
      <w:r w:rsidRPr="00B1527E">
        <w:rPr>
          <w:lang w:val="it-IT"/>
        </w:rPr>
        <w:t xml:space="preserve">Schaeffler </w:t>
      </w:r>
      <w:r w:rsidR="00602BD8">
        <w:rPr>
          <w:lang w:val="it-IT"/>
        </w:rPr>
        <w:t>presenta</w:t>
      </w:r>
      <w:r w:rsidR="00ED0205">
        <w:rPr>
          <w:lang w:val="it-IT"/>
        </w:rPr>
        <w:t xml:space="preserve"> </w:t>
      </w:r>
      <w:r w:rsidRPr="00B1527E">
        <w:rPr>
          <w:lang w:val="it-IT"/>
        </w:rPr>
        <w:t>un elettrolizzatore da 1 megawatt in grado di produrre circa 450 chilogrammi di idrogeno al giorno.</w:t>
      </w:r>
      <w:r w:rsidR="00357223" w:rsidRPr="00B1527E">
        <w:rPr>
          <w:lang w:val="it-IT"/>
        </w:rPr>
        <w:t xml:space="preserve"> </w:t>
      </w:r>
      <w:r w:rsidRPr="00B1527E">
        <w:rPr>
          <w:lang w:val="it-IT"/>
        </w:rPr>
        <w:t xml:space="preserve">La gamma di prodotti Schaeffler comprende </w:t>
      </w:r>
      <w:r w:rsidRPr="00ED0205">
        <w:rPr>
          <w:lang w:val="it-IT"/>
        </w:rPr>
        <w:t>stack</w:t>
      </w:r>
      <w:r w:rsidRPr="00B1527E">
        <w:rPr>
          <w:lang w:val="it-IT"/>
        </w:rPr>
        <w:t xml:space="preserve"> di elettrolizzatori a membrana a scambio protoni</w:t>
      </w:r>
      <w:r w:rsidR="00ED0205">
        <w:rPr>
          <w:lang w:val="it-IT"/>
        </w:rPr>
        <w:t>co</w:t>
      </w:r>
      <w:r w:rsidRPr="00B1527E">
        <w:rPr>
          <w:lang w:val="it-IT"/>
        </w:rPr>
        <w:t xml:space="preserve"> (PEM) con potenze scalabili da 50 kW a 1 MW.</w:t>
      </w:r>
      <w:r w:rsidR="00357223" w:rsidRPr="00B1527E">
        <w:rPr>
          <w:lang w:val="it-IT"/>
        </w:rPr>
        <w:t xml:space="preserve"> </w:t>
      </w:r>
      <w:r w:rsidR="00F90C3D" w:rsidRPr="00F90C3D">
        <w:rPr>
          <w:lang w:val="it-IT"/>
        </w:rPr>
        <w:t>Gli elettrolizzatori più piccoli sono disponibili anche senza membrane, il che li rende ideali per i progetti di ricerca e sviluppo. Un vantaggio chiave dell'elettrolizzatore Schaeffler è il suo design robusto, che consente un'elevata densità di potenza grazie a un'ampia area attiva della cella</w:t>
      </w:r>
      <w:r w:rsidR="00357223" w:rsidRPr="00F90C3D">
        <w:rPr>
          <w:lang w:val="it-IT"/>
        </w:rPr>
        <w:t xml:space="preserve">. </w:t>
      </w:r>
      <w:r w:rsidR="00F90C3D" w:rsidRPr="00F90C3D">
        <w:rPr>
          <w:lang w:val="it-IT"/>
        </w:rPr>
        <w:lastRenderedPageBreak/>
        <w:t>Queste caratteristiche rendono gli elettrolizzatori PEM altamente versatili e particolarmente adatti per applicazioni impegnative in cui l'efficienza e l'affidabilità sono essenziali</w:t>
      </w:r>
      <w:r w:rsidR="00357223" w:rsidRPr="00F90C3D">
        <w:rPr>
          <w:lang w:val="it-IT"/>
        </w:rPr>
        <w:t xml:space="preserve">. </w:t>
      </w:r>
      <w:r w:rsidR="00F90C3D" w:rsidRPr="00F90C3D">
        <w:rPr>
          <w:lang w:val="it-IT"/>
        </w:rPr>
        <w:t>Possono essere integrati nei sistemi di produzione di idrogeno su piccola, media o grande scala industriale</w:t>
      </w:r>
      <w:r w:rsidR="00F90C3D">
        <w:rPr>
          <w:lang w:val="it-IT"/>
        </w:rPr>
        <w:t xml:space="preserve"> – </w:t>
      </w:r>
      <w:r w:rsidR="00F90C3D" w:rsidRPr="00F90C3D">
        <w:rPr>
          <w:lang w:val="it-IT"/>
        </w:rPr>
        <w:t>dalle applicazioni commerciali decentralizzate alla produzione di idrogeno collegata direttamente alle fonti di energia rinnovabile, nonché ai sistemi di approvvigionamento e rifornimento di idrogeno</w:t>
      </w:r>
      <w:r w:rsidR="00357223" w:rsidRPr="00F90C3D">
        <w:rPr>
          <w:lang w:val="it-IT"/>
        </w:rPr>
        <w:t xml:space="preserve">. </w:t>
      </w:r>
    </w:p>
    <w:p w14:paraId="33B1C5DC" w14:textId="77777777" w:rsidR="00D27EEA" w:rsidRPr="00F90C3D" w:rsidRDefault="00D27EEA" w:rsidP="00074C1B">
      <w:pPr>
        <w:spacing w:before="0"/>
        <w:rPr>
          <w:lang w:val="it-IT"/>
        </w:rPr>
      </w:pPr>
    </w:p>
    <w:p w14:paraId="559A805F" w14:textId="2D68AC5B" w:rsidR="00F90C3D" w:rsidRPr="00787450" w:rsidRDefault="00ED0205" w:rsidP="00394893">
      <w:pPr>
        <w:spacing w:before="0"/>
        <w:rPr>
          <w:b/>
          <w:lang w:val="it-IT"/>
        </w:rPr>
      </w:pPr>
      <w:r>
        <w:rPr>
          <w:b/>
          <w:lang w:val="it-IT"/>
        </w:rPr>
        <w:t>Stack</w:t>
      </w:r>
      <w:r w:rsidR="00F90C3D" w:rsidRPr="00787450">
        <w:rPr>
          <w:b/>
          <w:lang w:val="it-IT"/>
        </w:rPr>
        <w:t xml:space="preserve"> di celle a combustibile e piastre bipolari innovative</w:t>
      </w:r>
    </w:p>
    <w:p w14:paraId="1E5DD9B2" w14:textId="71AB93EF" w:rsidR="009D327A" w:rsidRDefault="00F90C3D" w:rsidP="009D327A">
      <w:pPr>
        <w:spacing w:before="0"/>
        <w:rPr>
          <w:lang w:val="it-IT"/>
        </w:rPr>
      </w:pPr>
      <w:r w:rsidRPr="00F90C3D">
        <w:rPr>
          <w:lang w:val="it-IT"/>
        </w:rPr>
        <w:t xml:space="preserve">Un altro elemento della catena del valore dell'idrogeno è l'utilizzo dell'idrogeno. Schaeffler </w:t>
      </w:r>
      <w:r w:rsidR="00602BD8">
        <w:rPr>
          <w:lang w:val="it-IT"/>
        </w:rPr>
        <w:t>presenta</w:t>
      </w:r>
      <w:r w:rsidR="00BE41D2">
        <w:rPr>
          <w:lang w:val="it-IT"/>
        </w:rPr>
        <w:t xml:space="preserve"> </w:t>
      </w:r>
      <w:r w:rsidRPr="00F90C3D">
        <w:rPr>
          <w:lang w:val="it-IT"/>
        </w:rPr>
        <w:t>un innovativo stack di celle a combustibile che, nonostante il peso ridotto a meno di 0,5 kg/kW, offre una densità di potenza particolarmente elevata per le applicazioni di mobilità elettrica</w:t>
      </w:r>
      <w:r w:rsidR="00074C1B" w:rsidRPr="00F90C3D">
        <w:rPr>
          <w:lang w:val="it-IT"/>
        </w:rPr>
        <w:t xml:space="preserve">. </w:t>
      </w:r>
      <w:r w:rsidRPr="00F90C3D">
        <w:rPr>
          <w:lang w:val="it-IT"/>
        </w:rPr>
        <w:t>Lo stack di celle a combustibile è dotato di un avanzato sistema di rivestimento delle piastre bipolari che può essere personalizzato per soddisfare le esigenze specifiche del cliente.</w:t>
      </w:r>
      <w:r w:rsidR="00074C1B" w:rsidRPr="00F90C3D">
        <w:rPr>
          <w:lang w:val="it-IT"/>
        </w:rPr>
        <w:t xml:space="preserve"> </w:t>
      </w:r>
      <w:r w:rsidRPr="00F90C3D">
        <w:rPr>
          <w:lang w:val="it-IT"/>
        </w:rPr>
        <w:t>L'azienda ha anche sviluppato la famiglia di rivestimenti Enertect, che può essere utilizzata sia negli elettrolizzatori che nei sistemi di celle a combustibile. Enertect è privo di metalli preziosi e offre un'altissima resistenza alla corrosione</w:t>
      </w:r>
      <w:r w:rsidR="00074C1B" w:rsidRPr="00F90C3D">
        <w:rPr>
          <w:lang w:val="it-IT"/>
        </w:rPr>
        <w:t xml:space="preserve">. </w:t>
      </w:r>
      <w:r w:rsidRPr="00F90C3D">
        <w:rPr>
          <w:lang w:val="it-IT"/>
        </w:rPr>
        <w:t>Il rivestimento riduce l'impronta di CO</w:t>
      </w:r>
      <w:r w:rsidRPr="00F90C3D">
        <w:rPr>
          <w:vertAlign w:val="subscript"/>
          <w:lang w:val="it-IT"/>
        </w:rPr>
        <w:t>2</w:t>
      </w:r>
      <w:r w:rsidRPr="00F90C3D">
        <w:rPr>
          <w:lang w:val="it-IT"/>
        </w:rPr>
        <w:t xml:space="preserve"> della piastra bipolare di oltre il 75% e aumenta significativamente l'efficienza sia delle celle a combustibile che degli elettrolizzatori. L'intero processo di produzione delle piastre bipolari metalliche avviene internamente a Schaeffler</w:t>
      </w:r>
      <w:r w:rsidR="009D327A">
        <w:rPr>
          <w:lang w:val="it-IT"/>
        </w:rPr>
        <w:t>.</w:t>
      </w:r>
    </w:p>
    <w:p w14:paraId="581FDC46" w14:textId="77777777" w:rsidR="009D327A" w:rsidRDefault="009D327A" w:rsidP="009D327A">
      <w:pPr>
        <w:spacing w:before="0"/>
        <w:rPr>
          <w:lang w:val="it-IT"/>
        </w:rPr>
      </w:pPr>
    </w:p>
    <w:p w14:paraId="48386E35" w14:textId="77777777" w:rsidR="009D327A" w:rsidRDefault="009D327A" w:rsidP="009D327A">
      <w:pPr>
        <w:spacing w:before="0"/>
        <w:rPr>
          <w:lang w:val="it-IT"/>
        </w:rPr>
      </w:pPr>
    </w:p>
    <w:p w14:paraId="7661719B" w14:textId="77777777" w:rsidR="009D327A" w:rsidRDefault="009D327A" w:rsidP="009D327A">
      <w:pPr>
        <w:spacing w:before="0"/>
        <w:rPr>
          <w:lang w:val="it-IT"/>
        </w:rPr>
      </w:pPr>
    </w:p>
    <w:p w14:paraId="06CF0134" w14:textId="77777777" w:rsidR="009D327A" w:rsidRDefault="009D327A" w:rsidP="009D327A">
      <w:pPr>
        <w:spacing w:before="0"/>
        <w:rPr>
          <w:lang w:val="it-IT"/>
        </w:rPr>
      </w:pPr>
    </w:p>
    <w:p w14:paraId="3B1AB7CB" w14:textId="77777777" w:rsidR="009D327A" w:rsidRDefault="00272681" w:rsidP="009D327A">
      <w:pPr>
        <w:spacing w:before="0"/>
        <w:rPr>
          <w:sz w:val="20"/>
          <w:lang w:val="it-IT"/>
        </w:rPr>
      </w:pPr>
      <w:r>
        <w:rPr>
          <w:noProof/>
          <w:lang w:val="de-DE"/>
        </w:rPr>
        <w:drawing>
          <wp:inline distT="0" distB="0" distL="0" distR="0" wp14:anchorId="3C19AADD" wp14:editId="3FBCA632">
            <wp:extent cx="3669631" cy="2231136"/>
            <wp:effectExtent l="0" t="0" r="7620" b="0"/>
            <wp:docPr id="292899579" name="Grafik 1" descr="Ein Bild, das Abfallcontainer, Metall, Handwagen, Schwarz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99579" name="Grafik 1" descr="Ein Bild, das Abfallcontainer, Metall, Handwagen, Schwarzweiß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" t="1262" r="1397" b="2769"/>
                    <a:stretch/>
                  </pic:blipFill>
                  <pic:spPr bwMode="auto">
                    <a:xfrm>
                      <a:off x="0" y="0"/>
                      <a:ext cx="3681269" cy="223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2104E" w14:textId="77777777" w:rsidR="009D327A" w:rsidRDefault="009D327A" w:rsidP="009D327A">
      <w:pPr>
        <w:spacing w:before="0"/>
        <w:rPr>
          <w:sz w:val="20"/>
          <w:lang w:val="it-IT"/>
        </w:rPr>
      </w:pPr>
    </w:p>
    <w:p w14:paraId="2AC8DD76" w14:textId="0B09BE31" w:rsidR="00F90C3D" w:rsidRPr="009D327A" w:rsidRDefault="00F90C3D" w:rsidP="009D327A">
      <w:pPr>
        <w:spacing w:before="0"/>
        <w:rPr>
          <w:lang w:val="it-IT"/>
        </w:rPr>
      </w:pPr>
      <w:r w:rsidRPr="00F90C3D">
        <w:rPr>
          <w:sz w:val="20"/>
          <w:lang w:val="it-IT"/>
        </w:rPr>
        <w:t>L'elettrolizzatore da 1 megawatt di Schaeffler è in grado di produrre circa 450 chilogrammi di idrogeno verde al giorno.</w:t>
      </w:r>
    </w:p>
    <w:p w14:paraId="3487075C" w14:textId="77777777" w:rsidR="00541AF4" w:rsidRPr="00F90C3D" w:rsidRDefault="00541AF4" w:rsidP="008E7090">
      <w:pPr>
        <w:pStyle w:val="Hinweis"/>
        <w:rPr>
          <w:lang w:val="it-IT"/>
        </w:rPr>
      </w:pPr>
    </w:p>
    <w:p w14:paraId="361AE79E" w14:textId="77777777" w:rsidR="00642141" w:rsidRPr="00F90C3D" w:rsidRDefault="00642141" w:rsidP="008E7090">
      <w:pPr>
        <w:pStyle w:val="Hinweis"/>
        <w:rPr>
          <w:lang w:val="it-IT"/>
        </w:rPr>
      </w:pPr>
    </w:p>
    <w:p w14:paraId="74D527FC" w14:textId="16247201" w:rsidR="00642141" w:rsidRDefault="00272681" w:rsidP="008E7090">
      <w:pPr>
        <w:pStyle w:val="Hinweis"/>
        <w:rPr>
          <w:rFonts w:asciiTheme="minorHAnsi" w:eastAsiaTheme="minorHAnsi" w:hAnsiTheme="minorHAnsi" w:cstheme="minorBidi"/>
          <w:color w:val="4A4A49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color w:val="4A4A49"/>
          <w:sz w:val="18"/>
          <w:szCs w:val="18"/>
          <w:lang w:val="de-DE"/>
        </w:rPr>
        <w:drawing>
          <wp:inline distT="0" distB="0" distL="0" distR="0" wp14:anchorId="0F363D49" wp14:editId="2ED9DC18">
            <wp:extent cx="3623382" cy="2421331"/>
            <wp:effectExtent l="0" t="0" r="0" b="0"/>
            <wp:docPr id="1546328885" name="Grafik 2" descr="Ein Bild, das Kleidung, Person, Mann, Techni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28885" name="Grafik 2" descr="Ein Bild, das Kleidung, Person, Mann, Technik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846" cy="242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0F8D3" w14:textId="77777777" w:rsidR="00F90C3D" w:rsidRPr="00F90C3D" w:rsidRDefault="00F90C3D" w:rsidP="00C662A1">
      <w:pPr>
        <w:pStyle w:val="Hinweis"/>
        <w:rPr>
          <w:rFonts w:asciiTheme="minorHAnsi" w:eastAsiaTheme="minorHAnsi" w:hAnsiTheme="minorHAnsi" w:cstheme="minorBidi"/>
          <w:color w:val="4A4A49"/>
          <w:sz w:val="20"/>
          <w:szCs w:val="20"/>
          <w:lang w:val="it-IT"/>
        </w:rPr>
      </w:pPr>
      <w:r w:rsidRPr="00F90C3D">
        <w:rPr>
          <w:sz w:val="20"/>
          <w:lang w:val="it-IT"/>
        </w:rPr>
        <w:t>L'intero processo di produzione delle piastre bipolari metalliche avviene internamente a Schaeffler.</w:t>
      </w:r>
    </w:p>
    <w:p w14:paraId="3CBEA4DC" w14:textId="77777777" w:rsidR="00BE55AE" w:rsidRPr="00F90C3D" w:rsidRDefault="00BE55AE" w:rsidP="008E7090">
      <w:pPr>
        <w:pStyle w:val="Hinweis"/>
        <w:rPr>
          <w:rFonts w:asciiTheme="minorHAnsi" w:eastAsiaTheme="minorHAnsi" w:hAnsiTheme="minorHAnsi" w:cstheme="minorBidi"/>
          <w:color w:val="4A4A49"/>
          <w:sz w:val="22"/>
          <w:szCs w:val="22"/>
          <w:lang w:val="it-IT"/>
        </w:rPr>
      </w:pPr>
    </w:p>
    <w:p w14:paraId="7881F632" w14:textId="11C67434" w:rsidR="009F7E33" w:rsidRDefault="00F90C3D">
      <w:pPr>
        <w:spacing w:before="0" w:after="200"/>
        <w:rPr>
          <w:lang w:val="it-IT"/>
        </w:rPr>
      </w:pPr>
      <w:r w:rsidRPr="00F90C3D">
        <w:rPr>
          <w:lang w:val="it-IT"/>
        </w:rPr>
        <w:t>Immagini</w:t>
      </w:r>
      <w:r w:rsidR="00FC3B29" w:rsidRPr="00F90C3D">
        <w:rPr>
          <w:lang w:val="it-IT"/>
        </w:rPr>
        <w:t>: Schaeffler</w:t>
      </w:r>
    </w:p>
    <w:p w14:paraId="02E9287A" w14:textId="77777777" w:rsidR="009D327A" w:rsidRDefault="009D327A">
      <w:pPr>
        <w:spacing w:before="0" w:after="200"/>
        <w:rPr>
          <w:lang w:val="it-IT"/>
        </w:rPr>
      </w:pPr>
    </w:p>
    <w:p w14:paraId="51E53F2E" w14:textId="77777777" w:rsidR="009D327A" w:rsidRPr="00F90C3D" w:rsidRDefault="009D327A">
      <w:pPr>
        <w:spacing w:before="0" w:after="200"/>
        <w:rPr>
          <w:rFonts w:asciiTheme="majorHAnsi" w:eastAsiaTheme="majorEastAsia" w:hAnsiTheme="majorHAnsi" w:cstheme="majorBidi"/>
          <w:color w:val="49494A"/>
          <w:sz w:val="16"/>
          <w:szCs w:val="26"/>
          <w:lang w:val="it-IT"/>
        </w:rPr>
      </w:pPr>
    </w:p>
    <w:p w14:paraId="722618A6" w14:textId="77777777" w:rsidR="008E7090" w:rsidRPr="00F90C3D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C8BC5" wp14:editId="3CDAD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365F0" id="Gerader Verbinder 1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7EEBC09C" w14:textId="4DA3682A" w:rsidR="00EF43EC" w:rsidRPr="00F90C3D" w:rsidRDefault="00F90C3D" w:rsidP="00EF43EC">
      <w:pPr>
        <w:pStyle w:val="Hinweisfett"/>
        <w:jc w:val="both"/>
        <w:rPr>
          <w:lang w:val="it-IT"/>
        </w:rPr>
      </w:pPr>
      <w:r w:rsidRPr="00F90C3D">
        <w:rPr>
          <w:lang w:val="it-IT"/>
        </w:rPr>
        <w:t xml:space="preserve">Gruppo </w:t>
      </w:r>
      <w:r w:rsidR="00EF43EC" w:rsidRPr="00F90C3D">
        <w:rPr>
          <w:lang w:val="it-IT"/>
        </w:rPr>
        <w:t>Schaeffler</w:t>
      </w:r>
      <w:r w:rsidRPr="00F90C3D">
        <w:rPr>
          <w:lang w:val="it-IT"/>
        </w:rPr>
        <w:t xml:space="preserve"> </w:t>
      </w:r>
      <w:r w:rsidR="00EF43EC" w:rsidRPr="00F90C3D">
        <w:rPr>
          <w:lang w:val="it-IT"/>
        </w:rPr>
        <w:t>– We pioneer motion</w:t>
      </w:r>
    </w:p>
    <w:p w14:paraId="7FA03596" w14:textId="6C1065F9" w:rsidR="008E7090" w:rsidRPr="00F90C3D" w:rsidRDefault="00F90C3D" w:rsidP="0014585B">
      <w:pPr>
        <w:rPr>
          <w:rFonts w:eastAsiaTheme="majorEastAsia" w:cstheme="minorHAnsi"/>
          <w:color w:val="49494A"/>
          <w:sz w:val="16"/>
          <w:szCs w:val="16"/>
          <w:lang w:val="it-IT"/>
        </w:rPr>
      </w:pPr>
      <w:bookmarkStart w:id="1" w:name="_Hlk194409490"/>
      <w:bookmarkStart w:id="2" w:name="_Hlk180740205"/>
      <w:r w:rsidRPr="00F90C3D">
        <w:rPr>
          <w:bCs/>
          <w:color w:val="49494A"/>
          <w:sz w:val="16"/>
          <w:lang w:val="it-IT"/>
        </w:rPr>
        <w:t>Il 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bookmarkEnd w:id="1"/>
      <w:r w:rsidR="00903725" w:rsidRPr="00F90C3D">
        <w:rPr>
          <w:color w:val="49494A"/>
          <w:sz w:val="16"/>
          <w:lang w:val="it-IT"/>
        </w:rPr>
        <w:t>.</w:t>
      </w:r>
      <w:bookmarkEnd w:id="2"/>
    </w:p>
    <w:p w14:paraId="613DED3F" w14:textId="77777777" w:rsidR="00EC1DD2" w:rsidRPr="00F90C3D" w:rsidRDefault="00EC1DD2" w:rsidP="008E7090">
      <w:pPr>
        <w:pStyle w:val="Hinweis"/>
        <w:rPr>
          <w:lang w:val="it-IT"/>
        </w:rPr>
      </w:pPr>
    </w:p>
    <w:p w14:paraId="4034B94C" w14:textId="348EB18B" w:rsidR="008E7090" w:rsidRPr="00F90C3D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5718D" wp14:editId="68D1F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EE0D0" id="Gerader Verbinde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6E9906A1" w14:textId="4EF2E5E2" w:rsidR="008E7090" w:rsidRPr="006477B5" w:rsidRDefault="00EC1DD2" w:rsidP="00CD7E4A">
      <w:pPr>
        <w:spacing w:before="0"/>
        <w:rPr>
          <w:rStyle w:val="Enfasigrassetto"/>
        </w:rPr>
      </w:pPr>
      <w:r>
        <w:rPr>
          <w:rStyle w:val="Enfasigrassetto"/>
        </w:rPr>
        <w:t>Conta</w:t>
      </w:r>
      <w:r w:rsidR="00F90C3D">
        <w:rPr>
          <w:rStyle w:val="Enfasigrassetto"/>
        </w:rPr>
        <w:t>tto</w:t>
      </w:r>
    </w:p>
    <w:tbl>
      <w:tblPr>
        <w:tblStyle w:val="Tabellenraster1"/>
        <w:tblW w:w="14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7370"/>
      </w:tblGrid>
      <w:tr w:rsidR="00C42879" w:rsidRPr="00F90C3D" w14:paraId="6DDA59EF" w14:textId="77777777" w:rsidTr="00C628FB">
        <w:tc>
          <w:tcPr>
            <w:tcW w:w="7370" w:type="dxa"/>
          </w:tcPr>
          <w:p w14:paraId="303E9463" w14:textId="77777777" w:rsidR="003B3C3C" w:rsidRDefault="003B3C3C" w:rsidP="008069EE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</w:p>
          <w:p w14:paraId="2A0BDE2F" w14:textId="7AD4C855" w:rsidR="008069EE" w:rsidRPr="00990672" w:rsidRDefault="008069EE" w:rsidP="008069EE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  <w:r>
              <w:rPr>
                <w:rStyle w:val="Enfasigrassetto"/>
              </w:rPr>
              <w:t>Daniel</w:t>
            </w:r>
            <w:r w:rsidR="00F90C3D">
              <w:rPr>
                <w:rStyle w:val="Enfasigrassetto"/>
              </w:rPr>
              <w:t>a Zucchetti</w:t>
            </w:r>
          </w:p>
          <w:p w14:paraId="017D80E4" w14:textId="77777777" w:rsidR="00F90C3D" w:rsidRDefault="00F90C3D" w:rsidP="008069EE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F90C3D">
              <w:t>Communications &amp; Branding Manager</w:t>
            </w:r>
            <w:r w:rsidRPr="00E45078">
              <w:rPr>
                <w:lang w:val="de-DE"/>
              </w:rPr>
              <w:t xml:space="preserve"> </w:t>
            </w:r>
          </w:p>
          <w:p w14:paraId="49123760" w14:textId="499319B3" w:rsidR="008069EE" w:rsidRPr="007E06B0" w:rsidRDefault="008069EE" w:rsidP="008069EE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7E06B0">
              <w:rPr>
                <w:lang w:val="de-DE"/>
              </w:rPr>
              <w:t xml:space="preserve">Schaeffler </w:t>
            </w:r>
            <w:r w:rsidR="00F90C3D">
              <w:rPr>
                <w:lang w:val="de-DE"/>
              </w:rPr>
              <w:t>Italia</w:t>
            </w:r>
            <w:r w:rsidR="00F90C3D" w:rsidRPr="00E45078">
              <w:rPr>
                <w:lang w:val="de-DE"/>
              </w:rPr>
              <w:t xml:space="preserve">, </w:t>
            </w:r>
            <w:r w:rsidR="00F90C3D">
              <w:rPr>
                <w:lang w:val="de-DE"/>
              </w:rPr>
              <w:t>Momo, Italy</w:t>
            </w:r>
            <w:r w:rsidR="00F90C3D" w:rsidRPr="00816694">
              <w:rPr>
                <w:lang w:val="it-IT"/>
              </w:rPr>
              <w:t xml:space="preserve"> </w:t>
            </w:r>
            <w:r w:rsidRPr="007E06B0">
              <w:rPr>
                <w:lang w:val="de-DE"/>
              </w:rPr>
              <w:t xml:space="preserve"> </w:t>
            </w:r>
          </w:p>
          <w:p w14:paraId="5A6CF2AF" w14:textId="18FE6CE9" w:rsidR="008069EE" w:rsidRPr="00F90C3D" w:rsidRDefault="008069EE" w:rsidP="008069EE">
            <w:pPr>
              <w:ind w:right="282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44E0F450" wp14:editId="05097C8E">
                  <wp:extent cx="129600" cy="129600"/>
                  <wp:effectExtent l="0" t="0" r="3810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06B0">
              <w:rPr>
                <w:lang w:val="de-DE"/>
              </w:rPr>
              <w:t xml:space="preserve">  +</w:t>
            </w:r>
            <w:r w:rsidR="00F90C3D" w:rsidRPr="00F90C3D">
              <w:rPr>
                <w:lang w:val="it-IT"/>
              </w:rPr>
              <w:t>39 0321 929 402</w:t>
            </w:r>
          </w:p>
          <w:p w14:paraId="20A71518" w14:textId="7F50C279" w:rsidR="008069EE" w:rsidRPr="007E06B0" w:rsidRDefault="008069EE" w:rsidP="008069EE">
            <w:pPr>
              <w:spacing w:before="0"/>
              <w:ind w:right="282"/>
              <w:rPr>
                <w:rStyle w:val="Collegamentoipertestuale"/>
                <w:lang w:val="de-DE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FBFEBE" wp14:editId="7968B0D6">
                  <wp:extent cx="136800" cy="93600"/>
                  <wp:effectExtent l="0" t="0" r="0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06B0">
              <w:rPr>
                <w:sz w:val="20"/>
                <w:lang w:val="de-DE"/>
              </w:rPr>
              <w:t xml:space="preserve">  </w:t>
            </w:r>
            <w:hyperlink r:id="rId16" w:history="1">
              <w:r w:rsidR="00F90C3D" w:rsidRPr="00E51000">
                <w:rPr>
                  <w:rStyle w:val="Collegamentoipertestuale"/>
                  <w:lang w:val="de-DE"/>
                </w:rPr>
                <w:t>daniela.zucchetti@schaeffler.com</w:t>
              </w:r>
            </w:hyperlink>
          </w:p>
          <w:p w14:paraId="7580B17A" w14:textId="068E0EC9" w:rsidR="008069EE" w:rsidRPr="007E06B0" w:rsidRDefault="008069EE" w:rsidP="00A71E2E">
            <w:pPr>
              <w:rPr>
                <w:rStyle w:val="Enfasigrassetto"/>
                <w:lang w:val="de-DE"/>
              </w:rPr>
            </w:pPr>
          </w:p>
        </w:tc>
        <w:tc>
          <w:tcPr>
            <w:tcW w:w="7370" w:type="dxa"/>
          </w:tcPr>
          <w:p w14:paraId="65259537" w14:textId="77777777" w:rsidR="00C42879" w:rsidRPr="007E06B0" w:rsidRDefault="00C42879" w:rsidP="00C628FB">
            <w:pPr>
              <w:rPr>
                <w:noProof/>
                <w:lang w:val="de-DE"/>
              </w:rPr>
            </w:pPr>
          </w:p>
        </w:tc>
      </w:tr>
      <w:tr w:rsidR="00EC1DD2" w:rsidRPr="00EC1DD2" w14:paraId="37DDA4C4" w14:textId="77777777" w:rsidTr="00C628FB">
        <w:tc>
          <w:tcPr>
            <w:tcW w:w="7370" w:type="dxa"/>
          </w:tcPr>
          <w:p w14:paraId="0FE66A43" w14:textId="77777777" w:rsidR="008069EE" w:rsidRPr="00C2275B" w:rsidRDefault="008069EE" w:rsidP="008069EE">
            <w:pPr>
              <w:pStyle w:val="Hinweis"/>
              <w:rPr>
                <w:lang w:val="de-DE"/>
              </w:rPr>
            </w:pPr>
          </w:p>
          <w:p w14:paraId="15874F1B" w14:textId="77777777" w:rsidR="008069EE" w:rsidRPr="007E06B0" w:rsidRDefault="008069EE" w:rsidP="008069EE">
            <w:pPr>
              <w:pStyle w:val="Hinweis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92E56AB" wp14:editId="71BFA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681728" cy="0"/>
                      <wp:effectExtent l="0" t="0" r="0" b="0"/>
                      <wp:wrapNone/>
                      <wp:docPr id="2036570668" name="Gerader Verbinder 2036570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1728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AF452" id="Gerader Verbinder 2036570668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      </w:pict>
                </mc:Fallback>
              </mc:AlternateContent>
            </w:r>
          </w:p>
          <w:p w14:paraId="02F26C38" w14:textId="77777777" w:rsidR="008069EE" w:rsidRPr="00D92BFD" w:rsidRDefault="008069EE" w:rsidP="008069EE">
            <w:bookmarkStart w:id="3" w:name="_Hlk149827070"/>
            <w:r>
              <w:rPr>
                <w:noProof/>
              </w:rPr>
              <w:drawing>
                <wp:inline distT="0" distB="0" distL="0" distR="0" wp14:anchorId="6138359A" wp14:editId="446D4EDB">
                  <wp:extent cx="252000" cy="252000"/>
                  <wp:effectExtent l="0" t="0" r="0" b="0"/>
                  <wp:docPr id="15" name="Grafik 1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076EF57" wp14:editId="5DC8B6E4">
                  <wp:extent cx="252000" cy="252000"/>
                  <wp:effectExtent l="0" t="0" r="0" b="0"/>
                  <wp:docPr id="17" name="Grafik 1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781D444F" wp14:editId="15D271BB">
                  <wp:extent cx="248889" cy="252000"/>
                  <wp:effectExtent l="0" t="0" r="0" b="0"/>
                  <wp:docPr id="28" name="Grafik 2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561BD1E" wp14:editId="51A10BDA">
                  <wp:extent cx="252000" cy="252000"/>
                  <wp:effectExtent l="0" t="0" r="0" b="0"/>
                  <wp:docPr id="21" name="Grafik 2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2A508FE0" wp14:editId="6FAC4A81">
                  <wp:extent cx="252000" cy="252000"/>
                  <wp:effectExtent l="0" t="0" r="0" b="0"/>
                  <wp:docPr id="29" name="Grafik 2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3FB337AA" wp14:editId="596B57E3">
                  <wp:extent cx="252000" cy="252000"/>
                  <wp:effectExtent l="0" t="0" r="0" b="0"/>
                  <wp:docPr id="30" name="Grafik 3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 w14:paraId="514F0515" w14:textId="3286C942" w:rsidR="00EC1DD2" w:rsidRPr="00C12556" w:rsidRDefault="00EC1DD2" w:rsidP="008069EE">
            <w:pPr>
              <w:autoSpaceDE w:val="0"/>
              <w:autoSpaceDN w:val="0"/>
              <w:adjustRightInd w:val="0"/>
              <w:rPr>
                <w:rStyle w:val="Enfasigrassetto"/>
              </w:rPr>
            </w:pPr>
          </w:p>
        </w:tc>
        <w:tc>
          <w:tcPr>
            <w:tcW w:w="7370" w:type="dxa"/>
          </w:tcPr>
          <w:p w14:paraId="5F82CC1F" w14:textId="77777777" w:rsidR="00EC1DD2" w:rsidRPr="00EC1DD2" w:rsidRDefault="00EC1DD2" w:rsidP="00C628FB">
            <w:pPr>
              <w:rPr>
                <w:noProof/>
              </w:rPr>
            </w:pPr>
          </w:p>
        </w:tc>
      </w:tr>
    </w:tbl>
    <w:p w14:paraId="25ED3CB5" w14:textId="1463959B" w:rsidR="007452A7" w:rsidRPr="007452A7" w:rsidRDefault="007452A7" w:rsidP="007452A7">
      <w:pPr>
        <w:tabs>
          <w:tab w:val="left" w:pos="2980"/>
        </w:tabs>
      </w:pPr>
    </w:p>
    <w:sectPr w:rsidR="007452A7" w:rsidRPr="007452A7" w:rsidSect="0033108C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09FE" w14:textId="77777777" w:rsidR="00402AA4" w:rsidRDefault="00402AA4" w:rsidP="00DF6567">
      <w:pPr>
        <w:spacing w:line="240" w:lineRule="auto"/>
      </w:pPr>
      <w:r>
        <w:separator/>
      </w:r>
    </w:p>
  </w:endnote>
  <w:endnote w:type="continuationSeparator" w:id="0">
    <w:p w14:paraId="31BC0D8F" w14:textId="77777777" w:rsidR="00402AA4" w:rsidRDefault="00402AA4" w:rsidP="00DF6567">
      <w:pPr>
        <w:spacing w:line="240" w:lineRule="auto"/>
      </w:pPr>
      <w:r>
        <w:continuationSeparator/>
      </w:r>
    </w:p>
  </w:endnote>
  <w:endnote w:type="continuationNotice" w:id="1">
    <w:p w14:paraId="2259B7B4" w14:textId="77777777" w:rsidR="00402AA4" w:rsidRDefault="00402AA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290A1DF5" w:rsidR="006A5C61" w:rsidRDefault="00602BD8" w:rsidP="000A262F">
    <w:pPr>
      <w:pStyle w:val="BU"/>
    </w:pPr>
    <w:sdt>
      <w:sdtPr>
        <w:id w:val="-964120898"/>
        <w:docPartObj>
          <w:docPartGallery w:val="Page Numbers (Bottom of Page)"/>
          <w:docPartUnique/>
        </w:docPartObj>
      </w:sdtPr>
      <w:sdtEndPr/>
      <w:sdtContent>
        <w:r w:rsidR="006A5C61" w:rsidRPr="00AB5AB6">
          <w:fldChar w:fldCharType="begin"/>
        </w:r>
        <w:r w:rsidR="006A5C61" w:rsidRPr="00AB5AB6">
          <w:instrText>PAGE   \* MERGEFORMAT</w:instrText>
        </w:r>
        <w:r w:rsidR="006A5C61" w:rsidRPr="00AB5AB6">
          <w:fldChar w:fldCharType="separate"/>
        </w:r>
        <w:r w:rsidR="00A544B3">
          <w:t>2</w:t>
        </w:r>
        <w:r w:rsidR="006A5C61" w:rsidRPr="00AB5AB6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30BBA087" w:rsidR="00026162" w:rsidRDefault="00602BD8" w:rsidP="000A262F">
    <w:pPr>
      <w:pStyle w:val="BU"/>
    </w:pPr>
    <w:sdt>
      <w:sdtPr>
        <w:id w:val="139475280"/>
        <w:docPartObj>
          <w:docPartGallery w:val="Page Numbers (Bottom of Page)"/>
          <w:docPartUnique/>
        </w:docPartObj>
      </w:sdtPr>
      <w:sdtEndPr/>
      <w:sdtContent>
        <w:r w:rsidR="00026162">
          <w:fldChar w:fldCharType="begin"/>
        </w:r>
        <w:r w:rsidR="00026162">
          <w:instrText>PAGE   \* MERGEFORMAT</w:instrText>
        </w:r>
        <w:r w:rsidR="00026162">
          <w:fldChar w:fldCharType="separate"/>
        </w:r>
        <w:r w:rsidR="00A544B3">
          <w:t>1</w:t>
        </w:r>
        <w:r w:rsidR="0002616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7026" w14:textId="77777777" w:rsidR="00402AA4" w:rsidRDefault="00402AA4" w:rsidP="00DF6567">
      <w:pPr>
        <w:spacing w:line="240" w:lineRule="auto"/>
      </w:pPr>
      <w:r>
        <w:separator/>
      </w:r>
    </w:p>
  </w:footnote>
  <w:footnote w:type="continuationSeparator" w:id="0">
    <w:p w14:paraId="44458FE1" w14:textId="77777777" w:rsidR="00402AA4" w:rsidRDefault="00402AA4" w:rsidP="00DF6567">
      <w:pPr>
        <w:spacing w:line="240" w:lineRule="auto"/>
      </w:pPr>
      <w:r>
        <w:continuationSeparator/>
      </w:r>
    </w:p>
  </w:footnote>
  <w:footnote w:type="continuationNotice" w:id="1">
    <w:p w14:paraId="0B2E4EA8" w14:textId="77777777" w:rsidR="00402AA4" w:rsidRDefault="00402AA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73C829FF" w:rsidR="00AB5AB6" w:rsidRPr="00CE0E4A" w:rsidRDefault="00AB5AB6">
    <w:pPr>
      <w:pStyle w:val="Intestazione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848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F7F71" id="Rechteck 1" o:spid="_x0000_s1026" style="position:absolute;margin-left:68.05pt;margin-top:139.5pt;width:16.45pt;height:85.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74112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1C7D95A4" w:rsidR="00AB5AB6" w:rsidRPr="00D764A7" w:rsidRDefault="00B1527E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style="position:absolute;margin-left:0;margin-top:67.75pt;width:212.3pt;height:110.6pt;z-index:2516741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1C7D95A4" w:rsidR="00AB5AB6" w:rsidRPr="00D764A7" w:rsidRDefault="00B1527E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proofErr w:type="spellStart"/>
                    <w:r>
                      <w:t>Comunicato</w:t>
                    </w:r>
                    <w:proofErr w:type="spellEnd"/>
                    <w:r>
                      <w:t xml:space="preserve">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color w:val="FF0000"/>
      </w:rPr>
      <w:drawing>
        <wp:anchor distT="0" distB="0" distL="114300" distR="114300" simplePos="0" relativeHeight="251651584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2CC6"/>
    <w:multiLevelType w:val="multilevel"/>
    <w:tmpl w:val="E642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D65F2B"/>
    <w:multiLevelType w:val="multilevel"/>
    <w:tmpl w:val="7BB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393DD8"/>
    <w:multiLevelType w:val="multilevel"/>
    <w:tmpl w:val="A3C6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A5BC8"/>
    <w:multiLevelType w:val="multilevel"/>
    <w:tmpl w:val="BF7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45F30"/>
    <w:multiLevelType w:val="multilevel"/>
    <w:tmpl w:val="DAC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912BB8"/>
    <w:multiLevelType w:val="hybridMultilevel"/>
    <w:tmpl w:val="F6D4B624"/>
    <w:lvl w:ilvl="0" w:tplc="21F8A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960AD"/>
    <w:multiLevelType w:val="hybridMultilevel"/>
    <w:tmpl w:val="6E644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C4008"/>
    <w:multiLevelType w:val="multilevel"/>
    <w:tmpl w:val="7F18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756909">
    <w:abstractNumId w:val="6"/>
  </w:num>
  <w:num w:numId="2" w16cid:durableId="1999847180">
    <w:abstractNumId w:val="5"/>
  </w:num>
  <w:num w:numId="3" w16cid:durableId="1391921353">
    <w:abstractNumId w:val="16"/>
  </w:num>
  <w:num w:numId="4" w16cid:durableId="1863585680">
    <w:abstractNumId w:val="17"/>
  </w:num>
  <w:num w:numId="5" w16cid:durableId="560560286">
    <w:abstractNumId w:val="13"/>
  </w:num>
  <w:num w:numId="6" w16cid:durableId="433523643">
    <w:abstractNumId w:val="12"/>
  </w:num>
  <w:num w:numId="7" w16cid:durableId="1374816687">
    <w:abstractNumId w:val="14"/>
  </w:num>
  <w:num w:numId="8" w16cid:durableId="1567304554">
    <w:abstractNumId w:val="4"/>
  </w:num>
  <w:num w:numId="9" w16cid:durableId="1730180348">
    <w:abstractNumId w:val="3"/>
  </w:num>
  <w:num w:numId="10" w16cid:durableId="579869457">
    <w:abstractNumId w:val="2"/>
  </w:num>
  <w:num w:numId="11" w16cid:durableId="77941792">
    <w:abstractNumId w:val="1"/>
  </w:num>
  <w:num w:numId="12" w16cid:durableId="884944457">
    <w:abstractNumId w:val="0"/>
  </w:num>
  <w:num w:numId="13" w16cid:durableId="2066251372">
    <w:abstractNumId w:val="18"/>
  </w:num>
  <w:num w:numId="14" w16cid:durableId="2010911398">
    <w:abstractNumId w:val="10"/>
  </w:num>
  <w:num w:numId="15" w16cid:durableId="1759328722">
    <w:abstractNumId w:val="7"/>
  </w:num>
  <w:num w:numId="16" w16cid:durableId="1625384293">
    <w:abstractNumId w:val="19"/>
  </w:num>
  <w:num w:numId="17" w16cid:durableId="517162617">
    <w:abstractNumId w:val="8"/>
  </w:num>
  <w:num w:numId="18" w16cid:durableId="328019570">
    <w:abstractNumId w:val="12"/>
  </w:num>
  <w:num w:numId="19" w16cid:durableId="263848760">
    <w:abstractNumId w:val="12"/>
  </w:num>
  <w:num w:numId="20" w16cid:durableId="851409423">
    <w:abstractNumId w:val="12"/>
  </w:num>
  <w:num w:numId="21" w16cid:durableId="1791625243">
    <w:abstractNumId w:val="9"/>
  </w:num>
  <w:num w:numId="22" w16cid:durableId="300768328">
    <w:abstractNumId w:val="11"/>
  </w:num>
  <w:num w:numId="23" w16cid:durableId="1807233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0CA7"/>
    <w:rsid w:val="00001609"/>
    <w:rsid w:val="00003AAC"/>
    <w:rsid w:val="00004F6F"/>
    <w:rsid w:val="00005779"/>
    <w:rsid w:val="000061A5"/>
    <w:rsid w:val="0001399C"/>
    <w:rsid w:val="000142FF"/>
    <w:rsid w:val="0001567F"/>
    <w:rsid w:val="000158D7"/>
    <w:rsid w:val="00015FD4"/>
    <w:rsid w:val="00016F7E"/>
    <w:rsid w:val="0002077D"/>
    <w:rsid w:val="000226AF"/>
    <w:rsid w:val="0002305A"/>
    <w:rsid w:val="00026162"/>
    <w:rsid w:val="0002634A"/>
    <w:rsid w:val="00026EF5"/>
    <w:rsid w:val="00027E0B"/>
    <w:rsid w:val="00031B3A"/>
    <w:rsid w:val="0003663C"/>
    <w:rsid w:val="00037E9F"/>
    <w:rsid w:val="00041CA0"/>
    <w:rsid w:val="00044637"/>
    <w:rsid w:val="000448D9"/>
    <w:rsid w:val="00045EA5"/>
    <w:rsid w:val="00047292"/>
    <w:rsid w:val="000472BE"/>
    <w:rsid w:val="00047577"/>
    <w:rsid w:val="00047671"/>
    <w:rsid w:val="00047BC9"/>
    <w:rsid w:val="00050B27"/>
    <w:rsid w:val="00051729"/>
    <w:rsid w:val="00051E20"/>
    <w:rsid w:val="00053489"/>
    <w:rsid w:val="00053A49"/>
    <w:rsid w:val="00053AAC"/>
    <w:rsid w:val="00054401"/>
    <w:rsid w:val="000550AF"/>
    <w:rsid w:val="0005698F"/>
    <w:rsid w:val="000569E0"/>
    <w:rsid w:val="00060AD4"/>
    <w:rsid w:val="00063540"/>
    <w:rsid w:val="000639E9"/>
    <w:rsid w:val="00064751"/>
    <w:rsid w:val="000700C7"/>
    <w:rsid w:val="00071A6C"/>
    <w:rsid w:val="000747EA"/>
    <w:rsid w:val="00074C1B"/>
    <w:rsid w:val="00075654"/>
    <w:rsid w:val="0007745C"/>
    <w:rsid w:val="00080E79"/>
    <w:rsid w:val="00083213"/>
    <w:rsid w:val="00083705"/>
    <w:rsid w:val="00086056"/>
    <w:rsid w:val="0008687F"/>
    <w:rsid w:val="00087410"/>
    <w:rsid w:val="00090E09"/>
    <w:rsid w:val="0009224B"/>
    <w:rsid w:val="00092FE2"/>
    <w:rsid w:val="00093C3C"/>
    <w:rsid w:val="00095AF9"/>
    <w:rsid w:val="00097A4F"/>
    <w:rsid w:val="000A1210"/>
    <w:rsid w:val="000A183F"/>
    <w:rsid w:val="000A258D"/>
    <w:rsid w:val="000A262F"/>
    <w:rsid w:val="000A51D3"/>
    <w:rsid w:val="000A58DD"/>
    <w:rsid w:val="000A6EFA"/>
    <w:rsid w:val="000A77D9"/>
    <w:rsid w:val="000B5747"/>
    <w:rsid w:val="000C0593"/>
    <w:rsid w:val="000C13F8"/>
    <w:rsid w:val="000C3678"/>
    <w:rsid w:val="000C4C8E"/>
    <w:rsid w:val="000C57A5"/>
    <w:rsid w:val="000C6885"/>
    <w:rsid w:val="000D3A25"/>
    <w:rsid w:val="000D587A"/>
    <w:rsid w:val="000E0758"/>
    <w:rsid w:val="000E076E"/>
    <w:rsid w:val="000E0C6E"/>
    <w:rsid w:val="000E100D"/>
    <w:rsid w:val="000E2CED"/>
    <w:rsid w:val="000E4B31"/>
    <w:rsid w:val="000E520C"/>
    <w:rsid w:val="000E56F1"/>
    <w:rsid w:val="000E67F0"/>
    <w:rsid w:val="000E76CB"/>
    <w:rsid w:val="000E7F0D"/>
    <w:rsid w:val="000F3CCC"/>
    <w:rsid w:val="001011CD"/>
    <w:rsid w:val="00101A85"/>
    <w:rsid w:val="00102781"/>
    <w:rsid w:val="00104120"/>
    <w:rsid w:val="001045FD"/>
    <w:rsid w:val="001057FE"/>
    <w:rsid w:val="001059CA"/>
    <w:rsid w:val="00105AF4"/>
    <w:rsid w:val="00105DA7"/>
    <w:rsid w:val="00105FB8"/>
    <w:rsid w:val="001060A2"/>
    <w:rsid w:val="001061E0"/>
    <w:rsid w:val="00106786"/>
    <w:rsid w:val="00107EF1"/>
    <w:rsid w:val="0011267C"/>
    <w:rsid w:val="00112F88"/>
    <w:rsid w:val="00113A4F"/>
    <w:rsid w:val="00120638"/>
    <w:rsid w:val="001211B4"/>
    <w:rsid w:val="00121207"/>
    <w:rsid w:val="00123AFA"/>
    <w:rsid w:val="0012719B"/>
    <w:rsid w:val="00131D81"/>
    <w:rsid w:val="0013308A"/>
    <w:rsid w:val="0013382E"/>
    <w:rsid w:val="001351B8"/>
    <w:rsid w:val="0013522E"/>
    <w:rsid w:val="00136F75"/>
    <w:rsid w:val="00137BF1"/>
    <w:rsid w:val="00140063"/>
    <w:rsid w:val="00140FB3"/>
    <w:rsid w:val="0014100C"/>
    <w:rsid w:val="00141CCD"/>
    <w:rsid w:val="0014585B"/>
    <w:rsid w:val="00147E9C"/>
    <w:rsid w:val="00150676"/>
    <w:rsid w:val="0015180E"/>
    <w:rsid w:val="00153979"/>
    <w:rsid w:val="00153B3F"/>
    <w:rsid w:val="00155CED"/>
    <w:rsid w:val="00156A15"/>
    <w:rsid w:val="00157ABA"/>
    <w:rsid w:val="00162450"/>
    <w:rsid w:val="00162955"/>
    <w:rsid w:val="00163A87"/>
    <w:rsid w:val="00164CF6"/>
    <w:rsid w:val="00167B9D"/>
    <w:rsid w:val="00170605"/>
    <w:rsid w:val="00170974"/>
    <w:rsid w:val="001713A9"/>
    <w:rsid w:val="001718AA"/>
    <w:rsid w:val="00171FDD"/>
    <w:rsid w:val="001757E0"/>
    <w:rsid w:val="00176B2D"/>
    <w:rsid w:val="001826D7"/>
    <w:rsid w:val="00185845"/>
    <w:rsid w:val="00185F52"/>
    <w:rsid w:val="001909D1"/>
    <w:rsid w:val="0019382A"/>
    <w:rsid w:val="001945A4"/>
    <w:rsid w:val="001A09CD"/>
    <w:rsid w:val="001A2241"/>
    <w:rsid w:val="001A2410"/>
    <w:rsid w:val="001A2822"/>
    <w:rsid w:val="001A4DFA"/>
    <w:rsid w:val="001B0148"/>
    <w:rsid w:val="001B0A45"/>
    <w:rsid w:val="001B27C1"/>
    <w:rsid w:val="001B34B6"/>
    <w:rsid w:val="001B5066"/>
    <w:rsid w:val="001B6C7F"/>
    <w:rsid w:val="001B6E2D"/>
    <w:rsid w:val="001B7871"/>
    <w:rsid w:val="001B7D76"/>
    <w:rsid w:val="001C155A"/>
    <w:rsid w:val="001C2DB2"/>
    <w:rsid w:val="001C4200"/>
    <w:rsid w:val="001C5EDB"/>
    <w:rsid w:val="001D028C"/>
    <w:rsid w:val="001D481B"/>
    <w:rsid w:val="001D4E5D"/>
    <w:rsid w:val="001D5563"/>
    <w:rsid w:val="001D649D"/>
    <w:rsid w:val="001D6F82"/>
    <w:rsid w:val="001D7276"/>
    <w:rsid w:val="001D7638"/>
    <w:rsid w:val="001D77E2"/>
    <w:rsid w:val="001D7AA2"/>
    <w:rsid w:val="001E0603"/>
    <w:rsid w:val="001E16A9"/>
    <w:rsid w:val="001E1CC4"/>
    <w:rsid w:val="001E358A"/>
    <w:rsid w:val="001E3705"/>
    <w:rsid w:val="001E403D"/>
    <w:rsid w:val="001F097C"/>
    <w:rsid w:val="001F0BB7"/>
    <w:rsid w:val="001F12E3"/>
    <w:rsid w:val="001F2604"/>
    <w:rsid w:val="001F3551"/>
    <w:rsid w:val="001F3FD5"/>
    <w:rsid w:val="001F48C8"/>
    <w:rsid w:val="001F4E15"/>
    <w:rsid w:val="001F759F"/>
    <w:rsid w:val="002017E1"/>
    <w:rsid w:val="00201CB2"/>
    <w:rsid w:val="0020264A"/>
    <w:rsid w:val="00211DC1"/>
    <w:rsid w:val="00213A59"/>
    <w:rsid w:val="00216E7D"/>
    <w:rsid w:val="00220896"/>
    <w:rsid w:val="002222A0"/>
    <w:rsid w:val="00222E9C"/>
    <w:rsid w:val="002247E8"/>
    <w:rsid w:val="0022540B"/>
    <w:rsid w:val="00226573"/>
    <w:rsid w:val="0022660C"/>
    <w:rsid w:val="00227FEF"/>
    <w:rsid w:val="002317C9"/>
    <w:rsid w:val="00231E95"/>
    <w:rsid w:val="00233D63"/>
    <w:rsid w:val="002347A6"/>
    <w:rsid w:val="00234F99"/>
    <w:rsid w:val="00235F43"/>
    <w:rsid w:val="00236E2E"/>
    <w:rsid w:val="00236F62"/>
    <w:rsid w:val="00243496"/>
    <w:rsid w:val="002437FA"/>
    <w:rsid w:val="002453B7"/>
    <w:rsid w:val="00245429"/>
    <w:rsid w:val="00250931"/>
    <w:rsid w:val="002524FE"/>
    <w:rsid w:val="00255728"/>
    <w:rsid w:val="00255D3C"/>
    <w:rsid w:val="00256AF8"/>
    <w:rsid w:val="00256B53"/>
    <w:rsid w:val="002572B4"/>
    <w:rsid w:val="00261575"/>
    <w:rsid w:val="00261E0F"/>
    <w:rsid w:val="00263600"/>
    <w:rsid w:val="00264D3F"/>
    <w:rsid w:val="00266405"/>
    <w:rsid w:val="0027050C"/>
    <w:rsid w:val="00271151"/>
    <w:rsid w:val="00272681"/>
    <w:rsid w:val="00276216"/>
    <w:rsid w:val="00276A56"/>
    <w:rsid w:val="002773F3"/>
    <w:rsid w:val="002801C4"/>
    <w:rsid w:val="00280906"/>
    <w:rsid w:val="00284292"/>
    <w:rsid w:val="00284915"/>
    <w:rsid w:val="00287558"/>
    <w:rsid w:val="00287705"/>
    <w:rsid w:val="00290713"/>
    <w:rsid w:val="0029105F"/>
    <w:rsid w:val="00291368"/>
    <w:rsid w:val="00293BCF"/>
    <w:rsid w:val="00294714"/>
    <w:rsid w:val="002948B1"/>
    <w:rsid w:val="00296941"/>
    <w:rsid w:val="002A1A03"/>
    <w:rsid w:val="002A1AB9"/>
    <w:rsid w:val="002A4066"/>
    <w:rsid w:val="002A6B6B"/>
    <w:rsid w:val="002B00EF"/>
    <w:rsid w:val="002B0E26"/>
    <w:rsid w:val="002B10F3"/>
    <w:rsid w:val="002B2528"/>
    <w:rsid w:val="002B2E12"/>
    <w:rsid w:val="002B3664"/>
    <w:rsid w:val="002B42F4"/>
    <w:rsid w:val="002B79BA"/>
    <w:rsid w:val="002C3911"/>
    <w:rsid w:val="002C436F"/>
    <w:rsid w:val="002C5555"/>
    <w:rsid w:val="002D04ED"/>
    <w:rsid w:val="002D1A19"/>
    <w:rsid w:val="002D1EF6"/>
    <w:rsid w:val="002D6177"/>
    <w:rsid w:val="002D6EFB"/>
    <w:rsid w:val="002D7A07"/>
    <w:rsid w:val="002D7B48"/>
    <w:rsid w:val="002E3167"/>
    <w:rsid w:val="002E66DA"/>
    <w:rsid w:val="002E68F4"/>
    <w:rsid w:val="002F13FA"/>
    <w:rsid w:val="002F3DAA"/>
    <w:rsid w:val="002F3F79"/>
    <w:rsid w:val="002F5DAB"/>
    <w:rsid w:val="002F5EEA"/>
    <w:rsid w:val="002F68F8"/>
    <w:rsid w:val="002F71F8"/>
    <w:rsid w:val="00300D11"/>
    <w:rsid w:val="0030188A"/>
    <w:rsid w:val="003022D5"/>
    <w:rsid w:val="00303626"/>
    <w:rsid w:val="003060A0"/>
    <w:rsid w:val="00307F73"/>
    <w:rsid w:val="00312C5E"/>
    <w:rsid w:val="003136E4"/>
    <w:rsid w:val="00314EB8"/>
    <w:rsid w:val="00315244"/>
    <w:rsid w:val="00315A7B"/>
    <w:rsid w:val="00316033"/>
    <w:rsid w:val="003177F4"/>
    <w:rsid w:val="00317A0B"/>
    <w:rsid w:val="00320AE9"/>
    <w:rsid w:val="00323A07"/>
    <w:rsid w:val="00323E03"/>
    <w:rsid w:val="00324CD8"/>
    <w:rsid w:val="00326DE6"/>
    <w:rsid w:val="0032768B"/>
    <w:rsid w:val="0033108C"/>
    <w:rsid w:val="00332DCB"/>
    <w:rsid w:val="00333E37"/>
    <w:rsid w:val="0033433D"/>
    <w:rsid w:val="00334699"/>
    <w:rsid w:val="00334B6D"/>
    <w:rsid w:val="003351B9"/>
    <w:rsid w:val="00336E29"/>
    <w:rsid w:val="0034111C"/>
    <w:rsid w:val="00341CCE"/>
    <w:rsid w:val="00342ECD"/>
    <w:rsid w:val="003437E6"/>
    <w:rsid w:val="00346BF1"/>
    <w:rsid w:val="00350661"/>
    <w:rsid w:val="00351498"/>
    <w:rsid w:val="003540CB"/>
    <w:rsid w:val="00354A26"/>
    <w:rsid w:val="00357223"/>
    <w:rsid w:val="0036001A"/>
    <w:rsid w:val="00360247"/>
    <w:rsid w:val="00361132"/>
    <w:rsid w:val="00361646"/>
    <w:rsid w:val="00361A6F"/>
    <w:rsid w:val="00367FBC"/>
    <w:rsid w:val="00370887"/>
    <w:rsid w:val="00371433"/>
    <w:rsid w:val="0037195E"/>
    <w:rsid w:val="0037252F"/>
    <w:rsid w:val="003744BD"/>
    <w:rsid w:val="00375AA9"/>
    <w:rsid w:val="00377B70"/>
    <w:rsid w:val="00377BAE"/>
    <w:rsid w:val="00380F75"/>
    <w:rsid w:val="00381A92"/>
    <w:rsid w:val="003830F9"/>
    <w:rsid w:val="00386370"/>
    <w:rsid w:val="003865AC"/>
    <w:rsid w:val="00390428"/>
    <w:rsid w:val="00390D1A"/>
    <w:rsid w:val="00392384"/>
    <w:rsid w:val="003934A8"/>
    <w:rsid w:val="00394893"/>
    <w:rsid w:val="00397A00"/>
    <w:rsid w:val="003A0107"/>
    <w:rsid w:val="003A4130"/>
    <w:rsid w:val="003A53C9"/>
    <w:rsid w:val="003A57D0"/>
    <w:rsid w:val="003B2E2A"/>
    <w:rsid w:val="003B3C3C"/>
    <w:rsid w:val="003B44E0"/>
    <w:rsid w:val="003B5CBC"/>
    <w:rsid w:val="003B666A"/>
    <w:rsid w:val="003B6832"/>
    <w:rsid w:val="003B69DA"/>
    <w:rsid w:val="003B6DD1"/>
    <w:rsid w:val="003B744F"/>
    <w:rsid w:val="003C4046"/>
    <w:rsid w:val="003C448C"/>
    <w:rsid w:val="003C4A40"/>
    <w:rsid w:val="003C59DA"/>
    <w:rsid w:val="003C5FC6"/>
    <w:rsid w:val="003C6B49"/>
    <w:rsid w:val="003D228E"/>
    <w:rsid w:val="003D2AC9"/>
    <w:rsid w:val="003D2D16"/>
    <w:rsid w:val="003D2F99"/>
    <w:rsid w:val="003D3638"/>
    <w:rsid w:val="003D364A"/>
    <w:rsid w:val="003D55AA"/>
    <w:rsid w:val="003D5C41"/>
    <w:rsid w:val="003D5CB5"/>
    <w:rsid w:val="003E0F83"/>
    <w:rsid w:val="003E6F46"/>
    <w:rsid w:val="003EB00C"/>
    <w:rsid w:val="003F5A69"/>
    <w:rsid w:val="003F720F"/>
    <w:rsid w:val="003F7846"/>
    <w:rsid w:val="00402AA4"/>
    <w:rsid w:val="00405452"/>
    <w:rsid w:val="004142F7"/>
    <w:rsid w:val="00414310"/>
    <w:rsid w:val="00417C76"/>
    <w:rsid w:val="0042080C"/>
    <w:rsid w:val="00421165"/>
    <w:rsid w:val="00422441"/>
    <w:rsid w:val="004237A7"/>
    <w:rsid w:val="00423FC5"/>
    <w:rsid w:val="00424418"/>
    <w:rsid w:val="004310B1"/>
    <w:rsid w:val="00432D5E"/>
    <w:rsid w:val="00435CD4"/>
    <w:rsid w:val="004364AA"/>
    <w:rsid w:val="004369D5"/>
    <w:rsid w:val="00436BF0"/>
    <w:rsid w:val="00436FE3"/>
    <w:rsid w:val="00437859"/>
    <w:rsid w:val="00440C6C"/>
    <w:rsid w:val="00440EC4"/>
    <w:rsid w:val="00441D74"/>
    <w:rsid w:val="00446538"/>
    <w:rsid w:val="0044790B"/>
    <w:rsid w:val="004501FA"/>
    <w:rsid w:val="00451955"/>
    <w:rsid w:val="00452680"/>
    <w:rsid w:val="004540A0"/>
    <w:rsid w:val="00454BB7"/>
    <w:rsid w:val="004550C8"/>
    <w:rsid w:val="0045526D"/>
    <w:rsid w:val="00455D30"/>
    <w:rsid w:val="00456EBD"/>
    <w:rsid w:val="004578CB"/>
    <w:rsid w:val="00460FA7"/>
    <w:rsid w:val="00461A96"/>
    <w:rsid w:val="00462EB8"/>
    <w:rsid w:val="0046497C"/>
    <w:rsid w:val="004653F0"/>
    <w:rsid w:val="00466B72"/>
    <w:rsid w:val="00471F54"/>
    <w:rsid w:val="00472EE0"/>
    <w:rsid w:val="0047394A"/>
    <w:rsid w:val="00474014"/>
    <w:rsid w:val="004740C9"/>
    <w:rsid w:val="0047667C"/>
    <w:rsid w:val="004774C6"/>
    <w:rsid w:val="00481464"/>
    <w:rsid w:val="0048347E"/>
    <w:rsid w:val="00483678"/>
    <w:rsid w:val="00483D03"/>
    <w:rsid w:val="00485471"/>
    <w:rsid w:val="004855A4"/>
    <w:rsid w:val="00486202"/>
    <w:rsid w:val="00487197"/>
    <w:rsid w:val="00491FA3"/>
    <w:rsid w:val="00492C67"/>
    <w:rsid w:val="004944DB"/>
    <w:rsid w:val="004950E9"/>
    <w:rsid w:val="004953E8"/>
    <w:rsid w:val="00495E03"/>
    <w:rsid w:val="004A11F4"/>
    <w:rsid w:val="004A1325"/>
    <w:rsid w:val="004A28FC"/>
    <w:rsid w:val="004A5DBD"/>
    <w:rsid w:val="004A7DBF"/>
    <w:rsid w:val="004B114C"/>
    <w:rsid w:val="004B1160"/>
    <w:rsid w:val="004B2BCC"/>
    <w:rsid w:val="004B3C54"/>
    <w:rsid w:val="004B70EF"/>
    <w:rsid w:val="004B7735"/>
    <w:rsid w:val="004C1121"/>
    <w:rsid w:val="004C2EEB"/>
    <w:rsid w:val="004C2F8B"/>
    <w:rsid w:val="004C3AD8"/>
    <w:rsid w:val="004C3EC8"/>
    <w:rsid w:val="004C44EC"/>
    <w:rsid w:val="004C458A"/>
    <w:rsid w:val="004C5897"/>
    <w:rsid w:val="004D0419"/>
    <w:rsid w:val="004D363E"/>
    <w:rsid w:val="004D37F8"/>
    <w:rsid w:val="004E2965"/>
    <w:rsid w:val="004E40F9"/>
    <w:rsid w:val="004F0A4F"/>
    <w:rsid w:val="004F0FDA"/>
    <w:rsid w:val="004F126F"/>
    <w:rsid w:val="004F1AD5"/>
    <w:rsid w:val="004F1FF5"/>
    <w:rsid w:val="004F30C2"/>
    <w:rsid w:val="004F4CD7"/>
    <w:rsid w:val="004F6240"/>
    <w:rsid w:val="004F65D6"/>
    <w:rsid w:val="004F6AD4"/>
    <w:rsid w:val="004F752B"/>
    <w:rsid w:val="005011A8"/>
    <w:rsid w:val="005020B4"/>
    <w:rsid w:val="0050358E"/>
    <w:rsid w:val="00503EC2"/>
    <w:rsid w:val="00504140"/>
    <w:rsid w:val="00506203"/>
    <w:rsid w:val="00512002"/>
    <w:rsid w:val="005160D0"/>
    <w:rsid w:val="00520B52"/>
    <w:rsid w:val="00521816"/>
    <w:rsid w:val="00522CEB"/>
    <w:rsid w:val="005230AB"/>
    <w:rsid w:val="005232BD"/>
    <w:rsid w:val="00523B85"/>
    <w:rsid w:val="00523C0B"/>
    <w:rsid w:val="005254C5"/>
    <w:rsid w:val="005275BC"/>
    <w:rsid w:val="00527FF9"/>
    <w:rsid w:val="0053071A"/>
    <w:rsid w:val="00531D64"/>
    <w:rsid w:val="00533158"/>
    <w:rsid w:val="0053392F"/>
    <w:rsid w:val="005340EA"/>
    <w:rsid w:val="0053451E"/>
    <w:rsid w:val="00536EA6"/>
    <w:rsid w:val="005413A9"/>
    <w:rsid w:val="0054165D"/>
    <w:rsid w:val="00541AF4"/>
    <w:rsid w:val="00544287"/>
    <w:rsid w:val="0054475A"/>
    <w:rsid w:val="00544F20"/>
    <w:rsid w:val="005513FC"/>
    <w:rsid w:val="0055491F"/>
    <w:rsid w:val="00555981"/>
    <w:rsid w:val="005572DC"/>
    <w:rsid w:val="00557B77"/>
    <w:rsid w:val="00560E68"/>
    <w:rsid w:val="00565261"/>
    <w:rsid w:val="0056662E"/>
    <w:rsid w:val="005667D0"/>
    <w:rsid w:val="005700C2"/>
    <w:rsid w:val="005732AB"/>
    <w:rsid w:val="0057451F"/>
    <w:rsid w:val="00574F74"/>
    <w:rsid w:val="00577EFA"/>
    <w:rsid w:val="00577F67"/>
    <w:rsid w:val="00580B15"/>
    <w:rsid w:val="00583F1B"/>
    <w:rsid w:val="00584662"/>
    <w:rsid w:val="005864BD"/>
    <w:rsid w:val="0059154A"/>
    <w:rsid w:val="00591E82"/>
    <w:rsid w:val="00592005"/>
    <w:rsid w:val="00592054"/>
    <w:rsid w:val="005926D5"/>
    <w:rsid w:val="0059369E"/>
    <w:rsid w:val="005972F8"/>
    <w:rsid w:val="00597E9E"/>
    <w:rsid w:val="005A0B4C"/>
    <w:rsid w:val="005A44EF"/>
    <w:rsid w:val="005A4945"/>
    <w:rsid w:val="005A4C2F"/>
    <w:rsid w:val="005A5672"/>
    <w:rsid w:val="005A654E"/>
    <w:rsid w:val="005A6CAF"/>
    <w:rsid w:val="005A6E1A"/>
    <w:rsid w:val="005A7B12"/>
    <w:rsid w:val="005B089F"/>
    <w:rsid w:val="005B115D"/>
    <w:rsid w:val="005B55BC"/>
    <w:rsid w:val="005C1196"/>
    <w:rsid w:val="005C1292"/>
    <w:rsid w:val="005C5887"/>
    <w:rsid w:val="005C727B"/>
    <w:rsid w:val="005D2320"/>
    <w:rsid w:val="005D26E5"/>
    <w:rsid w:val="005D386C"/>
    <w:rsid w:val="005D6CC0"/>
    <w:rsid w:val="005D74E5"/>
    <w:rsid w:val="005E164E"/>
    <w:rsid w:val="005E17A0"/>
    <w:rsid w:val="005E379E"/>
    <w:rsid w:val="005E476A"/>
    <w:rsid w:val="005E4E62"/>
    <w:rsid w:val="005E555A"/>
    <w:rsid w:val="005E5B87"/>
    <w:rsid w:val="005F09C7"/>
    <w:rsid w:val="005F148F"/>
    <w:rsid w:val="005F191D"/>
    <w:rsid w:val="005F1E9D"/>
    <w:rsid w:val="005F34EE"/>
    <w:rsid w:val="005F3899"/>
    <w:rsid w:val="005F6947"/>
    <w:rsid w:val="005F77AF"/>
    <w:rsid w:val="00600AC2"/>
    <w:rsid w:val="00600F67"/>
    <w:rsid w:val="00602BD8"/>
    <w:rsid w:val="00603DAB"/>
    <w:rsid w:val="00604981"/>
    <w:rsid w:val="00605F0F"/>
    <w:rsid w:val="006064D7"/>
    <w:rsid w:val="00611F97"/>
    <w:rsid w:val="00611FA1"/>
    <w:rsid w:val="0061212E"/>
    <w:rsid w:val="00612CCC"/>
    <w:rsid w:val="00616321"/>
    <w:rsid w:val="006223C5"/>
    <w:rsid w:val="00622BF4"/>
    <w:rsid w:val="00624707"/>
    <w:rsid w:val="0062490E"/>
    <w:rsid w:val="00624D10"/>
    <w:rsid w:val="0063163A"/>
    <w:rsid w:val="0063164E"/>
    <w:rsid w:val="0063574A"/>
    <w:rsid w:val="00636471"/>
    <w:rsid w:val="00641E22"/>
    <w:rsid w:val="00642141"/>
    <w:rsid w:val="00643644"/>
    <w:rsid w:val="00646D8E"/>
    <w:rsid w:val="006477B5"/>
    <w:rsid w:val="00653677"/>
    <w:rsid w:val="00653872"/>
    <w:rsid w:val="006607A2"/>
    <w:rsid w:val="0066171E"/>
    <w:rsid w:val="00663597"/>
    <w:rsid w:val="00664221"/>
    <w:rsid w:val="00665356"/>
    <w:rsid w:val="00666239"/>
    <w:rsid w:val="006706E7"/>
    <w:rsid w:val="00670AD5"/>
    <w:rsid w:val="00672DB2"/>
    <w:rsid w:val="00676215"/>
    <w:rsid w:val="00677A29"/>
    <w:rsid w:val="006815C5"/>
    <w:rsid w:val="00682C96"/>
    <w:rsid w:val="00682D46"/>
    <w:rsid w:val="0068361E"/>
    <w:rsid w:val="00683EAD"/>
    <w:rsid w:val="00686D71"/>
    <w:rsid w:val="00687A9A"/>
    <w:rsid w:val="00691C4D"/>
    <w:rsid w:val="00692E2A"/>
    <w:rsid w:val="006936F1"/>
    <w:rsid w:val="00693732"/>
    <w:rsid w:val="00693EE3"/>
    <w:rsid w:val="00694071"/>
    <w:rsid w:val="00695056"/>
    <w:rsid w:val="006953E2"/>
    <w:rsid w:val="0069721D"/>
    <w:rsid w:val="00697DC2"/>
    <w:rsid w:val="00697EC1"/>
    <w:rsid w:val="006A05A8"/>
    <w:rsid w:val="006A1EAF"/>
    <w:rsid w:val="006A22C3"/>
    <w:rsid w:val="006A3450"/>
    <w:rsid w:val="006A4738"/>
    <w:rsid w:val="006A5C61"/>
    <w:rsid w:val="006A5D11"/>
    <w:rsid w:val="006A5E1F"/>
    <w:rsid w:val="006B3CA6"/>
    <w:rsid w:val="006B5D99"/>
    <w:rsid w:val="006B73DC"/>
    <w:rsid w:val="006C0772"/>
    <w:rsid w:val="006C0C6E"/>
    <w:rsid w:val="006C3533"/>
    <w:rsid w:val="006C48F3"/>
    <w:rsid w:val="006D65F9"/>
    <w:rsid w:val="006E44C2"/>
    <w:rsid w:val="006E482F"/>
    <w:rsid w:val="006E754B"/>
    <w:rsid w:val="006E77CB"/>
    <w:rsid w:val="006E7E13"/>
    <w:rsid w:val="006F0882"/>
    <w:rsid w:val="006F1974"/>
    <w:rsid w:val="006F20E2"/>
    <w:rsid w:val="006F2519"/>
    <w:rsid w:val="006F284E"/>
    <w:rsid w:val="006F5233"/>
    <w:rsid w:val="00700775"/>
    <w:rsid w:val="00700A90"/>
    <w:rsid w:val="00707B60"/>
    <w:rsid w:val="007109B9"/>
    <w:rsid w:val="0071108B"/>
    <w:rsid w:val="0071634F"/>
    <w:rsid w:val="00721135"/>
    <w:rsid w:val="00721730"/>
    <w:rsid w:val="0072188D"/>
    <w:rsid w:val="00722FB6"/>
    <w:rsid w:val="00726652"/>
    <w:rsid w:val="00731AE4"/>
    <w:rsid w:val="00731BC9"/>
    <w:rsid w:val="00731ECC"/>
    <w:rsid w:val="0073221D"/>
    <w:rsid w:val="007354FB"/>
    <w:rsid w:val="00735EF8"/>
    <w:rsid w:val="00735F1A"/>
    <w:rsid w:val="0073633F"/>
    <w:rsid w:val="007417D8"/>
    <w:rsid w:val="007420EC"/>
    <w:rsid w:val="00743B9E"/>
    <w:rsid w:val="007452A7"/>
    <w:rsid w:val="00750031"/>
    <w:rsid w:val="00750463"/>
    <w:rsid w:val="00752896"/>
    <w:rsid w:val="007557F7"/>
    <w:rsid w:val="00756D10"/>
    <w:rsid w:val="00757FC3"/>
    <w:rsid w:val="00760B87"/>
    <w:rsid w:val="0076596E"/>
    <w:rsid w:val="00770A7E"/>
    <w:rsid w:val="0077207C"/>
    <w:rsid w:val="007739A9"/>
    <w:rsid w:val="00773FFE"/>
    <w:rsid w:val="00774D73"/>
    <w:rsid w:val="00776648"/>
    <w:rsid w:val="007833D1"/>
    <w:rsid w:val="00783AD7"/>
    <w:rsid w:val="00784751"/>
    <w:rsid w:val="007857E7"/>
    <w:rsid w:val="0078716F"/>
    <w:rsid w:val="00787450"/>
    <w:rsid w:val="00791BA3"/>
    <w:rsid w:val="007926B7"/>
    <w:rsid w:val="007933D2"/>
    <w:rsid w:val="007940E5"/>
    <w:rsid w:val="00796C9E"/>
    <w:rsid w:val="007975E0"/>
    <w:rsid w:val="007A0A28"/>
    <w:rsid w:val="007A0D57"/>
    <w:rsid w:val="007A0EB0"/>
    <w:rsid w:val="007A31CF"/>
    <w:rsid w:val="007A3779"/>
    <w:rsid w:val="007A4A6C"/>
    <w:rsid w:val="007B0477"/>
    <w:rsid w:val="007B435E"/>
    <w:rsid w:val="007C0770"/>
    <w:rsid w:val="007C140E"/>
    <w:rsid w:val="007C295E"/>
    <w:rsid w:val="007C3219"/>
    <w:rsid w:val="007C45F5"/>
    <w:rsid w:val="007C4AB8"/>
    <w:rsid w:val="007C4CF8"/>
    <w:rsid w:val="007C7E17"/>
    <w:rsid w:val="007D0988"/>
    <w:rsid w:val="007D1AE3"/>
    <w:rsid w:val="007D2F5C"/>
    <w:rsid w:val="007D52F9"/>
    <w:rsid w:val="007D62C9"/>
    <w:rsid w:val="007D63E2"/>
    <w:rsid w:val="007E03C5"/>
    <w:rsid w:val="007E06B0"/>
    <w:rsid w:val="007E1DD9"/>
    <w:rsid w:val="007E3C9C"/>
    <w:rsid w:val="007E4C68"/>
    <w:rsid w:val="007E4C93"/>
    <w:rsid w:val="007F023F"/>
    <w:rsid w:val="007F0833"/>
    <w:rsid w:val="007F0ACC"/>
    <w:rsid w:val="007F2239"/>
    <w:rsid w:val="007F2BFC"/>
    <w:rsid w:val="007F3108"/>
    <w:rsid w:val="007F6126"/>
    <w:rsid w:val="007F6F70"/>
    <w:rsid w:val="007F7F4B"/>
    <w:rsid w:val="00800F95"/>
    <w:rsid w:val="0080461C"/>
    <w:rsid w:val="00805EB9"/>
    <w:rsid w:val="008069EE"/>
    <w:rsid w:val="00806D19"/>
    <w:rsid w:val="008074CE"/>
    <w:rsid w:val="00810628"/>
    <w:rsid w:val="0081196B"/>
    <w:rsid w:val="008142DE"/>
    <w:rsid w:val="0081556D"/>
    <w:rsid w:val="00816E8E"/>
    <w:rsid w:val="0081739C"/>
    <w:rsid w:val="008201F9"/>
    <w:rsid w:val="00820DDC"/>
    <w:rsid w:val="00821080"/>
    <w:rsid w:val="008210DD"/>
    <w:rsid w:val="0082131A"/>
    <w:rsid w:val="00823012"/>
    <w:rsid w:val="00826F51"/>
    <w:rsid w:val="00833390"/>
    <w:rsid w:val="00834741"/>
    <w:rsid w:val="00835BA1"/>
    <w:rsid w:val="00837F7B"/>
    <w:rsid w:val="00837FB1"/>
    <w:rsid w:val="00841A07"/>
    <w:rsid w:val="00843EE2"/>
    <w:rsid w:val="008474A3"/>
    <w:rsid w:val="00847BD2"/>
    <w:rsid w:val="00851D1B"/>
    <w:rsid w:val="00857723"/>
    <w:rsid w:val="00857C87"/>
    <w:rsid w:val="00857DD6"/>
    <w:rsid w:val="00860C29"/>
    <w:rsid w:val="008615E2"/>
    <w:rsid w:val="0086207B"/>
    <w:rsid w:val="0086353F"/>
    <w:rsid w:val="0086442D"/>
    <w:rsid w:val="00866811"/>
    <w:rsid w:val="008711F6"/>
    <w:rsid w:val="00871B32"/>
    <w:rsid w:val="00871F0C"/>
    <w:rsid w:val="008721E9"/>
    <w:rsid w:val="0087417D"/>
    <w:rsid w:val="008743CC"/>
    <w:rsid w:val="00881FDA"/>
    <w:rsid w:val="00882B06"/>
    <w:rsid w:val="00883BD3"/>
    <w:rsid w:val="0089361D"/>
    <w:rsid w:val="00893F2D"/>
    <w:rsid w:val="00894BA0"/>
    <w:rsid w:val="00895559"/>
    <w:rsid w:val="00895CB4"/>
    <w:rsid w:val="008963CA"/>
    <w:rsid w:val="00896A37"/>
    <w:rsid w:val="00897458"/>
    <w:rsid w:val="008A1595"/>
    <w:rsid w:val="008A16F2"/>
    <w:rsid w:val="008A397F"/>
    <w:rsid w:val="008A4D91"/>
    <w:rsid w:val="008A5D3C"/>
    <w:rsid w:val="008A757A"/>
    <w:rsid w:val="008B2325"/>
    <w:rsid w:val="008B2465"/>
    <w:rsid w:val="008B2750"/>
    <w:rsid w:val="008B43C7"/>
    <w:rsid w:val="008B44AA"/>
    <w:rsid w:val="008B44FB"/>
    <w:rsid w:val="008B51C2"/>
    <w:rsid w:val="008B58F3"/>
    <w:rsid w:val="008C038F"/>
    <w:rsid w:val="008C0BC7"/>
    <w:rsid w:val="008C1978"/>
    <w:rsid w:val="008C7B9D"/>
    <w:rsid w:val="008D0361"/>
    <w:rsid w:val="008D1D4D"/>
    <w:rsid w:val="008D3099"/>
    <w:rsid w:val="008D4EE4"/>
    <w:rsid w:val="008D5246"/>
    <w:rsid w:val="008D5279"/>
    <w:rsid w:val="008D5A4C"/>
    <w:rsid w:val="008D6712"/>
    <w:rsid w:val="008E046C"/>
    <w:rsid w:val="008E1F97"/>
    <w:rsid w:val="008E3E6C"/>
    <w:rsid w:val="008E7090"/>
    <w:rsid w:val="008E7634"/>
    <w:rsid w:val="008F00FC"/>
    <w:rsid w:val="008F12D5"/>
    <w:rsid w:val="008F1F93"/>
    <w:rsid w:val="008F282D"/>
    <w:rsid w:val="008F3A37"/>
    <w:rsid w:val="008F5527"/>
    <w:rsid w:val="00901735"/>
    <w:rsid w:val="00903725"/>
    <w:rsid w:val="00903B04"/>
    <w:rsid w:val="00904836"/>
    <w:rsid w:val="00905831"/>
    <w:rsid w:val="00910F43"/>
    <w:rsid w:val="00911B2E"/>
    <w:rsid w:val="00911F16"/>
    <w:rsid w:val="00914DF9"/>
    <w:rsid w:val="00915537"/>
    <w:rsid w:val="009166C7"/>
    <w:rsid w:val="00917034"/>
    <w:rsid w:val="00917E85"/>
    <w:rsid w:val="009232BD"/>
    <w:rsid w:val="009242F4"/>
    <w:rsid w:val="0092441D"/>
    <w:rsid w:val="0092463E"/>
    <w:rsid w:val="00924E16"/>
    <w:rsid w:val="00927DCA"/>
    <w:rsid w:val="00930BDD"/>
    <w:rsid w:val="00933F2E"/>
    <w:rsid w:val="00934523"/>
    <w:rsid w:val="00935283"/>
    <w:rsid w:val="00935B54"/>
    <w:rsid w:val="00935F35"/>
    <w:rsid w:val="00936255"/>
    <w:rsid w:val="009422E7"/>
    <w:rsid w:val="00944735"/>
    <w:rsid w:val="009460C5"/>
    <w:rsid w:val="00947EA3"/>
    <w:rsid w:val="00950688"/>
    <w:rsid w:val="0095238C"/>
    <w:rsid w:val="009560C2"/>
    <w:rsid w:val="0095C84C"/>
    <w:rsid w:val="0096209B"/>
    <w:rsid w:val="009621AB"/>
    <w:rsid w:val="009627AA"/>
    <w:rsid w:val="0096746A"/>
    <w:rsid w:val="00971DD3"/>
    <w:rsid w:val="0097588D"/>
    <w:rsid w:val="00976A2A"/>
    <w:rsid w:val="00977B52"/>
    <w:rsid w:val="00983937"/>
    <w:rsid w:val="00983C81"/>
    <w:rsid w:val="00986491"/>
    <w:rsid w:val="009874B1"/>
    <w:rsid w:val="00992BC8"/>
    <w:rsid w:val="00993736"/>
    <w:rsid w:val="00993A43"/>
    <w:rsid w:val="00994A0C"/>
    <w:rsid w:val="00994D92"/>
    <w:rsid w:val="009970BD"/>
    <w:rsid w:val="009975B9"/>
    <w:rsid w:val="00997A99"/>
    <w:rsid w:val="009A0648"/>
    <w:rsid w:val="009A0BA0"/>
    <w:rsid w:val="009A221B"/>
    <w:rsid w:val="009A31C6"/>
    <w:rsid w:val="009A38DE"/>
    <w:rsid w:val="009A3997"/>
    <w:rsid w:val="009A3A5C"/>
    <w:rsid w:val="009A430C"/>
    <w:rsid w:val="009A5847"/>
    <w:rsid w:val="009A5E4C"/>
    <w:rsid w:val="009A6878"/>
    <w:rsid w:val="009B056E"/>
    <w:rsid w:val="009B0BB0"/>
    <w:rsid w:val="009B15A6"/>
    <w:rsid w:val="009B31F4"/>
    <w:rsid w:val="009B3B41"/>
    <w:rsid w:val="009B411A"/>
    <w:rsid w:val="009B46BC"/>
    <w:rsid w:val="009B5DE6"/>
    <w:rsid w:val="009C1551"/>
    <w:rsid w:val="009C3081"/>
    <w:rsid w:val="009C3DE2"/>
    <w:rsid w:val="009C3E21"/>
    <w:rsid w:val="009C3EA9"/>
    <w:rsid w:val="009C60DC"/>
    <w:rsid w:val="009C74AD"/>
    <w:rsid w:val="009D0627"/>
    <w:rsid w:val="009D0997"/>
    <w:rsid w:val="009D0BCB"/>
    <w:rsid w:val="009D25D0"/>
    <w:rsid w:val="009D327A"/>
    <w:rsid w:val="009D3536"/>
    <w:rsid w:val="009D372E"/>
    <w:rsid w:val="009D6A43"/>
    <w:rsid w:val="009D7F43"/>
    <w:rsid w:val="009E0CBC"/>
    <w:rsid w:val="009E1987"/>
    <w:rsid w:val="009E29BC"/>
    <w:rsid w:val="009E29E2"/>
    <w:rsid w:val="009E301E"/>
    <w:rsid w:val="009E3053"/>
    <w:rsid w:val="009E3DB5"/>
    <w:rsid w:val="009E404D"/>
    <w:rsid w:val="009E509B"/>
    <w:rsid w:val="009E55DD"/>
    <w:rsid w:val="009E5EC6"/>
    <w:rsid w:val="009E692B"/>
    <w:rsid w:val="009F2A57"/>
    <w:rsid w:val="009F6413"/>
    <w:rsid w:val="009F6876"/>
    <w:rsid w:val="009F6960"/>
    <w:rsid w:val="009F74DB"/>
    <w:rsid w:val="009F7E33"/>
    <w:rsid w:val="00A00585"/>
    <w:rsid w:val="00A0304F"/>
    <w:rsid w:val="00A031B6"/>
    <w:rsid w:val="00A04F38"/>
    <w:rsid w:val="00A05704"/>
    <w:rsid w:val="00A05AC8"/>
    <w:rsid w:val="00A079FC"/>
    <w:rsid w:val="00A10CE3"/>
    <w:rsid w:val="00A12637"/>
    <w:rsid w:val="00A1375A"/>
    <w:rsid w:val="00A1542A"/>
    <w:rsid w:val="00A154BD"/>
    <w:rsid w:val="00A161A6"/>
    <w:rsid w:val="00A20539"/>
    <w:rsid w:val="00A21202"/>
    <w:rsid w:val="00A2392E"/>
    <w:rsid w:val="00A23D8E"/>
    <w:rsid w:val="00A24A4E"/>
    <w:rsid w:val="00A24F4A"/>
    <w:rsid w:val="00A25CC5"/>
    <w:rsid w:val="00A25DFE"/>
    <w:rsid w:val="00A25FB9"/>
    <w:rsid w:val="00A26B28"/>
    <w:rsid w:val="00A2742B"/>
    <w:rsid w:val="00A27932"/>
    <w:rsid w:val="00A323CA"/>
    <w:rsid w:val="00A32635"/>
    <w:rsid w:val="00A33B4E"/>
    <w:rsid w:val="00A349EE"/>
    <w:rsid w:val="00A37481"/>
    <w:rsid w:val="00A42B59"/>
    <w:rsid w:val="00A43BD9"/>
    <w:rsid w:val="00A468F2"/>
    <w:rsid w:val="00A479DF"/>
    <w:rsid w:val="00A5177C"/>
    <w:rsid w:val="00A544B3"/>
    <w:rsid w:val="00A54D3B"/>
    <w:rsid w:val="00A563E7"/>
    <w:rsid w:val="00A60018"/>
    <w:rsid w:val="00A62BB3"/>
    <w:rsid w:val="00A62F81"/>
    <w:rsid w:val="00A631D2"/>
    <w:rsid w:val="00A6330C"/>
    <w:rsid w:val="00A654C0"/>
    <w:rsid w:val="00A65775"/>
    <w:rsid w:val="00A671EB"/>
    <w:rsid w:val="00A706EF"/>
    <w:rsid w:val="00A71E2E"/>
    <w:rsid w:val="00A72365"/>
    <w:rsid w:val="00A72565"/>
    <w:rsid w:val="00A73B6C"/>
    <w:rsid w:val="00A815E5"/>
    <w:rsid w:val="00A82D6A"/>
    <w:rsid w:val="00A83B0A"/>
    <w:rsid w:val="00A83EBE"/>
    <w:rsid w:val="00A85BC2"/>
    <w:rsid w:val="00A90C66"/>
    <w:rsid w:val="00A90F00"/>
    <w:rsid w:val="00A910B9"/>
    <w:rsid w:val="00AA1CB2"/>
    <w:rsid w:val="00AA2581"/>
    <w:rsid w:val="00AA44BE"/>
    <w:rsid w:val="00AA4D9E"/>
    <w:rsid w:val="00AA579B"/>
    <w:rsid w:val="00AA60DC"/>
    <w:rsid w:val="00AB092B"/>
    <w:rsid w:val="00AB0A36"/>
    <w:rsid w:val="00AB1820"/>
    <w:rsid w:val="00AB255A"/>
    <w:rsid w:val="00AB2C1C"/>
    <w:rsid w:val="00AB39DC"/>
    <w:rsid w:val="00AB47E7"/>
    <w:rsid w:val="00AB4B68"/>
    <w:rsid w:val="00AB561A"/>
    <w:rsid w:val="00AB5AB6"/>
    <w:rsid w:val="00AB7A31"/>
    <w:rsid w:val="00AB7BB2"/>
    <w:rsid w:val="00AC0531"/>
    <w:rsid w:val="00AC1D55"/>
    <w:rsid w:val="00AC2B08"/>
    <w:rsid w:val="00AC680A"/>
    <w:rsid w:val="00AC69FC"/>
    <w:rsid w:val="00AD0056"/>
    <w:rsid w:val="00AD1A13"/>
    <w:rsid w:val="00AD1E43"/>
    <w:rsid w:val="00AD3881"/>
    <w:rsid w:val="00AD3A43"/>
    <w:rsid w:val="00AD5EAC"/>
    <w:rsid w:val="00AD6931"/>
    <w:rsid w:val="00AE0531"/>
    <w:rsid w:val="00AE2FFD"/>
    <w:rsid w:val="00AE4755"/>
    <w:rsid w:val="00AE4E16"/>
    <w:rsid w:val="00AE7DA1"/>
    <w:rsid w:val="00AF0834"/>
    <w:rsid w:val="00AF0B75"/>
    <w:rsid w:val="00AF4E6F"/>
    <w:rsid w:val="00AF4F99"/>
    <w:rsid w:val="00B00195"/>
    <w:rsid w:val="00B0162B"/>
    <w:rsid w:val="00B01774"/>
    <w:rsid w:val="00B05DA3"/>
    <w:rsid w:val="00B1004F"/>
    <w:rsid w:val="00B101F4"/>
    <w:rsid w:val="00B1047F"/>
    <w:rsid w:val="00B106E4"/>
    <w:rsid w:val="00B10C3F"/>
    <w:rsid w:val="00B136A0"/>
    <w:rsid w:val="00B151ED"/>
    <w:rsid w:val="00B1527E"/>
    <w:rsid w:val="00B16045"/>
    <w:rsid w:val="00B174C1"/>
    <w:rsid w:val="00B1782B"/>
    <w:rsid w:val="00B17E3D"/>
    <w:rsid w:val="00B226BC"/>
    <w:rsid w:val="00B235EB"/>
    <w:rsid w:val="00B236A5"/>
    <w:rsid w:val="00B2433A"/>
    <w:rsid w:val="00B26761"/>
    <w:rsid w:val="00B279E2"/>
    <w:rsid w:val="00B300E2"/>
    <w:rsid w:val="00B30C39"/>
    <w:rsid w:val="00B337CB"/>
    <w:rsid w:val="00B36397"/>
    <w:rsid w:val="00B3643C"/>
    <w:rsid w:val="00B3711A"/>
    <w:rsid w:val="00B37DA0"/>
    <w:rsid w:val="00B434E2"/>
    <w:rsid w:val="00B43B93"/>
    <w:rsid w:val="00B44010"/>
    <w:rsid w:val="00B4426C"/>
    <w:rsid w:val="00B4609F"/>
    <w:rsid w:val="00B4677C"/>
    <w:rsid w:val="00B47CC4"/>
    <w:rsid w:val="00B50BA3"/>
    <w:rsid w:val="00B5152C"/>
    <w:rsid w:val="00B51F8C"/>
    <w:rsid w:val="00B529B5"/>
    <w:rsid w:val="00B534CE"/>
    <w:rsid w:val="00B53C7D"/>
    <w:rsid w:val="00B54508"/>
    <w:rsid w:val="00B5655F"/>
    <w:rsid w:val="00B61A87"/>
    <w:rsid w:val="00B62E7B"/>
    <w:rsid w:val="00B64B23"/>
    <w:rsid w:val="00B66CEF"/>
    <w:rsid w:val="00B67AAC"/>
    <w:rsid w:val="00B726AE"/>
    <w:rsid w:val="00B73E2F"/>
    <w:rsid w:val="00B74B71"/>
    <w:rsid w:val="00B75C1D"/>
    <w:rsid w:val="00B77CED"/>
    <w:rsid w:val="00B77DEA"/>
    <w:rsid w:val="00B77E2A"/>
    <w:rsid w:val="00B80461"/>
    <w:rsid w:val="00B809FA"/>
    <w:rsid w:val="00B831C1"/>
    <w:rsid w:val="00B83A14"/>
    <w:rsid w:val="00B845F0"/>
    <w:rsid w:val="00B84BD3"/>
    <w:rsid w:val="00B90B43"/>
    <w:rsid w:val="00B93F4C"/>
    <w:rsid w:val="00B94905"/>
    <w:rsid w:val="00B95730"/>
    <w:rsid w:val="00B957AF"/>
    <w:rsid w:val="00BA0753"/>
    <w:rsid w:val="00BA0B48"/>
    <w:rsid w:val="00BA129E"/>
    <w:rsid w:val="00BA4A05"/>
    <w:rsid w:val="00BA52EC"/>
    <w:rsid w:val="00BA53D2"/>
    <w:rsid w:val="00BA60A3"/>
    <w:rsid w:val="00BA6130"/>
    <w:rsid w:val="00BA6BFD"/>
    <w:rsid w:val="00BB0DC4"/>
    <w:rsid w:val="00BB157F"/>
    <w:rsid w:val="00BB1910"/>
    <w:rsid w:val="00BB1AAE"/>
    <w:rsid w:val="00BB30D9"/>
    <w:rsid w:val="00BB5287"/>
    <w:rsid w:val="00BB54CA"/>
    <w:rsid w:val="00BB6BAD"/>
    <w:rsid w:val="00BC0E4B"/>
    <w:rsid w:val="00BC1098"/>
    <w:rsid w:val="00BC1586"/>
    <w:rsid w:val="00BC2F82"/>
    <w:rsid w:val="00BC3D67"/>
    <w:rsid w:val="00BC4178"/>
    <w:rsid w:val="00BC6214"/>
    <w:rsid w:val="00BC62E2"/>
    <w:rsid w:val="00BC6710"/>
    <w:rsid w:val="00BC7228"/>
    <w:rsid w:val="00BD0035"/>
    <w:rsid w:val="00BD102E"/>
    <w:rsid w:val="00BD1436"/>
    <w:rsid w:val="00BD155C"/>
    <w:rsid w:val="00BD3FCA"/>
    <w:rsid w:val="00BD688C"/>
    <w:rsid w:val="00BD729C"/>
    <w:rsid w:val="00BD7CC7"/>
    <w:rsid w:val="00BE19E9"/>
    <w:rsid w:val="00BE1C47"/>
    <w:rsid w:val="00BE41D2"/>
    <w:rsid w:val="00BE55AE"/>
    <w:rsid w:val="00BE797F"/>
    <w:rsid w:val="00BF2437"/>
    <w:rsid w:val="00BF2FF9"/>
    <w:rsid w:val="00BF6810"/>
    <w:rsid w:val="00C02946"/>
    <w:rsid w:val="00C03D5B"/>
    <w:rsid w:val="00C03F28"/>
    <w:rsid w:val="00C05013"/>
    <w:rsid w:val="00C0520F"/>
    <w:rsid w:val="00C05369"/>
    <w:rsid w:val="00C11507"/>
    <w:rsid w:val="00C13853"/>
    <w:rsid w:val="00C16070"/>
    <w:rsid w:val="00C174C6"/>
    <w:rsid w:val="00C20EA4"/>
    <w:rsid w:val="00C2254A"/>
    <w:rsid w:val="00C22D3F"/>
    <w:rsid w:val="00C27EE6"/>
    <w:rsid w:val="00C304F3"/>
    <w:rsid w:val="00C3118A"/>
    <w:rsid w:val="00C32B09"/>
    <w:rsid w:val="00C3622C"/>
    <w:rsid w:val="00C36453"/>
    <w:rsid w:val="00C37567"/>
    <w:rsid w:val="00C40804"/>
    <w:rsid w:val="00C422A9"/>
    <w:rsid w:val="00C42879"/>
    <w:rsid w:val="00C42CD9"/>
    <w:rsid w:val="00C42FA2"/>
    <w:rsid w:val="00C466FF"/>
    <w:rsid w:val="00C502D1"/>
    <w:rsid w:val="00C504B3"/>
    <w:rsid w:val="00C50914"/>
    <w:rsid w:val="00C51D74"/>
    <w:rsid w:val="00C51D93"/>
    <w:rsid w:val="00C529DB"/>
    <w:rsid w:val="00C548CF"/>
    <w:rsid w:val="00C55DFB"/>
    <w:rsid w:val="00C561E5"/>
    <w:rsid w:val="00C60362"/>
    <w:rsid w:val="00C628FB"/>
    <w:rsid w:val="00C62F36"/>
    <w:rsid w:val="00C650BF"/>
    <w:rsid w:val="00C65C81"/>
    <w:rsid w:val="00C65D67"/>
    <w:rsid w:val="00C66222"/>
    <w:rsid w:val="00C66252"/>
    <w:rsid w:val="00C66294"/>
    <w:rsid w:val="00C66C84"/>
    <w:rsid w:val="00C7001D"/>
    <w:rsid w:val="00C707F1"/>
    <w:rsid w:val="00C72530"/>
    <w:rsid w:val="00C72CCC"/>
    <w:rsid w:val="00C75FC3"/>
    <w:rsid w:val="00C80856"/>
    <w:rsid w:val="00C81756"/>
    <w:rsid w:val="00C834BA"/>
    <w:rsid w:val="00C83E05"/>
    <w:rsid w:val="00C85932"/>
    <w:rsid w:val="00C85CD8"/>
    <w:rsid w:val="00C870EE"/>
    <w:rsid w:val="00C9039C"/>
    <w:rsid w:val="00C9158C"/>
    <w:rsid w:val="00C948B6"/>
    <w:rsid w:val="00C95374"/>
    <w:rsid w:val="00CA132A"/>
    <w:rsid w:val="00CA45CB"/>
    <w:rsid w:val="00CA4F78"/>
    <w:rsid w:val="00CA6E3D"/>
    <w:rsid w:val="00CA7E05"/>
    <w:rsid w:val="00CB28D7"/>
    <w:rsid w:val="00CB563C"/>
    <w:rsid w:val="00CB591B"/>
    <w:rsid w:val="00CC293C"/>
    <w:rsid w:val="00CC3EEF"/>
    <w:rsid w:val="00CC5BC2"/>
    <w:rsid w:val="00CC5DDE"/>
    <w:rsid w:val="00CC5EBC"/>
    <w:rsid w:val="00CC73CC"/>
    <w:rsid w:val="00CD0041"/>
    <w:rsid w:val="00CD0C9F"/>
    <w:rsid w:val="00CD46B0"/>
    <w:rsid w:val="00CD5F7B"/>
    <w:rsid w:val="00CD61A6"/>
    <w:rsid w:val="00CD6367"/>
    <w:rsid w:val="00CD6992"/>
    <w:rsid w:val="00CD7AE9"/>
    <w:rsid w:val="00CD7B9F"/>
    <w:rsid w:val="00CD7E4A"/>
    <w:rsid w:val="00CD7E96"/>
    <w:rsid w:val="00CE0E4A"/>
    <w:rsid w:val="00CE1A6A"/>
    <w:rsid w:val="00CE44CC"/>
    <w:rsid w:val="00CE464C"/>
    <w:rsid w:val="00CE6B10"/>
    <w:rsid w:val="00CE7B49"/>
    <w:rsid w:val="00CF0526"/>
    <w:rsid w:val="00CF0876"/>
    <w:rsid w:val="00CF0A14"/>
    <w:rsid w:val="00CF4FF6"/>
    <w:rsid w:val="00CF5E22"/>
    <w:rsid w:val="00D0187F"/>
    <w:rsid w:val="00D026D1"/>
    <w:rsid w:val="00D02801"/>
    <w:rsid w:val="00D02AEB"/>
    <w:rsid w:val="00D02F4C"/>
    <w:rsid w:val="00D03589"/>
    <w:rsid w:val="00D0412E"/>
    <w:rsid w:val="00D0626B"/>
    <w:rsid w:val="00D06ADE"/>
    <w:rsid w:val="00D0739C"/>
    <w:rsid w:val="00D10B75"/>
    <w:rsid w:val="00D1262C"/>
    <w:rsid w:val="00D1406E"/>
    <w:rsid w:val="00D149BC"/>
    <w:rsid w:val="00D219E9"/>
    <w:rsid w:val="00D21DCF"/>
    <w:rsid w:val="00D23CAA"/>
    <w:rsid w:val="00D25780"/>
    <w:rsid w:val="00D2685D"/>
    <w:rsid w:val="00D26C3F"/>
    <w:rsid w:val="00D27390"/>
    <w:rsid w:val="00D27673"/>
    <w:rsid w:val="00D27812"/>
    <w:rsid w:val="00D27EEA"/>
    <w:rsid w:val="00D31E5A"/>
    <w:rsid w:val="00D32457"/>
    <w:rsid w:val="00D3424F"/>
    <w:rsid w:val="00D3436D"/>
    <w:rsid w:val="00D369A1"/>
    <w:rsid w:val="00D424A7"/>
    <w:rsid w:val="00D438DD"/>
    <w:rsid w:val="00D44769"/>
    <w:rsid w:val="00D44B3D"/>
    <w:rsid w:val="00D44D81"/>
    <w:rsid w:val="00D46600"/>
    <w:rsid w:val="00D47180"/>
    <w:rsid w:val="00D47767"/>
    <w:rsid w:val="00D47D2B"/>
    <w:rsid w:val="00D53206"/>
    <w:rsid w:val="00D53627"/>
    <w:rsid w:val="00D536A8"/>
    <w:rsid w:val="00D609D5"/>
    <w:rsid w:val="00D62638"/>
    <w:rsid w:val="00D62BA7"/>
    <w:rsid w:val="00D63DE4"/>
    <w:rsid w:val="00D63FDB"/>
    <w:rsid w:val="00D65AAE"/>
    <w:rsid w:val="00D65B25"/>
    <w:rsid w:val="00D71C84"/>
    <w:rsid w:val="00D734FD"/>
    <w:rsid w:val="00D7418C"/>
    <w:rsid w:val="00D74D63"/>
    <w:rsid w:val="00D74EAC"/>
    <w:rsid w:val="00D764A7"/>
    <w:rsid w:val="00D80D75"/>
    <w:rsid w:val="00D82231"/>
    <w:rsid w:val="00D834FD"/>
    <w:rsid w:val="00D840B0"/>
    <w:rsid w:val="00D8473A"/>
    <w:rsid w:val="00D86156"/>
    <w:rsid w:val="00D86C70"/>
    <w:rsid w:val="00D9037F"/>
    <w:rsid w:val="00D913DB"/>
    <w:rsid w:val="00D93FEB"/>
    <w:rsid w:val="00D94848"/>
    <w:rsid w:val="00D94E92"/>
    <w:rsid w:val="00D95681"/>
    <w:rsid w:val="00DA0999"/>
    <w:rsid w:val="00DA1455"/>
    <w:rsid w:val="00DA2B6F"/>
    <w:rsid w:val="00DA379C"/>
    <w:rsid w:val="00DA55B5"/>
    <w:rsid w:val="00DA596D"/>
    <w:rsid w:val="00DA6079"/>
    <w:rsid w:val="00DA7F89"/>
    <w:rsid w:val="00DB077D"/>
    <w:rsid w:val="00DB177A"/>
    <w:rsid w:val="00DB2DAF"/>
    <w:rsid w:val="00DB45AD"/>
    <w:rsid w:val="00DB561C"/>
    <w:rsid w:val="00DB7FA6"/>
    <w:rsid w:val="00DC0327"/>
    <w:rsid w:val="00DC0CC1"/>
    <w:rsid w:val="00DC3F49"/>
    <w:rsid w:val="00DC682E"/>
    <w:rsid w:val="00DC6DAE"/>
    <w:rsid w:val="00DC6F13"/>
    <w:rsid w:val="00DD2121"/>
    <w:rsid w:val="00DD59AC"/>
    <w:rsid w:val="00DD5C05"/>
    <w:rsid w:val="00DE02D1"/>
    <w:rsid w:val="00DE0D48"/>
    <w:rsid w:val="00DE3A5B"/>
    <w:rsid w:val="00DE5A0E"/>
    <w:rsid w:val="00DE5A3C"/>
    <w:rsid w:val="00DE65D6"/>
    <w:rsid w:val="00DE6C7D"/>
    <w:rsid w:val="00DE770F"/>
    <w:rsid w:val="00DF4F95"/>
    <w:rsid w:val="00DF56F4"/>
    <w:rsid w:val="00DF6567"/>
    <w:rsid w:val="00E0279C"/>
    <w:rsid w:val="00E0469F"/>
    <w:rsid w:val="00E10C34"/>
    <w:rsid w:val="00E14D4A"/>
    <w:rsid w:val="00E157C0"/>
    <w:rsid w:val="00E15FFA"/>
    <w:rsid w:val="00E1713E"/>
    <w:rsid w:val="00E207CA"/>
    <w:rsid w:val="00E209C6"/>
    <w:rsid w:val="00E20C95"/>
    <w:rsid w:val="00E22C9C"/>
    <w:rsid w:val="00E23439"/>
    <w:rsid w:val="00E2356A"/>
    <w:rsid w:val="00E3258C"/>
    <w:rsid w:val="00E349DA"/>
    <w:rsid w:val="00E35764"/>
    <w:rsid w:val="00E46164"/>
    <w:rsid w:val="00E4658E"/>
    <w:rsid w:val="00E46F5E"/>
    <w:rsid w:val="00E47AA4"/>
    <w:rsid w:val="00E47D0D"/>
    <w:rsid w:val="00E47E75"/>
    <w:rsid w:val="00E51A3F"/>
    <w:rsid w:val="00E52E3B"/>
    <w:rsid w:val="00E53EEA"/>
    <w:rsid w:val="00E5487B"/>
    <w:rsid w:val="00E54AC6"/>
    <w:rsid w:val="00E56998"/>
    <w:rsid w:val="00E57775"/>
    <w:rsid w:val="00E60589"/>
    <w:rsid w:val="00E6533C"/>
    <w:rsid w:val="00E71874"/>
    <w:rsid w:val="00E72BEB"/>
    <w:rsid w:val="00E74561"/>
    <w:rsid w:val="00E74C02"/>
    <w:rsid w:val="00E76349"/>
    <w:rsid w:val="00E87DF5"/>
    <w:rsid w:val="00E91B89"/>
    <w:rsid w:val="00E94631"/>
    <w:rsid w:val="00E962A7"/>
    <w:rsid w:val="00E9673A"/>
    <w:rsid w:val="00EA034C"/>
    <w:rsid w:val="00EA0C80"/>
    <w:rsid w:val="00EA2970"/>
    <w:rsid w:val="00EA3007"/>
    <w:rsid w:val="00EA34F6"/>
    <w:rsid w:val="00EA48FD"/>
    <w:rsid w:val="00EA6061"/>
    <w:rsid w:val="00EA6837"/>
    <w:rsid w:val="00EA7F58"/>
    <w:rsid w:val="00EB1A8F"/>
    <w:rsid w:val="00EB1DC0"/>
    <w:rsid w:val="00EB3E8C"/>
    <w:rsid w:val="00EB6E85"/>
    <w:rsid w:val="00EC0512"/>
    <w:rsid w:val="00EC13CF"/>
    <w:rsid w:val="00EC1DD2"/>
    <w:rsid w:val="00EC240E"/>
    <w:rsid w:val="00EC2B91"/>
    <w:rsid w:val="00EC2CB4"/>
    <w:rsid w:val="00ED0205"/>
    <w:rsid w:val="00ED13C8"/>
    <w:rsid w:val="00ED1D50"/>
    <w:rsid w:val="00ED2E7D"/>
    <w:rsid w:val="00ED395B"/>
    <w:rsid w:val="00ED3B17"/>
    <w:rsid w:val="00ED4CEE"/>
    <w:rsid w:val="00ED5A5A"/>
    <w:rsid w:val="00ED60BC"/>
    <w:rsid w:val="00ED6D18"/>
    <w:rsid w:val="00ED769E"/>
    <w:rsid w:val="00EE037F"/>
    <w:rsid w:val="00EE0F67"/>
    <w:rsid w:val="00EE1785"/>
    <w:rsid w:val="00EE7777"/>
    <w:rsid w:val="00EE7C47"/>
    <w:rsid w:val="00EF176D"/>
    <w:rsid w:val="00EF1ED4"/>
    <w:rsid w:val="00EF2702"/>
    <w:rsid w:val="00EF3150"/>
    <w:rsid w:val="00EF31C2"/>
    <w:rsid w:val="00EF43EC"/>
    <w:rsid w:val="00EF457E"/>
    <w:rsid w:val="00F027E2"/>
    <w:rsid w:val="00F030DE"/>
    <w:rsid w:val="00F03707"/>
    <w:rsid w:val="00F03B87"/>
    <w:rsid w:val="00F12A71"/>
    <w:rsid w:val="00F12CF6"/>
    <w:rsid w:val="00F12F9D"/>
    <w:rsid w:val="00F14E00"/>
    <w:rsid w:val="00F16205"/>
    <w:rsid w:val="00F167E7"/>
    <w:rsid w:val="00F20183"/>
    <w:rsid w:val="00F20BFA"/>
    <w:rsid w:val="00F21800"/>
    <w:rsid w:val="00F232E1"/>
    <w:rsid w:val="00F25896"/>
    <w:rsid w:val="00F25E81"/>
    <w:rsid w:val="00F2695F"/>
    <w:rsid w:val="00F2734C"/>
    <w:rsid w:val="00F31C6E"/>
    <w:rsid w:val="00F32001"/>
    <w:rsid w:val="00F32370"/>
    <w:rsid w:val="00F344C6"/>
    <w:rsid w:val="00F353CC"/>
    <w:rsid w:val="00F4109D"/>
    <w:rsid w:val="00F418E3"/>
    <w:rsid w:val="00F41A7A"/>
    <w:rsid w:val="00F41D6D"/>
    <w:rsid w:val="00F466B4"/>
    <w:rsid w:val="00F46FAF"/>
    <w:rsid w:val="00F47282"/>
    <w:rsid w:val="00F475CF"/>
    <w:rsid w:val="00F50DCB"/>
    <w:rsid w:val="00F51AC0"/>
    <w:rsid w:val="00F5397B"/>
    <w:rsid w:val="00F5466B"/>
    <w:rsid w:val="00F55074"/>
    <w:rsid w:val="00F555BD"/>
    <w:rsid w:val="00F55D1E"/>
    <w:rsid w:val="00F571FB"/>
    <w:rsid w:val="00F579BF"/>
    <w:rsid w:val="00F62D3B"/>
    <w:rsid w:val="00F661D5"/>
    <w:rsid w:val="00F70B96"/>
    <w:rsid w:val="00F717F0"/>
    <w:rsid w:val="00F74BF8"/>
    <w:rsid w:val="00F77963"/>
    <w:rsid w:val="00F801E8"/>
    <w:rsid w:val="00F80D99"/>
    <w:rsid w:val="00F816EF"/>
    <w:rsid w:val="00F822E1"/>
    <w:rsid w:val="00F85227"/>
    <w:rsid w:val="00F8778C"/>
    <w:rsid w:val="00F87898"/>
    <w:rsid w:val="00F901CF"/>
    <w:rsid w:val="00F90725"/>
    <w:rsid w:val="00F90C3D"/>
    <w:rsid w:val="00F912DB"/>
    <w:rsid w:val="00F92AFD"/>
    <w:rsid w:val="00F93EF5"/>
    <w:rsid w:val="00F94C8B"/>
    <w:rsid w:val="00F94F8A"/>
    <w:rsid w:val="00F95CBA"/>
    <w:rsid w:val="00F969FE"/>
    <w:rsid w:val="00F97300"/>
    <w:rsid w:val="00FA61B7"/>
    <w:rsid w:val="00FB3499"/>
    <w:rsid w:val="00FB4836"/>
    <w:rsid w:val="00FB590D"/>
    <w:rsid w:val="00FB5AB2"/>
    <w:rsid w:val="00FB62F8"/>
    <w:rsid w:val="00FB66C6"/>
    <w:rsid w:val="00FB77B1"/>
    <w:rsid w:val="00FC0652"/>
    <w:rsid w:val="00FC0CE9"/>
    <w:rsid w:val="00FC258F"/>
    <w:rsid w:val="00FC3B29"/>
    <w:rsid w:val="00FC3DE1"/>
    <w:rsid w:val="00FC3EC8"/>
    <w:rsid w:val="00FC401A"/>
    <w:rsid w:val="00FC4A46"/>
    <w:rsid w:val="00FD0537"/>
    <w:rsid w:val="00FD0AE7"/>
    <w:rsid w:val="00FD0B39"/>
    <w:rsid w:val="00FD3E3A"/>
    <w:rsid w:val="00FD58DE"/>
    <w:rsid w:val="00FD5CB8"/>
    <w:rsid w:val="00FD6678"/>
    <w:rsid w:val="00FD6C9D"/>
    <w:rsid w:val="00FE195C"/>
    <w:rsid w:val="00FE1F57"/>
    <w:rsid w:val="00FE37EF"/>
    <w:rsid w:val="00FE4ECC"/>
    <w:rsid w:val="00FE4EFB"/>
    <w:rsid w:val="00FE5B10"/>
    <w:rsid w:val="00FE6E5B"/>
    <w:rsid w:val="00FF0AEC"/>
    <w:rsid w:val="00FF1C5E"/>
    <w:rsid w:val="00FF5DAD"/>
    <w:rsid w:val="00FF7998"/>
    <w:rsid w:val="03194F2A"/>
    <w:rsid w:val="03713A30"/>
    <w:rsid w:val="0383B6B5"/>
    <w:rsid w:val="046C30EB"/>
    <w:rsid w:val="04E21F2D"/>
    <w:rsid w:val="056B7F50"/>
    <w:rsid w:val="0669243F"/>
    <w:rsid w:val="06F97F90"/>
    <w:rsid w:val="070A3986"/>
    <w:rsid w:val="090AF8AC"/>
    <w:rsid w:val="095D1D86"/>
    <w:rsid w:val="09EDCCA4"/>
    <w:rsid w:val="0B64A54A"/>
    <w:rsid w:val="0D4A5606"/>
    <w:rsid w:val="0D8F0869"/>
    <w:rsid w:val="0EB7E202"/>
    <w:rsid w:val="0FB86273"/>
    <w:rsid w:val="11AF672A"/>
    <w:rsid w:val="11F9CA84"/>
    <w:rsid w:val="13785A91"/>
    <w:rsid w:val="162D65E6"/>
    <w:rsid w:val="164759D6"/>
    <w:rsid w:val="1702498B"/>
    <w:rsid w:val="172014C6"/>
    <w:rsid w:val="177A6E56"/>
    <w:rsid w:val="197985AA"/>
    <w:rsid w:val="1B1DEE32"/>
    <w:rsid w:val="1B31B96A"/>
    <w:rsid w:val="1B4B37CF"/>
    <w:rsid w:val="1D073C9B"/>
    <w:rsid w:val="1EA14B9E"/>
    <w:rsid w:val="1F256FFE"/>
    <w:rsid w:val="1F8CE8FE"/>
    <w:rsid w:val="201EBE7B"/>
    <w:rsid w:val="2195EB14"/>
    <w:rsid w:val="225734FD"/>
    <w:rsid w:val="23619031"/>
    <w:rsid w:val="23BCA851"/>
    <w:rsid w:val="23CCF440"/>
    <w:rsid w:val="242DF80F"/>
    <w:rsid w:val="250BED3B"/>
    <w:rsid w:val="267E482E"/>
    <w:rsid w:val="27A3863E"/>
    <w:rsid w:val="2A5B70B0"/>
    <w:rsid w:val="2A5EF24B"/>
    <w:rsid w:val="2B2F6475"/>
    <w:rsid w:val="2E84D57E"/>
    <w:rsid w:val="2EEBFCA3"/>
    <w:rsid w:val="31E6F71D"/>
    <w:rsid w:val="31EA9CE0"/>
    <w:rsid w:val="3203D448"/>
    <w:rsid w:val="33261E1A"/>
    <w:rsid w:val="3346F2B2"/>
    <w:rsid w:val="33A633F4"/>
    <w:rsid w:val="350857C5"/>
    <w:rsid w:val="35835B72"/>
    <w:rsid w:val="3601636F"/>
    <w:rsid w:val="36A5AB7B"/>
    <w:rsid w:val="387395A7"/>
    <w:rsid w:val="39C4BE3E"/>
    <w:rsid w:val="3A328986"/>
    <w:rsid w:val="3A866461"/>
    <w:rsid w:val="3AE9DCA6"/>
    <w:rsid w:val="3B17E774"/>
    <w:rsid w:val="3C3546EC"/>
    <w:rsid w:val="3EB5EB4E"/>
    <w:rsid w:val="409AE55B"/>
    <w:rsid w:val="410BB004"/>
    <w:rsid w:val="42DAE72C"/>
    <w:rsid w:val="42FDD8AC"/>
    <w:rsid w:val="441F781E"/>
    <w:rsid w:val="443CC5A8"/>
    <w:rsid w:val="44458938"/>
    <w:rsid w:val="44623939"/>
    <w:rsid w:val="44BA9CBE"/>
    <w:rsid w:val="4584CD33"/>
    <w:rsid w:val="4697CA5C"/>
    <w:rsid w:val="46AD5A06"/>
    <w:rsid w:val="47DC06E7"/>
    <w:rsid w:val="49B7C56B"/>
    <w:rsid w:val="4B2C5764"/>
    <w:rsid w:val="4BCCC914"/>
    <w:rsid w:val="4BFE4838"/>
    <w:rsid w:val="4C2678F8"/>
    <w:rsid w:val="4C72C799"/>
    <w:rsid w:val="4C928FA1"/>
    <w:rsid w:val="4D3804A6"/>
    <w:rsid w:val="4D6AA5A6"/>
    <w:rsid w:val="4DE9FC04"/>
    <w:rsid w:val="4E24A791"/>
    <w:rsid w:val="4E8DE4F3"/>
    <w:rsid w:val="531F50DE"/>
    <w:rsid w:val="537BD070"/>
    <w:rsid w:val="53CBE0E6"/>
    <w:rsid w:val="540ECFE9"/>
    <w:rsid w:val="54BDBD0D"/>
    <w:rsid w:val="571EBCEA"/>
    <w:rsid w:val="572D41F8"/>
    <w:rsid w:val="58D20298"/>
    <w:rsid w:val="5A39E9A5"/>
    <w:rsid w:val="5B74258D"/>
    <w:rsid w:val="5BD3F6CD"/>
    <w:rsid w:val="5BE865AA"/>
    <w:rsid w:val="5CA2F69F"/>
    <w:rsid w:val="5D383251"/>
    <w:rsid w:val="5E660AD7"/>
    <w:rsid w:val="5F27B051"/>
    <w:rsid w:val="5FF11F59"/>
    <w:rsid w:val="5FFB7A8A"/>
    <w:rsid w:val="612F319F"/>
    <w:rsid w:val="621EF0A4"/>
    <w:rsid w:val="63ADB90E"/>
    <w:rsid w:val="645B10F7"/>
    <w:rsid w:val="64C8417F"/>
    <w:rsid w:val="65FB26E5"/>
    <w:rsid w:val="66488555"/>
    <w:rsid w:val="6768E9C0"/>
    <w:rsid w:val="681BF8D7"/>
    <w:rsid w:val="6AB305ED"/>
    <w:rsid w:val="6B3459B1"/>
    <w:rsid w:val="6B5C48BC"/>
    <w:rsid w:val="6B9F3D83"/>
    <w:rsid w:val="6C77238C"/>
    <w:rsid w:val="6D3FFC6E"/>
    <w:rsid w:val="6F9F7798"/>
    <w:rsid w:val="70B58595"/>
    <w:rsid w:val="7103D27D"/>
    <w:rsid w:val="71ECE616"/>
    <w:rsid w:val="72C9FCF1"/>
    <w:rsid w:val="747B65A3"/>
    <w:rsid w:val="768365F8"/>
    <w:rsid w:val="776402BB"/>
    <w:rsid w:val="776E891A"/>
    <w:rsid w:val="781A6AED"/>
    <w:rsid w:val="78BEA66D"/>
    <w:rsid w:val="7A0BF729"/>
    <w:rsid w:val="7ACA96E1"/>
    <w:rsid w:val="7B878E88"/>
    <w:rsid w:val="7CAC6791"/>
    <w:rsid w:val="7CAE8796"/>
    <w:rsid w:val="7D2C8D9C"/>
    <w:rsid w:val="7E78B977"/>
    <w:rsid w:val="7F1D80ED"/>
    <w:rsid w:val="7F9AF331"/>
    <w:rsid w:val="7FB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52010A09-B72B-462E-B1C3-B18754A9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B51F8C"/>
  </w:style>
  <w:style w:type="table" w:customStyle="1" w:styleId="Tabellenraster1">
    <w:name w:val="Tabellenraster1"/>
    <w:basedOn w:val="Tabellanormale"/>
    <w:next w:val="Grigliatabella"/>
    <w:uiPriority w:val="59"/>
    <w:rsid w:val="00B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85B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5B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5BC2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5B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5BC2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F5397B"/>
    <w:pPr>
      <w:spacing w:after="0" w:line="240" w:lineRule="auto"/>
    </w:pPr>
    <w:rPr>
      <w:color w:val="4A4A49"/>
    </w:rPr>
  </w:style>
  <w:style w:type="character" w:styleId="Menzione">
    <w:name w:val="Mention"/>
    <w:basedOn w:val="Carpredefinitoparagrafo"/>
    <w:uiPriority w:val="99"/>
    <w:unhideWhenUsed/>
    <w:rsid w:val="005A6E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chaefflergroup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schaeffler.com" TargetMode="External"/><Relationship Id="rId25" Type="http://schemas.openxmlformats.org/officeDocument/2006/relationships/hyperlink" Target="https://www.instagram.com/schaefflergroup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a.zucchetti@schaeffler.com" TargetMode="External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hyperlink" Target="https://www.facebook.com/SchaefflerGroup" TargetMode="External"/><Relationship Id="rId28" Type="http://schemas.openxmlformats.org/officeDocument/2006/relationships/image" Target="media/image10.png"/><Relationship Id="rId10" Type="http://schemas.openxmlformats.org/officeDocument/2006/relationships/footnotes" Target="footnotes.xml"/><Relationship Id="rId19" Type="http://schemas.openxmlformats.org/officeDocument/2006/relationships/hyperlink" Target="http://www.linkedin.com/company/schaeffler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media/image7.png"/><Relationship Id="rId27" Type="http://schemas.openxmlformats.org/officeDocument/2006/relationships/hyperlink" Target="https://www.youtube.com/user/SchaefflerGlobal" TargetMode="Externa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db12d-b563-4741-840c-61a2ea05a2ca" xsi:nil="true"/>
    <lcf76f155ced4ddcb4097134ff3c332f xmlns="a925115d-6c25-4027-8162-d1381e17de0f">
      <Terms xmlns="http://schemas.microsoft.com/office/infopath/2007/PartnerControls"/>
    </lcf76f155ced4ddcb4097134ff3c332f>
    <_dlc_DocId xmlns="c96db12d-b563-4741-840c-61a2ea05a2ca">OG28174-794420168-27433</_dlc_DocId>
    <_dlc_DocIdUrl xmlns="c96db12d-b563-4741-840c-61a2ea05a2ca">
      <Url>https://worksite.sharepoint.com/sites/OG_28174/_layouts/15/DocIdRedir.aspx?ID=OG28174-794420168-27433</Url>
      <Description>OG28174-794420168-27433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79B7F509D874C8EBACC0F6ACDCC7D" ma:contentTypeVersion="20" ma:contentTypeDescription="Create a new document." ma:contentTypeScope="" ma:versionID="07d678d2a8c7b1c3f7bace0ac2f760a0">
  <xsd:schema xmlns:xsd="http://www.w3.org/2001/XMLSchema" xmlns:xs="http://www.w3.org/2001/XMLSchema" xmlns:p="http://schemas.microsoft.com/office/2006/metadata/properties" xmlns:ns2="c96db12d-b563-4741-840c-61a2ea05a2ca" xmlns:ns3="a925115d-6c25-4027-8162-d1381e17de0f" targetNamespace="http://schemas.microsoft.com/office/2006/metadata/properties" ma:root="true" ma:fieldsID="d4d598afb3e05cffcabd49ae4adc6a84" ns2:_="" ns3:_="">
    <xsd:import namespace="c96db12d-b563-4741-840c-61a2ea05a2ca"/>
    <xsd:import namespace="a925115d-6c25-4027-8162-d1381e17de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db12d-b563-4741-840c-61a2ea05a2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e94e3-d8f2-48e4-8320-b2fa098ac443}" ma:internalName="TaxCatchAll" ma:showField="CatchAllData" ma:web="c96db12d-b563-4741-840c-61a2ea05a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5115d-6c25-4027-8162-d1381e17d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BEEF27-3354-45CD-88E9-D8A6C3014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D2695-94FF-4DDE-B123-23FACC2E9AEB}">
  <ds:schemaRefs>
    <ds:schemaRef ds:uri="http://schemas.microsoft.com/office/2006/metadata/properties"/>
    <ds:schemaRef ds:uri="http://schemas.microsoft.com/office/infopath/2007/PartnerControls"/>
    <ds:schemaRef ds:uri="c96db12d-b563-4741-840c-61a2ea05a2ca"/>
    <ds:schemaRef ds:uri="a925115d-6c25-4027-8162-d1381e17de0f"/>
  </ds:schemaRefs>
</ds:datastoreItem>
</file>

<file path=customXml/itemProps4.xml><?xml version="1.0" encoding="utf-8"?>
<ds:datastoreItem xmlns:ds="http://schemas.openxmlformats.org/officeDocument/2006/customXml" ds:itemID="{30BBB0F6-0EE7-4F40-B40E-A43AFECB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db12d-b563-4741-840c-61a2ea05a2ca"/>
    <ds:schemaRef ds:uri="a925115d-6c25-4027-8162-d1381e17d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455AEB-5F91-4380-BA89-C9306BC598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Links>
    <vt:vector size="18" baseType="variant">
      <vt:variant>
        <vt:i4>7929858</vt:i4>
      </vt:variant>
      <vt:variant>
        <vt:i4>3</vt:i4>
      </vt:variant>
      <vt:variant>
        <vt:i4>0</vt:i4>
      </vt:variant>
      <vt:variant>
        <vt:i4>5</vt:i4>
      </vt:variant>
      <vt:variant>
        <vt:lpwstr>mailto:daniel.pokorny@schaeffler.com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https://www.schaeffler.com/de/medien/messen-veranstaltungen/hannover-messe/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mailto:ottmafbi@schaeffler.com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Pezzolato, Riccardo  (ext.)  SWWIRM-M</cp:lastModifiedBy>
  <cp:revision>5</cp:revision>
  <cp:lastPrinted>2025-01-09T07:40:00Z</cp:lastPrinted>
  <dcterms:created xsi:type="dcterms:W3CDTF">2025-04-08T13:30:00Z</dcterms:created>
  <dcterms:modified xsi:type="dcterms:W3CDTF">2025-07-22T12:43:00Z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0x010100F6D79B7F509D874C8EBACC0F6ACDCC7D</vt:lpwstr>
  </property>
  <property fmtid="{D5CDD505-2E9C-101B-9397-08002B2CF9AE}" pid="4" name="MediaServiceImageTags">
    <vt:lpwstr/>
  </property>
  <property fmtid="{D5CDD505-2E9C-101B-9397-08002B2CF9AE}" pid="5" name="MSIP_Label_bcfbc8fb-1e4e-4e6e-b34d-32d1589d0b9e_Enabled">
    <vt:lpwstr>true</vt:lpwstr>
  </property>
  <property fmtid="{D5CDD505-2E9C-101B-9397-08002B2CF9AE}" pid="6" name="MSIP_Label_bcfbc8fb-1e4e-4e6e-b34d-32d1589d0b9e_SetDate">
    <vt:lpwstr>2024-10-25T06:33:59Z</vt:lpwstr>
  </property>
  <property fmtid="{D5CDD505-2E9C-101B-9397-08002B2CF9AE}" pid="7" name="MSIP_Label_bcfbc8fb-1e4e-4e6e-b34d-32d1589d0b9e_Method">
    <vt:lpwstr>Privileged</vt:lpwstr>
  </property>
  <property fmtid="{D5CDD505-2E9C-101B-9397-08002B2CF9AE}" pid="8" name="MSIP_Label_bcfbc8fb-1e4e-4e6e-b34d-32d1589d0b9e_Name">
    <vt:lpwstr>No visual marking - Public</vt:lpwstr>
  </property>
  <property fmtid="{D5CDD505-2E9C-101B-9397-08002B2CF9AE}" pid="9" name="MSIP_Label_bcfbc8fb-1e4e-4e6e-b34d-32d1589d0b9e_SiteId">
    <vt:lpwstr>67416604-6509-4014-9859-45e709f53d3f</vt:lpwstr>
  </property>
  <property fmtid="{D5CDD505-2E9C-101B-9397-08002B2CF9AE}" pid="10" name="MSIP_Label_bcfbc8fb-1e4e-4e6e-b34d-32d1589d0b9e_ActionId">
    <vt:lpwstr>1c9e31e4-5414-414f-a50d-b4ee6d0fc3e4</vt:lpwstr>
  </property>
  <property fmtid="{D5CDD505-2E9C-101B-9397-08002B2CF9AE}" pid="11" name="MSIP_Label_bcfbc8fb-1e4e-4e6e-b34d-32d1589d0b9e_ContentBits">
    <vt:lpwstr>0</vt:lpwstr>
  </property>
  <property fmtid="{D5CDD505-2E9C-101B-9397-08002B2CF9AE}" pid="12" name="_dlc_DocIdItemGuid">
    <vt:lpwstr>a204d789-a580-4978-91cc-0b98d7865470</vt:lpwstr>
  </property>
</Properties>
</file>