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028C" w14:textId="17F468A6" w:rsidR="002B44E7" w:rsidRPr="000F42FF" w:rsidRDefault="00B02CB2" w:rsidP="00CA4C08">
      <w:pPr>
        <w:pStyle w:val="Heading2"/>
        <w:rPr>
          <w:rFonts w:eastAsia="Calibri"/>
          <w:lang w:val="es-ES" w:eastAsia="en-AE"/>
        </w:rPr>
      </w:pPr>
      <w:r>
        <w:rPr>
          <w:rFonts w:eastAsia="Calibri"/>
          <w:noProof/>
          <w:lang w:val="es-ES" w:eastAsia="en-AE"/>
        </w:rPr>
        <w:drawing>
          <wp:anchor distT="0" distB="0" distL="114300" distR="114300" simplePos="0" relativeHeight="251658240" behindDoc="0" locked="0" layoutInCell="1" allowOverlap="1" wp14:anchorId="65E2FC26" wp14:editId="4909032B">
            <wp:simplePos x="0" y="0"/>
            <wp:positionH relativeFrom="column">
              <wp:posOffset>4086225</wp:posOffset>
            </wp:positionH>
            <wp:positionV relativeFrom="paragraph">
              <wp:posOffset>-847724</wp:posOffset>
            </wp:positionV>
            <wp:extent cx="1724025" cy="780152"/>
            <wp:effectExtent l="0" t="0" r="0" b="0"/>
            <wp:wrapNone/>
            <wp:docPr id="1078961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61863" name="Imagen 10789618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7021" cy="781508"/>
                    </a:xfrm>
                    <a:prstGeom prst="rect">
                      <a:avLst/>
                    </a:prstGeom>
                  </pic:spPr>
                </pic:pic>
              </a:graphicData>
            </a:graphic>
            <wp14:sizeRelH relativeFrom="margin">
              <wp14:pctWidth>0</wp14:pctWidth>
            </wp14:sizeRelH>
            <wp14:sizeRelV relativeFrom="margin">
              <wp14:pctHeight>0</wp14:pctHeight>
            </wp14:sizeRelV>
          </wp:anchor>
        </w:drawing>
      </w:r>
      <w:r w:rsidR="00EB1D6D" w:rsidRPr="000F42FF">
        <w:rPr>
          <w:rFonts w:eastAsia="Calibri"/>
          <w:lang w:val="es-ES" w:eastAsia="en-AE"/>
        </w:rPr>
        <w:t>Pearson trae Smart Lesson Generator a España, transformando la planificación de clases de inglés con IA</w:t>
      </w:r>
    </w:p>
    <w:p w14:paraId="1925054F" w14:textId="77777777" w:rsidR="002B44E7" w:rsidRDefault="00EB1D6D" w:rsidP="00EB1D6D">
      <w:pPr>
        <w:pStyle w:val="ListParagraph"/>
        <w:numPr>
          <w:ilvl w:val="0"/>
          <w:numId w:val="1"/>
        </w:numPr>
        <w:rPr>
          <w:rFonts w:ascii="Calibri" w:hAnsi="Calibri" w:cs="Calibri"/>
          <w:i/>
          <w:iCs/>
          <w:lang w:val="es-ES"/>
        </w:rPr>
      </w:pPr>
      <w:r w:rsidRPr="002B44E7">
        <w:rPr>
          <w:rFonts w:ascii="Calibri" w:hAnsi="Calibri" w:cs="Calibri"/>
          <w:i/>
          <w:iCs/>
          <w:lang w:val="es-ES"/>
        </w:rPr>
        <w:t>Esta herramienta permite reducir significativamente la carga de trabajo docente: el 76% de los profesores dedican al menos una hora de su tiempo personal a la semana a preparar las clases</w:t>
      </w:r>
    </w:p>
    <w:p w14:paraId="5F8E9312" w14:textId="2F78CD16" w:rsidR="002B44E7" w:rsidRDefault="00EB1D6D" w:rsidP="00EB1D6D">
      <w:pPr>
        <w:pStyle w:val="ListParagraph"/>
        <w:numPr>
          <w:ilvl w:val="0"/>
          <w:numId w:val="1"/>
        </w:numPr>
        <w:rPr>
          <w:rFonts w:ascii="Calibri" w:hAnsi="Calibri" w:cs="Calibri"/>
          <w:i/>
          <w:iCs/>
          <w:lang w:val="es-ES"/>
        </w:rPr>
      </w:pPr>
      <w:r w:rsidRPr="002B44E7">
        <w:rPr>
          <w:rFonts w:ascii="Calibri" w:hAnsi="Calibri" w:cs="Calibri"/>
          <w:i/>
          <w:iCs/>
          <w:lang w:val="es-ES"/>
        </w:rPr>
        <w:t xml:space="preserve">Mediante el uso del marco de la Escala Global de </w:t>
      </w:r>
      <w:r w:rsidR="002B44E7">
        <w:rPr>
          <w:rFonts w:ascii="Calibri" w:hAnsi="Calibri" w:cs="Calibri"/>
          <w:i/>
          <w:iCs/>
          <w:lang w:val="es-ES"/>
        </w:rPr>
        <w:t>I</w:t>
      </w:r>
      <w:r w:rsidR="002B44E7" w:rsidRPr="002B44E7">
        <w:rPr>
          <w:rFonts w:ascii="Calibri" w:hAnsi="Calibri" w:cs="Calibri"/>
          <w:i/>
          <w:iCs/>
          <w:lang w:val="es-ES"/>
        </w:rPr>
        <w:t>nglés</w:t>
      </w:r>
      <w:r w:rsidRPr="002B44E7">
        <w:rPr>
          <w:rFonts w:ascii="Calibri" w:hAnsi="Calibri" w:cs="Calibri"/>
          <w:i/>
          <w:iCs/>
          <w:lang w:val="es-ES"/>
        </w:rPr>
        <w:t xml:space="preserve"> (GSE) de Pearson y la IA, es posible ajustar las actividades a niveles específicos de aprendizaje, adaptándolas a las necesidades reales de los alumnos</w:t>
      </w:r>
    </w:p>
    <w:p w14:paraId="0AB96118" w14:textId="3848E539" w:rsidR="00682DD0" w:rsidRPr="002B44E7" w:rsidRDefault="00EB1D6D" w:rsidP="00EB1D6D">
      <w:pPr>
        <w:pStyle w:val="ListParagraph"/>
        <w:numPr>
          <w:ilvl w:val="0"/>
          <w:numId w:val="1"/>
        </w:numPr>
        <w:rPr>
          <w:rFonts w:ascii="Calibri" w:hAnsi="Calibri" w:cs="Calibri"/>
          <w:i/>
          <w:iCs/>
          <w:lang w:val="es-ES"/>
        </w:rPr>
      </w:pPr>
      <w:r w:rsidRPr="002B44E7">
        <w:rPr>
          <w:rFonts w:ascii="Calibri" w:hAnsi="Calibri" w:cs="Calibri"/>
          <w:i/>
          <w:iCs/>
          <w:lang w:val="es-ES"/>
        </w:rPr>
        <w:t xml:space="preserve">Un reciente informe de la Oficina de Ciencia y Tecnología del Congreso de los Diputados revela que el 73% de los docentes ha utilizado herramientas de IA al menos una vez </w:t>
      </w:r>
    </w:p>
    <w:p w14:paraId="1F99E3D4" w14:textId="79DE2BD2" w:rsidR="00282B92" w:rsidRDefault="00CD50B9" w:rsidP="00EB1D6D">
      <w:pPr>
        <w:rPr>
          <w:rFonts w:ascii="Calibri" w:hAnsi="Calibri" w:cs="Calibri"/>
          <w:lang w:val="es-ES"/>
        </w:rPr>
      </w:pPr>
      <w:r>
        <w:rPr>
          <w:rFonts w:ascii="Calibri" w:hAnsi="Calibri" w:cs="Calibri"/>
          <w:b/>
          <w:bCs/>
          <w:lang w:val="es-ES"/>
        </w:rPr>
        <w:t>Madrid</w:t>
      </w:r>
      <w:r w:rsidR="002B44E7" w:rsidRPr="00282B92">
        <w:rPr>
          <w:rFonts w:ascii="Calibri" w:hAnsi="Calibri" w:cs="Calibri"/>
          <w:b/>
          <w:bCs/>
          <w:lang w:val="es-ES"/>
        </w:rPr>
        <w:t xml:space="preserve">, España – </w:t>
      </w:r>
      <w:r>
        <w:rPr>
          <w:rFonts w:ascii="Calibri" w:hAnsi="Calibri" w:cs="Calibri"/>
          <w:b/>
          <w:bCs/>
          <w:lang w:val="es-ES"/>
        </w:rPr>
        <w:t>2</w:t>
      </w:r>
      <w:r w:rsidR="00921F8B">
        <w:rPr>
          <w:rFonts w:ascii="Calibri" w:hAnsi="Calibri" w:cs="Calibri"/>
          <w:b/>
          <w:bCs/>
          <w:lang w:val="es-ES"/>
        </w:rPr>
        <w:t>2</w:t>
      </w:r>
      <w:r w:rsidR="002B44E7" w:rsidRPr="00282B92">
        <w:rPr>
          <w:rFonts w:ascii="Calibri" w:hAnsi="Calibri" w:cs="Calibri"/>
          <w:b/>
          <w:bCs/>
          <w:lang w:val="es-ES"/>
        </w:rPr>
        <w:t xml:space="preserve"> de julio de 2025</w:t>
      </w:r>
      <w:r w:rsidR="002B44E7">
        <w:rPr>
          <w:rFonts w:ascii="Calibri" w:hAnsi="Calibri" w:cs="Calibri"/>
          <w:lang w:val="es-ES"/>
        </w:rPr>
        <w:t xml:space="preserve"> - </w:t>
      </w:r>
      <w:hyperlink r:id="rId6">
        <w:r w:rsidR="00282B92" w:rsidRPr="000F42FF">
          <w:rPr>
            <w:rFonts w:ascii="Calibri" w:eastAsia="Calibri" w:hAnsi="Calibri" w:cs="Calibri"/>
            <w:color w:val="467886"/>
            <w:u w:val="single"/>
            <w:lang w:val="es-ES"/>
          </w:rPr>
          <w:t>Pearson</w:t>
        </w:r>
      </w:hyperlink>
      <w:r w:rsidR="00282B92" w:rsidRPr="000F42FF">
        <w:rPr>
          <w:rFonts w:ascii="Calibri" w:eastAsia="Calibri" w:hAnsi="Calibri" w:cs="Calibri"/>
          <w:lang w:val="es-ES"/>
        </w:rPr>
        <w:t xml:space="preserve"> </w:t>
      </w:r>
      <w:r w:rsidR="002B44E7" w:rsidRPr="002B44E7">
        <w:rPr>
          <w:rFonts w:ascii="Calibri" w:hAnsi="Calibri" w:cs="Calibri"/>
          <w:lang w:val="es-ES"/>
        </w:rPr>
        <w:t>(FTSE: PSON. L), la empresa líder mundial en aprendizaje</w:t>
      </w:r>
      <w:r w:rsidR="002B44E7">
        <w:rPr>
          <w:rFonts w:ascii="Calibri" w:hAnsi="Calibri" w:cs="Calibri"/>
          <w:lang w:val="es-ES"/>
        </w:rPr>
        <w:t xml:space="preserve"> </w:t>
      </w:r>
      <w:r w:rsidR="00EB1D6D" w:rsidRPr="002B44E7">
        <w:rPr>
          <w:rFonts w:ascii="Calibri" w:hAnsi="Calibri" w:cs="Calibri"/>
          <w:lang w:val="es-ES"/>
        </w:rPr>
        <w:t xml:space="preserve">permanente, ha presentado Smart Lesson Generator, una herramienta impulsada por IA que crea materiales </w:t>
      </w:r>
      <w:r w:rsidR="00682DD0" w:rsidRPr="00282B92">
        <w:rPr>
          <w:rFonts w:ascii="Calibri" w:hAnsi="Calibri" w:cs="Calibri"/>
          <w:lang w:val="es-ES"/>
        </w:rPr>
        <w:t>para</w:t>
      </w:r>
      <w:r w:rsidR="00682DD0" w:rsidRPr="002B44E7">
        <w:rPr>
          <w:rFonts w:ascii="Calibri" w:hAnsi="Calibri" w:cs="Calibri"/>
          <w:lang w:val="es-ES"/>
        </w:rPr>
        <w:t xml:space="preserve"> </w:t>
      </w:r>
      <w:r w:rsidR="00EB1D6D" w:rsidRPr="002B44E7">
        <w:rPr>
          <w:rFonts w:ascii="Calibri" w:hAnsi="Calibri" w:cs="Calibri"/>
          <w:lang w:val="es-ES"/>
        </w:rPr>
        <w:t xml:space="preserve">clases de inglés </w:t>
      </w:r>
      <w:r w:rsidR="00682DD0" w:rsidRPr="00282B92">
        <w:rPr>
          <w:rFonts w:ascii="Calibri" w:hAnsi="Calibri" w:cs="Calibri"/>
          <w:lang w:val="es-ES"/>
        </w:rPr>
        <w:t>en segundos</w:t>
      </w:r>
      <w:r w:rsidR="00682DD0" w:rsidRPr="002B44E7">
        <w:rPr>
          <w:rFonts w:ascii="Calibri" w:hAnsi="Calibri" w:cs="Calibri"/>
          <w:lang w:val="es-ES"/>
        </w:rPr>
        <w:t xml:space="preserve"> y </w:t>
      </w:r>
      <w:r w:rsidR="00EB1D6D" w:rsidRPr="002B44E7">
        <w:rPr>
          <w:rFonts w:ascii="Calibri" w:hAnsi="Calibri" w:cs="Calibri"/>
          <w:lang w:val="es-ES"/>
        </w:rPr>
        <w:t xml:space="preserve">alineados con el plan de estudios, lo que ayuda a reducir la carga de trabajo y aliviar la presión sobre los profesores. </w:t>
      </w:r>
    </w:p>
    <w:p w14:paraId="784712FD" w14:textId="6326AFBB" w:rsidR="00EB1D6D" w:rsidRPr="002B44E7" w:rsidRDefault="00EB1D6D" w:rsidP="00EB1D6D">
      <w:pPr>
        <w:rPr>
          <w:rFonts w:ascii="Calibri" w:hAnsi="Calibri" w:cs="Calibri"/>
          <w:lang w:val="es-ES"/>
        </w:rPr>
      </w:pPr>
      <w:r w:rsidRPr="002B44E7">
        <w:rPr>
          <w:rFonts w:ascii="Calibri" w:hAnsi="Calibri" w:cs="Calibri"/>
          <w:lang w:val="es-ES"/>
        </w:rPr>
        <w:t xml:space="preserve">El uso de la IA en la educación ha aumentado de forma constante en los últimos años en España. </w:t>
      </w:r>
      <w:hyperlink r:id="rId7" w:history="1">
        <w:r w:rsidRPr="007E5B59">
          <w:rPr>
            <w:rStyle w:val="Hyperlink"/>
            <w:rFonts w:ascii="Calibri" w:hAnsi="Calibri" w:cs="Calibri"/>
            <w:lang w:val="es-ES"/>
          </w:rPr>
          <w:t>Según un reciente informe</w:t>
        </w:r>
      </w:hyperlink>
      <w:r w:rsidRPr="002B44E7">
        <w:rPr>
          <w:rFonts w:ascii="Calibri" w:hAnsi="Calibri" w:cs="Calibri"/>
          <w:lang w:val="es-ES"/>
        </w:rPr>
        <w:t xml:space="preserve"> de la Oficina de Ciencia y Tecnología del Congreso de los Diputados de España, el 73% de los docentes afirma haber utilizado alguna vez una herramienta de IA, lo que demuestra su aceptación de esta tecnología disruptiva.</w:t>
      </w:r>
      <w:r w:rsidR="00282B92">
        <w:rPr>
          <w:rFonts w:ascii="Calibri" w:hAnsi="Calibri" w:cs="Calibri"/>
          <w:lang w:val="es-ES"/>
        </w:rPr>
        <w:t xml:space="preserve"> </w:t>
      </w:r>
    </w:p>
    <w:p w14:paraId="59B07EC0" w14:textId="77777777" w:rsidR="00EB1D6D" w:rsidRPr="002B44E7" w:rsidRDefault="00EB1D6D" w:rsidP="00EB1D6D">
      <w:pPr>
        <w:rPr>
          <w:rFonts w:ascii="Calibri" w:hAnsi="Calibri" w:cs="Calibri"/>
          <w:lang w:val="es-ES"/>
        </w:rPr>
      </w:pPr>
      <w:r w:rsidRPr="002B44E7">
        <w:rPr>
          <w:rFonts w:ascii="Calibri" w:hAnsi="Calibri" w:cs="Calibri"/>
          <w:lang w:val="es-ES"/>
        </w:rPr>
        <w:t>Esta predisposición a la innovación es especialmente relevante dada la gran carga de trabajo a la que se enfrentan muchos profesores. Un estudio de Pearson reveló que el 76% de los docentes dedican al menos una hora de tiempo personal cada semana a la planificación de lecciones, y el 43% dedica más de tres horas. Smart Lesson Generator reduce significativamente esta carga al generar actividades apropiadas para el nivel adaptadas a los objetivos de aprendizaje, temas y vocabulario específicos del alumno.</w:t>
      </w:r>
    </w:p>
    <w:p w14:paraId="62FB7BEA" w14:textId="77777777" w:rsidR="00EB1D6D" w:rsidRPr="002B44E7" w:rsidRDefault="00EB1D6D" w:rsidP="00EB1D6D">
      <w:pPr>
        <w:rPr>
          <w:rFonts w:ascii="Calibri" w:hAnsi="Calibri" w:cs="Calibri"/>
          <w:lang w:val="es-ES"/>
        </w:rPr>
      </w:pPr>
      <w:r w:rsidRPr="002B44E7">
        <w:rPr>
          <w:rFonts w:ascii="Calibri" w:hAnsi="Calibri" w:cs="Calibri"/>
          <w:lang w:val="es-ES"/>
        </w:rPr>
        <w:t>Impulsada por IA y respaldada por el marco Global Scale of English (GSE) de Pearson, la herramienta ofrece contenido personalizado y apropiado para cada nivel, y ayuda tanto a los profesores como a los estudiantes a alcanzar sus objetivos educativos.</w:t>
      </w:r>
    </w:p>
    <w:p w14:paraId="64CDBCFC" w14:textId="77777777" w:rsidR="00EB1D6D" w:rsidRPr="002B44E7" w:rsidRDefault="00EB1D6D" w:rsidP="00EB1D6D">
      <w:pPr>
        <w:rPr>
          <w:rFonts w:ascii="Calibri" w:hAnsi="Calibri" w:cs="Calibri"/>
          <w:lang w:val="es-ES"/>
        </w:rPr>
      </w:pPr>
      <w:r w:rsidRPr="002B44E7">
        <w:rPr>
          <w:rFonts w:ascii="Calibri" w:hAnsi="Calibri" w:cs="Calibri"/>
          <w:lang w:val="es-ES"/>
        </w:rPr>
        <w:t>Si bien la IA puede agilizar la planificación de las clases, las herramientas de IA existentes tienen dificultades para generar contenido con el nivel de dificultad adecuado para los estudiantes de idiomas. Para garantizar la precisión educativa, Smart Lesson Generator incorpora el GSE, un marco reconocido a nivel mundial que mide con precisión los niveles de habilidad de los alumnos y proporciona objetivos de aprendizaje estructurados.</w:t>
      </w:r>
    </w:p>
    <w:p w14:paraId="43D80EDA" w14:textId="77777777" w:rsidR="00EB1D6D" w:rsidRPr="002B44E7" w:rsidRDefault="00EB1D6D" w:rsidP="00EB1D6D">
      <w:pPr>
        <w:rPr>
          <w:rFonts w:ascii="Calibri" w:hAnsi="Calibri" w:cs="Calibri"/>
          <w:lang w:val="es-ES"/>
        </w:rPr>
      </w:pPr>
      <w:r w:rsidRPr="002B44E7">
        <w:rPr>
          <w:rFonts w:ascii="Calibri" w:hAnsi="Calibri" w:cs="Calibri"/>
          <w:lang w:val="es-ES"/>
        </w:rPr>
        <w:t>Smart Lesson Generator complementa el material didáctico existente de Pearson, lo que permite a los profesores crear contenido más relevante dentro de sus planes de clase existentes. Los que utilizan materiales que no son de Pearson también pueden generar actividades basadas en temas y niveles seleccionados, con la precisión respaldada por GSE que garantiza que cada lección se adapte a los estudiantes exactamente donde se encuentran en su viaje de aprendizaje.</w:t>
      </w:r>
    </w:p>
    <w:p w14:paraId="730CB3EF" w14:textId="0E6830E7" w:rsidR="00EB1D6D" w:rsidRPr="002B44E7" w:rsidRDefault="00EB1D6D" w:rsidP="00EB1D6D">
      <w:pPr>
        <w:rPr>
          <w:rFonts w:ascii="Calibri" w:hAnsi="Calibri" w:cs="Calibri"/>
          <w:lang w:val="es-ES"/>
        </w:rPr>
      </w:pPr>
      <w:r w:rsidRPr="002B44E7">
        <w:rPr>
          <w:rFonts w:ascii="Calibri" w:hAnsi="Calibri" w:cs="Calibri"/>
          <w:lang w:val="es-ES"/>
        </w:rPr>
        <w:t>"</w:t>
      </w:r>
      <w:r w:rsidR="00095BBB" w:rsidRPr="00095BBB">
        <w:rPr>
          <w:rFonts w:ascii="Calibri" w:hAnsi="Calibri" w:cs="Calibri"/>
          <w:lang w:val="es-ES"/>
        </w:rPr>
        <w:t xml:space="preserve">Crear </w:t>
      </w:r>
      <w:r w:rsidR="00095BBB">
        <w:rPr>
          <w:rFonts w:ascii="Calibri" w:hAnsi="Calibri" w:cs="Calibri"/>
          <w:lang w:val="es-ES"/>
        </w:rPr>
        <w:t>lecciones</w:t>
      </w:r>
      <w:r w:rsidR="00095BBB" w:rsidRPr="00095BBB">
        <w:rPr>
          <w:rFonts w:ascii="Calibri" w:hAnsi="Calibri" w:cs="Calibri"/>
          <w:lang w:val="es-ES"/>
        </w:rPr>
        <w:t xml:space="preserve"> significativas requiere mucho tiempo y energía</w:t>
      </w:r>
      <w:r w:rsidRPr="002B44E7">
        <w:rPr>
          <w:rFonts w:ascii="Calibri" w:hAnsi="Calibri" w:cs="Calibri"/>
          <w:lang w:val="es-ES"/>
        </w:rPr>
        <w:t xml:space="preserve">", dijo Tuce Zengin Van den Eynde, </w:t>
      </w:r>
      <w:r w:rsidR="000F42FF">
        <w:rPr>
          <w:rFonts w:ascii="Calibri" w:hAnsi="Calibri" w:cs="Calibri"/>
          <w:lang w:val="es-ES"/>
        </w:rPr>
        <w:t>d</w:t>
      </w:r>
      <w:r w:rsidR="000F42FF" w:rsidRPr="000F42FF">
        <w:rPr>
          <w:rFonts w:ascii="Calibri" w:hAnsi="Calibri" w:cs="Calibri"/>
          <w:lang w:val="es-ES"/>
        </w:rPr>
        <w:t xml:space="preserve">irectora </w:t>
      </w:r>
      <w:r w:rsidR="000F42FF">
        <w:rPr>
          <w:rFonts w:ascii="Calibri" w:hAnsi="Calibri" w:cs="Calibri"/>
          <w:lang w:val="es-ES"/>
        </w:rPr>
        <w:t>s</w:t>
      </w:r>
      <w:r w:rsidR="000F42FF" w:rsidRPr="000F42FF">
        <w:rPr>
          <w:rFonts w:ascii="Calibri" w:hAnsi="Calibri" w:cs="Calibri"/>
          <w:lang w:val="es-ES"/>
        </w:rPr>
        <w:t xml:space="preserve">énior de </w:t>
      </w:r>
      <w:r w:rsidR="000F42FF">
        <w:rPr>
          <w:rFonts w:ascii="Calibri" w:hAnsi="Calibri" w:cs="Calibri"/>
          <w:lang w:val="es-ES"/>
        </w:rPr>
        <w:t>v</w:t>
      </w:r>
      <w:r w:rsidR="000F42FF" w:rsidRPr="000F42FF">
        <w:rPr>
          <w:rFonts w:ascii="Calibri" w:hAnsi="Calibri" w:cs="Calibri"/>
          <w:lang w:val="es-ES"/>
        </w:rPr>
        <w:t>entas para EMEA en Pearson.</w:t>
      </w:r>
      <w:r w:rsidR="000F42FF">
        <w:rPr>
          <w:rFonts w:ascii="Calibri" w:hAnsi="Calibri" w:cs="Calibri"/>
          <w:lang w:val="es-ES"/>
        </w:rPr>
        <w:t xml:space="preserve"> </w:t>
      </w:r>
      <w:r w:rsidRPr="002B44E7">
        <w:rPr>
          <w:rFonts w:ascii="Calibri" w:hAnsi="Calibri" w:cs="Calibri"/>
          <w:lang w:val="es-ES"/>
        </w:rPr>
        <w:t xml:space="preserve"> "Las</w:t>
      </w:r>
      <w:r w:rsidR="007D320C">
        <w:rPr>
          <w:rFonts w:ascii="Calibri" w:hAnsi="Calibri" w:cs="Calibri"/>
          <w:lang w:val="es-ES"/>
        </w:rPr>
        <w:t xml:space="preserve"> </w:t>
      </w:r>
      <w:r w:rsidRPr="002B44E7">
        <w:rPr>
          <w:rFonts w:ascii="Calibri" w:hAnsi="Calibri" w:cs="Calibri"/>
          <w:lang w:val="es-ES"/>
        </w:rPr>
        <w:t>investigaciones muestran que el 90% de los docentes ingresan a la profesión para marcar la diferencia en la vida de los estudiantes, sin embargo, muchos dedican más de la mitad de su tiempo a la planificación de la materia, que es un obstáculo que debe superarse”</w:t>
      </w:r>
      <w:r w:rsidR="000F42FF">
        <w:rPr>
          <w:rFonts w:ascii="Calibri" w:hAnsi="Calibri" w:cs="Calibri"/>
          <w:lang w:val="es-ES"/>
        </w:rPr>
        <w:t xml:space="preserve">. </w:t>
      </w:r>
    </w:p>
    <w:p w14:paraId="38905FC9" w14:textId="77777777" w:rsidR="007D320C" w:rsidRDefault="00EB1D6D" w:rsidP="00EB1D6D">
      <w:pPr>
        <w:rPr>
          <w:rFonts w:ascii="Calibri" w:hAnsi="Calibri" w:cs="Calibri"/>
          <w:lang w:val="es-ES"/>
        </w:rPr>
      </w:pPr>
      <w:r w:rsidRPr="002B44E7">
        <w:rPr>
          <w:rFonts w:ascii="Calibri" w:hAnsi="Calibri" w:cs="Calibri"/>
          <w:lang w:val="es-ES"/>
        </w:rPr>
        <w:lastRenderedPageBreak/>
        <w:t xml:space="preserve">"Nuestro nuevo generador de clases Inteligente está diseñado para hacer precisamente eso. Evita que los profesores tengan que buscar en un sinfín de recursos al combinar la eficiencia de la IA con la profunda experiencia de Pearson en el aprendizaje de idiomas. En solo segundos, crea actividades de alta calidad y apropiadas para el nivel, liberando a los maestros para que concentren su tiempo y habilidades donde más importan: interactuar con los estudiantes y generar un impacto real en el aula”, resumió la directiva. </w:t>
      </w:r>
    </w:p>
    <w:p w14:paraId="495FC7EB" w14:textId="15B769CE" w:rsidR="00EB1D6D" w:rsidRPr="002B44E7" w:rsidRDefault="00EB1D6D" w:rsidP="00EB1D6D">
      <w:pPr>
        <w:rPr>
          <w:rFonts w:ascii="Calibri" w:hAnsi="Calibri" w:cs="Calibri"/>
          <w:lang w:val="es-ES"/>
        </w:rPr>
      </w:pPr>
      <w:r w:rsidRPr="002B44E7">
        <w:rPr>
          <w:rFonts w:ascii="Calibri" w:hAnsi="Calibri" w:cs="Calibri"/>
          <w:lang w:val="es-ES"/>
        </w:rPr>
        <w:t>Más de 7.000 profesores de todo el mundo ya han obtenido acceso a Smart Lesson Generator como una función dentro de la plataforma de Pearson, y se espera que cada vez más profesores se beneficien cada mes durante todo el año. El lanzamiento marca un nuevo hito en la estrategia de IA de Pearson, reforzando su compromiso de integrar la pedagogía rigurosa con la IA avanzada.</w:t>
      </w:r>
    </w:p>
    <w:p w14:paraId="7A855204" w14:textId="3E9758E0" w:rsidR="00EB1D6D" w:rsidRPr="002B44E7" w:rsidRDefault="00EB1D6D" w:rsidP="00EB1D6D">
      <w:pPr>
        <w:rPr>
          <w:rFonts w:ascii="Calibri" w:hAnsi="Calibri" w:cs="Calibri"/>
          <w:lang w:val="es-ES"/>
        </w:rPr>
      </w:pPr>
      <w:r w:rsidRPr="002B44E7">
        <w:rPr>
          <w:rFonts w:ascii="Calibri" w:hAnsi="Calibri" w:cs="Calibri"/>
          <w:lang w:val="es-ES"/>
        </w:rPr>
        <w:t>Pearson dio a conocer recientemente una nueva identidad de marca dinámica que refuerza su posición como socio de aprendizaje permanente. Más que un logotipo renovado, el cambio de marca refleja la profunda comprensión de Pearson</w:t>
      </w:r>
      <w:r w:rsidR="00133BB1" w:rsidRPr="002B44E7">
        <w:rPr>
          <w:rFonts w:ascii="Calibri" w:hAnsi="Calibri" w:cs="Calibri"/>
          <w:lang w:val="es-ES"/>
        </w:rPr>
        <w:t xml:space="preserve"> en </w:t>
      </w:r>
      <w:r w:rsidRPr="002B44E7">
        <w:rPr>
          <w:rFonts w:ascii="Calibri" w:hAnsi="Calibri" w:cs="Calibri"/>
          <w:lang w:val="es-ES"/>
        </w:rPr>
        <w:t>cómo el aprendizaje impulsa el crecimiento personal, el propósito y la adaptación en un mundo que cambia rápidamente.</w:t>
      </w:r>
    </w:p>
    <w:p w14:paraId="67A866E0" w14:textId="77777777" w:rsidR="00EB1D6D" w:rsidRPr="002B44E7" w:rsidRDefault="00EB1D6D" w:rsidP="00EB1D6D">
      <w:pPr>
        <w:rPr>
          <w:rFonts w:ascii="Calibri" w:hAnsi="Calibri" w:cs="Calibri"/>
          <w:lang w:val="es-ES"/>
        </w:rPr>
      </w:pPr>
      <w:r w:rsidRPr="002B44E7">
        <w:rPr>
          <w:rFonts w:ascii="Calibri" w:hAnsi="Calibri" w:cs="Calibri"/>
          <w:lang w:val="es-ES"/>
        </w:rPr>
        <w:t>Basada en la creencia de que los seres humanos nacen para aprender, la identidad renovada se basa en una amplia investigación sobre la ciencia del aprendizaje, que muestra que las personas que persiguen activamente el desarrollo de habilidades experimentan una mayor felicidad cotidiana y un mayor sentido de propósito. Estos conocimientos continúan dando forma a la cartera en evolución de productos y servicios de Pearson, lo que garantiza que tengan un impacto medible y permanezcan a la vanguardia de la innovación educativa.</w:t>
      </w:r>
    </w:p>
    <w:p w14:paraId="427F904B" w14:textId="1072BE4E" w:rsidR="00EB1D6D" w:rsidRPr="000F42FF" w:rsidRDefault="00EB1D6D" w:rsidP="00EB1D6D">
      <w:pPr>
        <w:rPr>
          <w:rStyle w:val="Hyperlink"/>
          <w:color w:val="FF0000"/>
          <w:lang w:val="es-ES"/>
        </w:rPr>
      </w:pPr>
      <w:r w:rsidRPr="002B44E7">
        <w:rPr>
          <w:rFonts w:ascii="Calibri" w:hAnsi="Calibri" w:cs="Calibri"/>
          <w:lang w:val="es-ES"/>
        </w:rPr>
        <w:t xml:space="preserve">Para obtener más información sobre la visión de Pearson para el futuro del aprendizaje, visite </w:t>
      </w:r>
      <w:hyperlink r:id="rId8" w:history="1">
        <w:r w:rsidRPr="002B44E7">
          <w:rPr>
            <w:rStyle w:val="Hyperlink"/>
            <w:rFonts w:ascii="Calibri" w:hAnsi="Calibri" w:cs="Calibri"/>
            <w:color w:val="FF0000"/>
            <w:lang w:val="es-ES"/>
          </w:rPr>
          <w:t>https://www.pearsoneducacion.net/espa%C3%B1a/inicio</w:t>
        </w:r>
      </w:hyperlink>
      <w:r w:rsidRPr="000F42FF">
        <w:rPr>
          <w:rStyle w:val="Hyperlink"/>
          <w:color w:val="FF0000"/>
          <w:lang w:val="es-ES"/>
        </w:rPr>
        <w:t>.</w:t>
      </w:r>
    </w:p>
    <w:p w14:paraId="5E4BC483" w14:textId="3C5CA9FA" w:rsidR="00EB1D6D" w:rsidRPr="000F42FF" w:rsidRDefault="00EB1D6D" w:rsidP="00EB1D6D">
      <w:pPr>
        <w:rPr>
          <w:rStyle w:val="Hyperlink"/>
          <w:color w:val="FF0000"/>
          <w:lang w:val="es-ES"/>
        </w:rPr>
      </w:pPr>
      <w:hyperlink r:id="rId9" w:history="1">
        <w:r w:rsidRPr="007D320C">
          <w:rPr>
            <w:rStyle w:val="Hyperlink"/>
            <w:rFonts w:ascii="Calibri" w:hAnsi="Calibri" w:cs="Calibri"/>
            <w:color w:val="FF0000"/>
            <w:lang w:val="es-ES"/>
          </w:rPr>
          <w:t>https://www.pearson.com/languages/es-es.html</w:t>
        </w:r>
      </w:hyperlink>
      <w:r w:rsidRPr="000F42FF">
        <w:rPr>
          <w:rStyle w:val="Hyperlink"/>
          <w:color w:val="FF0000"/>
          <w:lang w:val="es-ES"/>
        </w:rPr>
        <w:t xml:space="preserve"> </w:t>
      </w:r>
    </w:p>
    <w:p w14:paraId="2CBB1CC8" w14:textId="77777777" w:rsidR="00EB1D6D" w:rsidRPr="002B44E7" w:rsidRDefault="00EB1D6D" w:rsidP="00EB1D6D">
      <w:pPr>
        <w:rPr>
          <w:rFonts w:ascii="Calibri" w:hAnsi="Calibri" w:cs="Calibri"/>
          <w:lang w:val="es-ES"/>
        </w:rPr>
      </w:pPr>
    </w:p>
    <w:p w14:paraId="32CF5CD2" w14:textId="3AFA3B20" w:rsidR="00EB1D6D" w:rsidRPr="007D320C" w:rsidRDefault="00EB1D6D" w:rsidP="00EB1D6D">
      <w:pPr>
        <w:rPr>
          <w:rFonts w:ascii="Calibri" w:hAnsi="Calibri" w:cs="Calibri"/>
          <w:b/>
          <w:bCs/>
          <w:lang w:val="es-ES"/>
        </w:rPr>
      </w:pPr>
      <w:r w:rsidRPr="007D320C">
        <w:rPr>
          <w:rFonts w:ascii="Calibri" w:hAnsi="Calibri" w:cs="Calibri"/>
          <w:b/>
          <w:bCs/>
          <w:lang w:val="es-ES"/>
        </w:rPr>
        <w:t>Acerca de Pearson:</w:t>
      </w:r>
    </w:p>
    <w:p w14:paraId="5828BA61" w14:textId="39A1B3CC" w:rsidR="00EB1D6D" w:rsidRPr="002B44E7" w:rsidRDefault="00EB1D6D" w:rsidP="00EB1D6D">
      <w:pPr>
        <w:rPr>
          <w:rFonts w:ascii="Calibri" w:hAnsi="Calibri" w:cs="Calibri"/>
          <w:lang w:val="es-ES"/>
        </w:rPr>
      </w:pPr>
      <w:r w:rsidRPr="002B44E7">
        <w:rPr>
          <w:rFonts w:ascii="Calibri" w:hAnsi="Calibri" w:cs="Calibri"/>
          <w:lang w:val="es-ES"/>
        </w:rPr>
        <w:t>En Pearson, nuestro propósito es simple: ayudar a las personas a realizar la vida que imaginan a través del aprendizaje. Creemos que cada oportunidad de aprendizaje es una oportunidad para un avance personal. Es por eso que nuestros cerca de 18.000 empleados están comprometidos en crear experiencias de aprendizaje vibrantes y enriquecedoras diseñadas para tener un impacto en la vida real. Somos la empres</w:t>
      </w:r>
      <w:r w:rsidR="007D320C">
        <w:rPr>
          <w:rFonts w:ascii="Calibri" w:hAnsi="Calibri" w:cs="Calibri"/>
          <w:lang w:val="es-ES"/>
        </w:rPr>
        <w:t xml:space="preserve">a </w:t>
      </w:r>
      <w:r w:rsidR="008B338E" w:rsidRPr="007D320C">
        <w:rPr>
          <w:rFonts w:ascii="Calibri" w:hAnsi="Calibri" w:cs="Calibri"/>
          <w:lang w:val="es-ES"/>
        </w:rPr>
        <w:t>líder e</w:t>
      </w:r>
      <w:r w:rsidR="00682DD0" w:rsidRPr="007D320C">
        <w:rPr>
          <w:rFonts w:ascii="Calibri" w:hAnsi="Calibri" w:cs="Calibri"/>
          <w:lang w:val="es-ES"/>
        </w:rPr>
        <w:t>n el aprendizaje permanente, presentes en casi 200 países con contenidos digitales, evaluaciones, certificaciones y soluciones basadas en datos. Para nosotros, aprender no es solo lo que hacemos, es lo que somos.</w:t>
      </w:r>
      <w:r w:rsidR="007D320C">
        <w:rPr>
          <w:rFonts w:ascii="Calibri" w:hAnsi="Calibri" w:cs="Calibri"/>
          <w:lang w:val="es-ES"/>
        </w:rPr>
        <w:t xml:space="preserve"> </w:t>
      </w:r>
      <w:r w:rsidRPr="002B44E7">
        <w:rPr>
          <w:rFonts w:ascii="Calibri" w:hAnsi="Calibri" w:cs="Calibri"/>
          <w:lang w:val="es-ES"/>
        </w:rPr>
        <w:t>Visítanos en pearsonplc.com.</w:t>
      </w:r>
    </w:p>
    <w:p w14:paraId="73D03903" w14:textId="77777777" w:rsidR="002327AD" w:rsidRPr="00C3651C" w:rsidRDefault="002327AD">
      <w:pPr>
        <w:rPr>
          <w:b/>
          <w:bCs/>
          <w:lang w:val="es-ES"/>
        </w:rPr>
      </w:pPr>
    </w:p>
    <w:p w14:paraId="03D43A48" w14:textId="3D4FA837" w:rsidR="00CA4C08" w:rsidRPr="00C3651C" w:rsidRDefault="00CA4C08">
      <w:pPr>
        <w:rPr>
          <w:b/>
          <w:bCs/>
          <w:lang w:val="es-ES"/>
        </w:rPr>
      </w:pPr>
      <w:r w:rsidRPr="00C3651C">
        <w:rPr>
          <w:b/>
          <w:bCs/>
          <w:lang w:val="es-ES"/>
        </w:rPr>
        <w:t xml:space="preserve">Contacto para prensa: </w:t>
      </w:r>
    </w:p>
    <w:p w14:paraId="5EE6808B" w14:textId="774C4995" w:rsidR="00CA4C08" w:rsidRDefault="00CA4C08">
      <w:pPr>
        <w:rPr>
          <w:lang w:val="es-ES"/>
        </w:rPr>
      </w:pPr>
      <w:r>
        <w:rPr>
          <w:lang w:val="es-ES"/>
        </w:rPr>
        <w:t>Juan Del Castillo / 121PR</w:t>
      </w:r>
    </w:p>
    <w:p w14:paraId="0FB2DC1D" w14:textId="3710B121" w:rsidR="002D1378" w:rsidRDefault="002D1378">
      <w:pPr>
        <w:rPr>
          <w:lang w:val="es-ES"/>
        </w:rPr>
      </w:pPr>
      <w:hyperlink r:id="rId10" w:history="1">
        <w:r w:rsidRPr="00E53A93">
          <w:rPr>
            <w:rStyle w:val="Hyperlink"/>
            <w:lang w:val="es-ES"/>
          </w:rPr>
          <w:t>juan@121pr.com</w:t>
        </w:r>
      </w:hyperlink>
      <w:r>
        <w:rPr>
          <w:lang w:val="es-ES"/>
        </w:rPr>
        <w:t xml:space="preserve"> </w:t>
      </w:r>
    </w:p>
    <w:p w14:paraId="287C573D" w14:textId="30513048" w:rsidR="00CA4C08" w:rsidRPr="00682DD0" w:rsidRDefault="00CA4C08">
      <w:pPr>
        <w:rPr>
          <w:lang w:val="es-ES"/>
        </w:rPr>
      </w:pPr>
      <w:r>
        <w:rPr>
          <w:lang w:val="es-ES"/>
        </w:rPr>
        <w:t>647 583 355</w:t>
      </w:r>
    </w:p>
    <w:sectPr w:rsidR="00CA4C08" w:rsidRPr="00682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77F7A"/>
    <w:multiLevelType w:val="hybridMultilevel"/>
    <w:tmpl w:val="A0E27534"/>
    <w:lvl w:ilvl="0" w:tplc="52DAFF6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444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6D"/>
    <w:rsid w:val="00095BBB"/>
    <w:rsid w:val="000B3556"/>
    <w:rsid w:val="000F42FF"/>
    <w:rsid w:val="00133BB1"/>
    <w:rsid w:val="00147A5F"/>
    <w:rsid w:val="002327AD"/>
    <w:rsid w:val="00282B92"/>
    <w:rsid w:val="002B44E7"/>
    <w:rsid w:val="002D1378"/>
    <w:rsid w:val="00367793"/>
    <w:rsid w:val="00682DD0"/>
    <w:rsid w:val="006E2F38"/>
    <w:rsid w:val="00783EEB"/>
    <w:rsid w:val="007D320C"/>
    <w:rsid w:val="007E5B59"/>
    <w:rsid w:val="008B338E"/>
    <w:rsid w:val="00921F8B"/>
    <w:rsid w:val="009B57BE"/>
    <w:rsid w:val="009C0537"/>
    <w:rsid w:val="00A27473"/>
    <w:rsid w:val="00B02CB2"/>
    <w:rsid w:val="00C353AE"/>
    <w:rsid w:val="00C3651C"/>
    <w:rsid w:val="00CA0B10"/>
    <w:rsid w:val="00CA4C08"/>
    <w:rsid w:val="00CD50B9"/>
    <w:rsid w:val="00EB1D6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A8E7"/>
  <w15:chartTrackingRefBased/>
  <w15:docId w15:val="{445AE50E-ECAB-441A-87AE-2F7FF4BD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1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1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D6D"/>
    <w:rPr>
      <w:rFonts w:eastAsiaTheme="majorEastAsia" w:cstheme="majorBidi"/>
      <w:color w:val="272727" w:themeColor="text1" w:themeTint="D8"/>
    </w:rPr>
  </w:style>
  <w:style w:type="paragraph" w:styleId="Title">
    <w:name w:val="Title"/>
    <w:basedOn w:val="Normal"/>
    <w:next w:val="Normal"/>
    <w:link w:val="TitleChar"/>
    <w:uiPriority w:val="10"/>
    <w:qFormat/>
    <w:rsid w:val="00EB1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D6D"/>
    <w:pPr>
      <w:spacing w:before="160"/>
      <w:jc w:val="center"/>
    </w:pPr>
    <w:rPr>
      <w:i/>
      <w:iCs/>
      <w:color w:val="404040" w:themeColor="text1" w:themeTint="BF"/>
    </w:rPr>
  </w:style>
  <w:style w:type="character" w:customStyle="1" w:styleId="QuoteChar">
    <w:name w:val="Quote Char"/>
    <w:basedOn w:val="DefaultParagraphFont"/>
    <w:link w:val="Quote"/>
    <w:uiPriority w:val="29"/>
    <w:rsid w:val="00EB1D6D"/>
    <w:rPr>
      <w:i/>
      <w:iCs/>
      <w:color w:val="404040" w:themeColor="text1" w:themeTint="BF"/>
    </w:rPr>
  </w:style>
  <w:style w:type="paragraph" w:styleId="ListParagraph">
    <w:name w:val="List Paragraph"/>
    <w:basedOn w:val="Normal"/>
    <w:uiPriority w:val="34"/>
    <w:qFormat/>
    <w:rsid w:val="00EB1D6D"/>
    <w:pPr>
      <w:ind w:left="720"/>
      <w:contextualSpacing/>
    </w:pPr>
  </w:style>
  <w:style w:type="character" w:styleId="IntenseEmphasis">
    <w:name w:val="Intense Emphasis"/>
    <w:basedOn w:val="DefaultParagraphFont"/>
    <w:uiPriority w:val="21"/>
    <w:qFormat/>
    <w:rsid w:val="00EB1D6D"/>
    <w:rPr>
      <w:i/>
      <w:iCs/>
      <w:color w:val="0F4761" w:themeColor="accent1" w:themeShade="BF"/>
    </w:rPr>
  </w:style>
  <w:style w:type="paragraph" w:styleId="IntenseQuote">
    <w:name w:val="Intense Quote"/>
    <w:basedOn w:val="Normal"/>
    <w:next w:val="Normal"/>
    <w:link w:val="IntenseQuoteChar"/>
    <w:uiPriority w:val="30"/>
    <w:qFormat/>
    <w:rsid w:val="00EB1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D6D"/>
    <w:rPr>
      <w:i/>
      <w:iCs/>
      <w:color w:val="0F4761" w:themeColor="accent1" w:themeShade="BF"/>
    </w:rPr>
  </w:style>
  <w:style w:type="character" w:styleId="IntenseReference">
    <w:name w:val="Intense Reference"/>
    <w:basedOn w:val="DefaultParagraphFont"/>
    <w:uiPriority w:val="32"/>
    <w:qFormat/>
    <w:rsid w:val="00EB1D6D"/>
    <w:rPr>
      <w:b/>
      <w:bCs/>
      <w:smallCaps/>
      <w:color w:val="0F4761" w:themeColor="accent1" w:themeShade="BF"/>
      <w:spacing w:val="5"/>
    </w:rPr>
  </w:style>
  <w:style w:type="character" w:styleId="Hyperlink">
    <w:name w:val="Hyperlink"/>
    <w:basedOn w:val="DefaultParagraphFont"/>
    <w:uiPriority w:val="99"/>
    <w:unhideWhenUsed/>
    <w:rsid w:val="00EB1D6D"/>
    <w:rPr>
      <w:color w:val="467886" w:themeColor="hyperlink"/>
      <w:u w:val="single"/>
    </w:rPr>
  </w:style>
  <w:style w:type="character" w:styleId="UnresolvedMention">
    <w:name w:val="Unresolved Mention"/>
    <w:basedOn w:val="DefaultParagraphFont"/>
    <w:uiPriority w:val="99"/>
    <w:semiHidden/>
    <w:unhideWhenUsed/>
    <w:rsid w:val="00EB1D6D"/>
    <w:rPr>
      <w:color w:val="605E5C"/>
      <w:shd w:val="clear" w:color="auto" w:fill="E1DFDD"/>
    </w:rPr>
  </w:style>
  <w:style w:type="character" w:styleId="FollowedHyperlink">
    <w:name w:val="FollowedHyperlink"/>
    <w:basedOn w:val="DefaultParagraphFont"/>
    <w:uiPriority w:val="99"/>
    <w:semiHidden/>
    <w:unhideWhenUsed/>
    <w:rsid w:val="007D32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9692">
      <w:bodyDiv w:val="1"/>
      <w:marLeft w:val="0"/>
      <w:marRight w:val="0"/>
      <w:marTop w:val="0"/>
      <w:marBottom w:val="0"/>
      <w:divBdr>
        <w:top w:val="none" w:sz="0" w:space="0" w:color="auto"/>
        <w:left w:val="none" w:sz="0" w:space="0" w:color="auto"/>
        <w:bottom w:val="none" w:sz="0" w:space="0" w:color="auto"/>
        <w:right w:val="none" w:sz="0" w:space="0" w:color="auto"/>
      </w:divBdr>
    </w:div>
    <w:div w:id="6203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arsoneducacion.net/espa%C3%B1a/inicio" TargetMode="External"/><Relationship Id="rId3" Type="http://schemas.openxmlformats.org/officeDocument/2006/relationships/settings" Target="settings.xml"/><Relationship Id="rId7" Type="http://schemas.openxmlformats.org/officeDocument/2006/relationships/hyperlink" Target="https://oficinac.es/es/informes-c/inteligencia-artificial-y-educac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arsonpte.com/?utm_source=google&amp;utm_medium=paid_search&amp;utm_campaign=pte_academic_uae_always_on_digital_campaign_2025&amp;utm_content=conversions_responsive_text_ads_en&amp;gad_source=1&amp;gclid=CjwKCAjwktO_BhBrEiwAV70jXhJczzmt4g3PcX0wKYE9hDhBgk73iKFYCYFz8w3nP0udilDb4AcVChoCwskQAvD_Bw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uan@121pr.com" TargetMode="External"/><Relationship Id="rId4" Type="http://schemas.openxmlformats.org/officeDocument/2006/relationships/webSettings" Target="webSettings.xml"/><Relationship Id="rId9" Type="http://schemas.openxmlformats.org/officeDocument/2006/relationships/hyperlink" Target="https://www.pearson.com/languages/e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5713</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Balta</dc:creator>
  <cp:keywords/>
  <dc:description/>
  <cp:lastModifiedBy>Agustina López</cp:lastModifiedBy>
  <cp:revision>3</cp:revision>
  <dcterms:created xsi:type="dcterms:W3CDTF">2025-07-21T08:08:00Z</dcterms:created>
  <dcterms:modified xsi:type="dcterms:W3CDTF">2025-07-22T06:41:00Z</dcterms:modified>
</cp:coreProperties>
</file>