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378E5" w14:textId="1F22354D" w:rsidR="009673BD" w:rsidRPr="00BE16B9" w:rsidRDefault="009673BD" w:rsidP="007F1D2E">
      <w:pPr>
        <w:pStyle w:val="NormaleWeb"/>
        <w:spacing w:line="276" w:lineRule="auto"/>
        <w:jc w:val="both"/>
        <w:rPr>
          <w:rFonts w:ascii="Century Gothic" w:hAnsi="Century Gothic"/>
          <w:sz w:val="22"/>
          <w:szCs w:val="22"/>
        </w:rPr>
      </w:pPr>
      <w:r w:rsidRPr="00BE16B9">
        <w:rPr>
          <w:rFonts w:ascii="Century Gothic" w:hAnsi="Century Gothic"/>
          <w:sz w:val="22"/>
          <w:szCs w:val="22"/>
        </w:rPr>
        <w:t>COMUNICATO STAMPA</w:t>
      </w:r>
    </w:p>
    <w:p w14:paraId="4EEE8B22" w14:textId="482BA2B2" w:rsidR="007F5840" w:rsidRPr="000A434A" w:rsidRDefault="00BE16B9" w:rsidP="000A434A">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center"/>
        <w:rPr>
          <w:rFonts w:eastAsia="Times New Roman" w:cs="Times New Roman"/>
          <w:b/>
          <w:bCs/>
          <w:color w:val="auto"/>
          <w:bdr w:val="none" w:sz="0" w:space="0" w:color="auto"/>
        </w:rPr>
      </w:pPr>
      <w:r w:rsidRPr="00BE16B9">
        <w:rPr>
          <w:rFonts w:eastAsia="Times New Roman" w:cs="Times New Roman"/>
          <w:b/>
          <w:bCs/>
          <w:color w:val="auto"/>
          <w:bdr w:val="none" w:sz="0" w:space="0" w:color="auto"/>
        </w:rPr>
        <w:t xml:space="preserve">IL FRIULI CHE DISTILLA ECCELLENZA: </w:t>
      </w:r>
      <w:r w:rsidR="002D71C8">
        <w:rPr>
          <w:rFonts w:eastAsia="Times New Roman" w:cs="Times New Roman"/>
          <w:b/>
          <w:bCs/>
          <w:color w:val="auto"/>
          <w:bdr w:val="none" w:sz="0" w:space="0" w:color="auto"/>
        </w:rPr>
        <w:t>GRAPPA FURLANINA GENTILE MANGILLI LA MIGLIORE GRAPPA BIANCA A IWSC 2025</w:t>
      </w:r>
    </w:p>
    <w:p w14:paraId="16B91E4D" w14:textId="09FB6CEE" w:rsidR="002D71C8" w:rsidRDefault="00EE104C" w:rsidP="007F1D2E">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eastAsia="Times New Roman" w:cs="Times New Roman"/>
          <w:color w:val="auto"/>
          <w:bdr w:val="none" w:sz="0" w:space="0" w:color="auto"/>
        </w:rPr>
      </w:pPr>
      <w:r>
        <w:rPr>
          <w:rFonts w:eastAsia="Times New Roman" w:cs="Times New Roman"/>
          <w:color w:val="auto"/>
          <w:bdr w:val="none" w:sz="0" w:space="0" w:color="auto"/>
        </w:rPr>
        <w:t>16</w:t>
      </w:r>
      <w:r w:rsidR="00BE16B9">
        <w:rPr>
          <w:rFonts w:eastAsia="Times New Roman" w:cs="Times New Roman"/>
          <w:color w:val="auto"/>
          <w:bdr w:val="none" w:sz="0" w:space="0" w:color="auto"/>
        </w:rPr>
        <w:t xml:space="preserve"> luglio 2025</w:t>
      </w:r>
      <w:r w:rsidR="007F5840">
        <w:rPr>
          <w:rFonts w:eastAsia="Times New Roman" w:cs="Times New Roman"/>
          <w:color w:val="auto"/>
          <w:bdr w:val="none" w:sz="0" w:space="0" w:color="auto"/>
        </w:rPr>
        <w:t>_</w:t>
      </w:r>
      <w:r w:rsidR="00730C56" w:rsidRPr="00BE16B9">
        <w:rPr>
          <w:rFonts w:eastAsia="Times New Roman" w:cs="Times New Roman"/>
          <w:color w:val="auto"/>
          <w:bdr w:val="none" w:sz="0" w:space="0" w:color="auto"/>
        </w:rPr>
        <w:t xml:space="preserve">All’International Wine &amp; </w:t>
      </w:r>
      <w:proofErr w:type="spellStart"/>
      <w:r w:rsidR="00730C56" w:rsidRPr="00BE16B9">
        <w:rPr>
          <w:rFonts w:eastAsia="Times New Roman" w:cs="Times New Roman"/>
          <w:color w:val="auto"/>
          <w:bdr w:val="none" w:sz="0" w:space="0" w:color="auto"/>
        </w:rPr>
        <w:t>Spirit</w:t>
      </w:r>
      <w:proofErr w:type="spellEnd"/>
      <w:r w:rsidR="00730C56" w:rsidRPr="00BE16B9">
        <w:rPr>
          <w:rFonts w:eastAsia="Times New Roman" w:cs="Times New Roman"/>
          <w:color w:val="auto"/>
          <w:bdr w:val="none" w:sz="0" w:space="0" w:color="auto"/>
        </w:rPr>
        <w:t xml:space="preserve"> </w:t>
      </w:r>
      <w:proofErr w:type="spellStart"/>
      <w:r w:rsidR="00730C56" w:rsidRPr="00BE16B9">
        <w:rPr>
          <w:rFonts w:eastAsia="Times New Roman" w:cs="Times New Roman"/>
          <w:color w:val="auto"/>
          <w:bdr w:val="none" w:sz="0" w:space="0" w:color="auto"/>
        </w:rPr>
        <w:t>Competition</w:t>
      </w:r>
      <w:proofErr w:type="spellEnd"/>
      <w:r w:rsidR="00730C56" w:rsidRPr="00BE16B9">
        <w:rPr>
          <w:rFonts w:eastAsia="Times New Roman" w:cs="Times New Roman"/>
          <w:color w:val="auto"/>
          <w:bdr w:val="none" w:sz="0" w:space="0" w:color="auto"/>
        </w:rPr>
        <w:t xml:space="preserve"> (IWSC) di Londra, una delle manifestazioni internazionali più autorevoli e selettive nel mondo degli spirits, la </w:t>
      </w:r>
      <w:r w:rsidR="00730C56" w:rsidRPr="00BE16B9">
        <w:rPr>
          <w:rFonts w:eastAsia="Times New Roman" w:cs="Times New Roman"/>
          <w:b/>
          <w:color w:val="auto"/>
          <w:bdr w:val="none" w:sz="0" w:space="0" w:color="auto"/>
        </w:rPr>
        <w:t xml:space="preserve">Grappa </w:t>
      </w:r>
      <w:proofErr w:type="spellStart"/>
      <w:r w:rsidR="00730C56" w:rsidRPr="00BE16B9">
        <w:rPr>
          <w:rFonts w:eastAsia="Times New Roman" w:cs="Times New Roman"/>
          <w:b/>
          <w:color w:val="auto"/>
          <w:bdr w:val="none" w:sz="0" w:space="0" w:color="auto"/>
        </w:rPr>
        <w:t>Furlanina</w:t>
      </w:r>
      <w:proofErr w:type="spellEnd"/>
      <w:r w:rsidR="00730C56" w:rsidRPr="00BE16B9">
        <w:rPr>
          <w:rFonts w:eastAsia="Times New Roman" w:cs="Times New Roman"/>
          <w:b/>
          <w:color w:val="auto"/>
          <w:bdr w:val="none" w:sz="0" w:space="0" w:color="auto"/>
        </w:rPr>
        <w:t xml:space="preserve"> Gentile Mangilli</w:t>
      </w:r>
      <w:r w:rsidR="00730C56" w:rsidRPr="00BE16B9">
        <w:rPr>
          <w:rFonts w:eastAsia="Times New Roman" w:cs="Times New Roman"/>
          <w:color w:val="auto"/>
          <w:bdr w:val="none" w:sz="0" w:space="0" w:color="auto"/>
        </w:rPr>
        <w:t xml:space="preserve"> ha ottenuto un grande risultato</w:t>
      </w:r>
      <w:r w:rsidR="002D71C8">
        <w:rPr>
          <w:rFonts w:eastAsia="Times New Roman" w:cs="Times New Roman"/>
          <w:color w:val="auto"/>
          <w:bdr w:val="none" w:sz="0" w:space="0" w:color="auto"/>
        </w:rPr>
        <w:t xml:space="preserve"> </w:t>
      </w:r>
      <w:r w:rsidR="007F5840">
        <w:rPr>
          <w:rFonts w:eastAsia="Times New Roman" w:cs="Times New Roman"/>
          <w:color w:val="auto"/>
          <w:bdr w:val="none" w:sz="0" w:space="0" w:color="auto"/>
        </w:rPr>
        <w:t>risultando la</w:t>
      </w:r>
      <w:r w:rsidR="002D71C8">
        <w:rPr>
          <w:rFonts w:eastAsia="Times New Roman" w:cs="Times New Roman"/>
          <w:color w:val="auto"/>
          <w:bdr w:val="none" w:sz="0" w:space="0" w:color="auto"/>
        </w:rPr>
        <w:t xml:space="preserve"> migliore grappa bianca tra quelle in concorso </w:t>
      </w:r>
      <w:r w:rsidR="00730C56" w:rsidRPr="00BE16B9">
        <w:rPr>
          <w:rFonts w:eastAsia="Times New Roman" w:cs="Times New Roman"/>
          <w:color w:val="auto"/>
          <w:bdr w:val="none" w:sz="0" w:space="0" w:color="auto"/>
        </w:rPr>
        <w:t>con il punteggio</w:t>
      </w:r>
      <w:r w:rsidR="002D71C8">
        <w:rPr>
          <w:rFonts w:eastAsia="Times New Roman" w:cs="Times New Roman"/>
          <w:color w:val="auto"/>
          <w:bdr w:val="none" w:sz="0" w:space="0" w:color="auto"/>
        </w:rPr>
        <w:t xml:space="preserve"> di 92/100</w:t>
      </w:r>
      <w:r w:rsidR="007F5840">
        <w:rPr>
          <w:rFonts w:eastAsia="Times New Roman" w:cs="Times New Roman"/>
          <w:color w:val="auto"/>
          <w:bdr w:val="none" w:sz="0" w:space="0" w:color="auto"/>
        </w:rPr>
        <w:t>.</w:t>
      </w:r>
      <w:r w:rsidR="00730C56" w:rsidRPr="00BE16B9">
        <w:rPr>
          <w:rFonts w:eastAsia="Times New Roman" w:cs="Times New Roman"/>
          <w:color w:val="auto"/>
          <w:bdr w:val="none" w:sz="0" w:space="0" w:color="auto"/>
        </w:rPr>
        <w:t xml:space="preserve"> </w:t>
      </w:r>
      <w:r w:rsidR="007F5840" w:rsidRPr="007F5840">
        <w:rPr>
          <w:rFonts w:eastAsia="Times New Roman" w:cs="Times New Roman"/>
          <w:color w:val="auto"/>
          <w:bdr w:val="none" w:sz="0" w:space="0" w:color="auto"/>
        </w:rPr>
        <w:t>Un riconoscimento che non solo celebra l’eccellenza del prodotto, ma rappresenta anche un punto di riferimento nella valutazione oggettiva della sua qualit</w:t>
      </w:r>
      <w:r w:rsidR="007F5840">
        <w:rPr>
          <w:rFonts w:eastAsia="Times New Roman" w:cs="Times New Roman"/>
          <w:color w:val="auto"/>
          <w:bdr w:val="none" w:sz="0" w:space="0" w:color="auto"/>
        </w:rPr>
        <w:t>à</w:t>
      </w:r>
      <w:r w:rsidR="00730C56" w:rsidRPr="00BE16B9">
        <w:rPr>
          <w:rFonts w:eastAsia="Times New Roman" w:cs="Times New Roman"/>
          <w:color w:val="auto"/>
          <w:bdr w:val="none" w:sz="0" w:space="0" w:color="auto"/>
        </w:rPr>
        <w:t xml:space="preserve">. </w:t>
      </w:r>
    </w:p>
    <w:p w14:paraId="4DF29251" w14:textId="0BF3B04A" w:rsidR="00730C56" w:rsidRPr="000A434A" w:rsidRDefault="000A434A" w:rsidP="007F1D2E">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eastAsia="Times New Roman" w:cs="Times New Roman"/>
          <w:i/>
          <w:iCs/>
          <w:color w:val="auto"/>
          <w:bdr w:val="none" w:sz="0" w:space="0" w:color="auto"/>
        </w:rPr>
      </w:pPr>
      <w:r w:rsidRPr="000A434A">
        <w:rPr>
          <w:rFonts w:eastAsia="Times New Roman" w:cs="Times New Roman"/>
          <w:iCs/>
          <w:color w:val="auto"/>
          <w:bdr w:val="none" w:sz="0" w:space="0" w:color="auto"/>
        </w:rPr>
        <w:t>«</w:t>
      </w:r>
      <w:r w:rsidR="002D71C8" w:rsidRPr="000A434A">
        <w:rPr>
          <w:rFonts w:eastAsia="Times New Roman" w:cs="Times New Roman"/>
          <w:i/>
          <w:iCs/>
          <w:color w:val="auto"/>
          <w:bdr w:val="none" w:sz="0" w:space="0" w:color="auto"/>
        </w:rPr>
        <w:t xml:space="preserve">All’olfatto si apre con note eleganti e secche, </w:t>
      </w:r>
      <w:r w:rsidR="007F5840" w:rsidRPr="000A434A">
        <w:rPr>
          <w:rFonts w:eastAsia="Times New Roman" w:cs="Times New Roman"/>
          <w:i/>
          <w:iCs/>
          <w:color w:val="auto"/>
          <w:bdr w:val="none" w:sz="0" w:space="0" w:color="auto"/>
        </w:rPr>
        <w:t>impreziosite</w:t>
      </w:r>
      <w:r w:rsidR="002D71C8" w:rsidRPr="000A434A">
        <w:rPr>
          <w:rFonts w:eastAsia="Times New Roman" w:cs="Times New Roman"/>
          <w:i/>
          <w:iCs/>
          <w:color w:val="auto"/>
          <w:bdr w:val="none" w:sz="0" w:space="0" w:color="auto"/>
        </w:rPr>
        <w:t xml:space="preserve"> da un accenno di sottobosco e da vivaci sentori di mela verde. Al palato spicca una fruttuosità brillante, arricchita da una delicata speziatura pepata. Il finale è nitido e raffinato, con un profilo ben d</w:t>
      </w:r>
      <w:r w:rsidRPr="000A434A">
        <w:rPr>
          <w:rFonts w:eastAsia="Times New Roman" w:cs="Times New Roman"/>
          <w:i/>
          <w:iCs/>
          <w:color w:val="auto"/>
          <w:bdr w:val="none" w:sz="0" w:space="0" w:color="auto"/>
        </w:rPr>
        <w:t>efinito e una struttura precisa</w:t>
      </w:r>
      <w:r>
        <w:rPr>
          <w:rFonts w:eastAsia="Times New Roman" w:cs="Times New Roman"/>
          <w:i/>
          <w:iCs/>
          <w:color w:val="auto"/>
          <w:bdr w:val="none" w:sz="0" w:space="0" w:color="auto"/>
        </w:rPr>
        <w:t xml:space="preserve">». </w:t>
      </w:r>
      <w:r w:rsidR="007F5840" w:rsidRPr="007F5840">
        <w:rPr>
          <w:rFonts w:eastAsia="Times New Roman" w:cs="Times New Roman"/>
          <w:color w:val="auto"/>
          <w:bdr w:val="none" w:sz="0" w:space="0" w:color="auto"/>
        </w:rPr>
        <w:t>Così si è espressa la giuria internazionale dell’IWSC 2025 – oltre 250 esperti del settore – confermando un riconoscimento tecnico di straordinario prestigio</w:t>
      </w:r>
      <w:r w:rsidR="007F5840">
        <w:rPr>
          <w:rFonts w:eastAsia="Times New Roman" w:cs="Times New Roman"/>
          <w:color w:val="auto"/>
          <w:bdr w:val="none" w:sz="0" w:space="0" w:color="auto"/>
        </w:rPr>
        <w:t>.</w:t>
      </w:r>
    </w:p>
    <w:p w14:paraId="4B2FC7DB" w14:textId="01763760" w:rsidR="00341AF4" w:rsidRPr="00341AF4" w:rsidRDefault="00341AF4" w:rsidP="00341AF4">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pPr>
      <w:r>
        <w:t xml:space="preserve">Distilleria Mangilli si afferma come punto di riferimento nel panorama delle grappe di alta qualità, riconosciuta dalle giurie dei più prestigiosi concorsi internazionali, dagli esperti del settore e dal pubblico come afferma </w:t>
      </w:r>
      <w:r>
        <w:rPr>
          <w:rStyle w:val="Enfasigrassetto"/>
        </w:rPr>
        <w:t xml:space="preserve">Stefano </w:t>
      </w:r>
      <w:proofErr w:type="spellStart"/>
      <w:r>
        <w:rPr>
          <w:rStyle w:val="Enfasigrassetto"/>
        </w:rPr>
        <w:t>Durbino</w:t>
      </w:r>
      <w:proofErr w:type="spellEnd"/>
      <w:r>
        <w:t xml:space="preserve">, </w:t>
      </w:r>
      <w:r w:rsidRPr="00341AF4">
        <w:rPr>
          <w:b/>
        </w:rPr>
        <w:t>direttore generale della distilleria</w:t>
      </w:r>
      <w:r>
        <w:t>:</w:t>
      </w:r>
      <w:r>
        <w:br/>
        <w:t>“</w:t>
      </w:r>
      <w:r w:rsidRPr="00341AF4">
        <w:rPr>
          <w:i/>
        </w:rPr>
        <w:t>Impegno e passione ci guidano ogni giorno nella ricerca dell’eccellenza. Il fatto che Mangilli continui, anno dopo anno, a ricevere premi e attestati di valore dimostra quanto la cura per le materie prime, il rispetto per le lavorazioni e la competenza tecnica siano fondamentali per offrire un prodotto all’altezza della nostra tradizione. Il nostro obiettivo resta quello di unire sapientemente artigianalità e innovazione, per garantire una grappa che racconti, in ogni sorso, la nostra storia</w:t>
      </w:r>
      <w:r w:rsidR="008D5686">
        <w:rPr>
          <w:i/>
        </w:rPr>
        <w:t>,</w:t>
      </w:r>
      <w:r w:rsidRPr="00341AF4">
        <w:rPr>
          <w:i/>
        </w:rPr>
        <w:t xml:space="preserve"> i nostri valori</w:t>
      </w:r>
      <w:r w:rsidR="008D5686">
        <w:rPr>
          <w:i/>
        </w:rPr>
        <w:t xml:space="preserve"> e il nostro territorio</w:t>
      </w:r>
      <w:r>
        <w:t>”.</w:t>
      </w:r>
      <w:r w:rsidRPr="00BE16B9">
        <w:rPr>
          <w:rFonts w:eastAsia="Times New Roman" w:cs="Times New Roman"/>
          <w:i/>
          <w:color w:val="auto"/>
          <w:bdr w:val="none" w:sz="0" w:space="0" w:color="auto"/>
        </w:rPr>
        <w:t xml:space="preserve"> </w:t>
      </w:r>
    </w:p>
    <w:p w14:paraId="66F1A8B8" w14:textId="1CD2C81B" w:rsidR="000971B6" w:rsidRDefault="000971B6" w:rsidP="007F1D2E">
      <w:pPr>
        <w:widowControl/>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jc w:val="both"/>
        <w:rPr>
          <w:rFonts w:eastAsia="Times New Roman" w:cs="Times New Roman"/>
          <w:color w:val="auto"/>
          <w:bdr w:val="none" w:sz="0" w:space="0" w:color="auto"/>
        </w:rPr>
      </w:pPr>
      <w:r w:rsidRPr="00BE16B9">
        <w:rPr>
          <w:rFonts w:eastAsia="Times New Roman" w:cs="Times New Roman"/>
          <w:color w:val="auto"/>
          <w:bdr w:val="none" w:sz="0" w:space="0" w:color="auto"/>
        </w:rPr>
        <w:t xml:space="preserve">Con uguale soddisfazione si esprime </w:t>
      </w:r>
      <w:r w:rsidRPr="000971B6">
        <w:rPr>
          <w:rFonts w:eastAsia="Times New Roman" w:cs="Times New Roman"/>
          <w:b/>
          <w:color w:val="auto"/>
          <w:bdr w:val="none" w:sz="0" w:space="0" w:color="auto"/>
        </w:rPr>
        <w:t>Giacomo Casoni, Responsabile Marketing &amp; Trade Marketing del Gruppo Caffo 1915</w:t>
      </w:r>
      <w:r w:rsidRPr="00BE16B9">
        <w:rPr>
          <w:rFonts w:eastAsia="Times New Roman" w:cs="Times New Roman"/>
          <w:color w:val="auto"/>
          <w:bdr w:val="none" w:sz="0" w:space="0" w:color="auto"/>
        </w:rPr>
        <w:t xml:space="preserve">: </w:t>
      </w:r>
      <w:r w:rsidRPr="000971B6">
        <w:rPr>
          <w:rFonts w:eastAsia="Times New Roman" w:cs="Times New Roman"/>
          <w:color w:val="auto"/>
          <w:bdr w:val="none" w:sz="0" w:space="0" w:color="auto"/>
        </w:rPr>
        <w:t>“</w:t>
      </w:r>
      <w:r w:rsidR="00BE16B9" w:rsidRPr="00BE16B9">
        <w:rPr>
          <w:rFonts w:eastAsia="Times New Roman" w:cs="Times New Roman"/>
          <w:i/>
          <w:color w:val="auto"/>
          <w:bdr w:val="none" w:sz="0" w:space="0" w:color="auto"/>
        </w:rPr>
        <w:t>Dietro</w:t>
      </w:r>
      <w:r w:rsidRPr="000971B6">
        <w:rPr>
          <w:rFonts w:eastAsia="Times New Roman" w:cs="Times New Roman"/>
          <w:i/>
          <w:color w:val="auto"/>
          <w:bdr w:val="none" w:sz="0" w:space="0" w:color="auto"/>
        </w:rPr>
        <w:t xml:space="preserve"> a ogni risultato c’è un lavoro quotidiano fatto di </w:t>
      </w:r>
      <w:r w:rsidR="00BE16B9">
        <w:rPr>
          <w:rFonts w:eastAsia="Times New Roman" w:cs="Times New Roman"/>
          <w:i/>
          <w:color w:val="auto"/>
          <w:bdr w:val="none" w:sz="0" w:space="0" w:color="auto"/>
        </w:rPr>
        <w:t xml:space="preserve">esperienza, </w:t>
      </w:r>
      <w:r w:rsidRPr="000971B6">
        <w:rPr>
          <w:rFonts w:eastAsia="Times New Roman" w:cs="Times New Roman"/>
          <w:i/>
          <w:color w:val="auto"/>
          <w:bdr w:val="none" w:sz="0" w:space="0" w:color="auto"/>
        </w:rPr>
        <w:t>rigore e attenzione ai dettagli</w:t>
      </w:r>
      <w:r w:rsidR="00BE16B9" w:rsidRPr="00BE16B9">
        <w:rPr>
          <w:rFonts w:eastAsia="Times New Roman" w:cs="Times New Roman"/>
          <w:i/>
          <w:color w:val="auto"/>
          <w:bdr w:val="none" w:sz="0" w:space="0" w:color="auto"/>
        </w:rPr>
        <w:t xml:space="preserve">. </w:t>
      </w:r>
      <w:r w:rsidR="00BE16B9" w:rsidRPr="00BE16B9">
        <w:rPr>
          <w:i/>
        </w:rPr>
        <w:t xml:space="preserve">Un sentito ringraziamento </w:t>
      </w:r>
      <w:r w:rsidR="00BE16B9">
        <w:rPr>
          <w:i/>
        </w:rPr>
        <w:t>va, perciò,</w:t>
      </w:r>
      <w:r w:rsidR="00BE16B9" w:rsidRPr="00BE16B9">
        <w:rPr>
          <w:i/>
        </w:rPr>
        <w:t xml:space="preserve"> ai mastri distillatori Mangilli, custodi di un sapere antico e protagonisti silenziosi di questo successo. È grazie alla loro dedizione con cui rispettano i tempi della natura, alla cura nella selezione delle vinacce e alla precisione in ogni fase della distillazione che nascono</w:t>
      </w:r>
      <w:r w:rsidR="00BE16B9">
        <w:rPr>
          <w:i/>
        </w:rPr>
        <w:t xml:space="preserve"> le nostre eccellenti grappe</w:t>
      </w:r>
      <w:r w:rsidRPr="000971B6">
        <w:rPr>
          <w:rFonts w:eastAsia="Times New Roman" w:cs="Times New Roman"/>
          <w:color w:val="auto"/>
          <w:bdr w:val="none" w:sz="0" w:space="0" w:color="auto"/>
        </w:rPr>
        <w:t>”</w:t>
      </w:r>
      <w:r w:rsidRPr="00BE16B9">
        <w:rPr>
          <w:rFonts w:eastAsia="Times New Roman" w:cs="Times New Roman"/>
          <w:color w:val="auto"/>
          <w:bdr w:val="none" w:sz="0" w:space="0" w:color="auto"/>
        </w:rPr>
        <w:t>.</w:t>
      </w:r>
    </w:p>
    <w:p w14:paraId="58A71D62" w14:textId="7CBB1101" w:rsidR="007F5840" w:rsidRPr="003004AE" w:rsidRDefault="003004AE" w:rsidP="00731F14">
      <w:pPr>
        <w:shd w:val="clear" w:color="auto" w:fill="FFFFFF"/>
        <w:spacing w:line="276" w:lineRule="auto"/>
        <w:jc w:val="both"/>
        <w:rPr>
          <w:rFonts w:eastAsia="Times New Roman" w:cs="Times New Roman"/>
          <w:color w:val="auto"/>
          <w:bdr w:val="none" w:sz="0" w:space="0" w:color="auto"/>
        </w:rPr>
      </w:pPr>
      <w:r w:rsidRPr="003004AE">
        <w:rPr>
          <w:rFonts w:eastAsia="Times New Roman" w:cs="Times New Roman"/>
          <w:color w:val="auto"/>
          <w:bdr w:val="none" w:sz="0" w:space="0" w:color="auto"/>
        </w:rPr>
        <w:t>Riconoscimenti significativi sono arrivati anche per le altre grappe firmate Distilleria Mangilli: la linea </w:t>
      </w:r>
      <w:r w:rsidRPr="003004AE">
        <w:rPr>
          <w:rFonts w:eastAsia="Times New Roman" w:cs="Times New Roman"/>
          <w:b/>
          <w:bCs/>
          <w:color w:val="auto"/>
          <w:bdr w:val="none" w:sz="0" w:space="0" w:color="auto"/>
        </w:rPr>
        <w:t>Mitica</w:t>
      </w:r>
      <w:r w:rsidRPr="003004AE">
        <w:rPr>
          <w:rFonts w:eastAsia="Times New Roman" w:cs="Times New Roman"/>
          <w:color w:val="auto"/>
          <w:bdr w:val="none" w:sz="0" w:space="0" w:color="auto"/>
        </w:rPr>
        <w:t xml:space="preserve">, nelle </w:t>
      </w:r>
      <w:r>
        <w:rPr>
          <w:rFonts w:eastAsia="Times New Roman" w:cs="Times New Roman"/>
          <w:color w:val="auto"/>
          <w:bdr w:val="none" w:sz="0" w:space="0" w:color="auto"/>
        </w:rPr>
        <w:t xml:space="preserve">varietà </w:t>
      </w:r>
      <w:r w:rsidRPr="003004AE">
        <w:rPr>
          <w:rFonts w:eastAsia="Times New Roman" w:cs="Times New Roman"/>
          <w:b/>
          <w:bCs/>
          <w:color w:val="auto"/>
          <w:bdr w:val="none" w:sz="0" w:space="0" w:color="auto"/>
        </w:rPr>
        <w:t>bianca</w:t>
      </w:r>
      <w:r w:rsidRPr="003004AE">
        <w:rPr>
          <w:rFonts w:eastAsia="Times New Roman" w:cs="Times New Roman"/>
          <w:color w:val="auto"/>
          <w:bdr w:val="none" w:sz="0" w:space="0" w:color="auto"/>
        </w:rPr>
        <w:t> e </w:t>
      </w:r>
      <w:r w:rsidRPr="003004AE">
        <w:rPr>
          <w:rFonts w:eastAsia="Times New Roman" w:cs="Times New Roman"/>
          <w:b/>
          <w:bCs/>
          <w:color w:val="auto"/>
          <w:bdr w:val="none" w:sz="0" w:space="0" w:color="auto"/>
        </w:rPr>
        <w:t>Riserva Barrique</w:t>
      </w:r>
      <w:r w:rsidRPr="003004AE">
        <w:rPr>
          <w:rFonts w:eastAsia="Times New Roman" w:cs="Times New Roman"/>
          <w:color w:val="auto"/>
          <w:bdr w:val="none" w:sz="0" w:space="0" w:color="auto"/>
        </w:rPr>
        <w:t>, così come la </w:t>
      </w:r>
      <w:proofErr w:type="spellStart"/>
      <w:r w:rsidRPr="003004AE">
        <w:rPr>
          <w:rFonts w:eastAsia="Times New Roman" w:cs="Times New Roman"/>
          <w:b/>
          <w:bCs/>
          <w:color w:val="auto"/>
          <w:bdr w:val="none" w:sz="0" w:space="0" w:color="auto"/>
        </w:rPr>
        <w:t>Furlanina</w:t>
      </w:r>
      <w:proofErr w:type="spellEnd"/>
      <w:r w:rsidRPr="003004AE">
        <w:rPr>
          <w:rFonts w:eastAsia="Times New Roman" w:cs="Times New Roman"/>
          <w:b/>
          <w:bCs/>
          <w:color w:val="auto"/>
          <w:bdr w:val="none" w:sz="0" w:space="0" w:color="auto"/>
        </w:rPr>
        <w:t xml:space="preserve"> Invecchiata</w:t>
      </w:r>
      <w:r w:rsidRPr="003004AE">
        <w:rPr>
          <w:rFonts w:eastAsia="Times New Roman" w:cs="Times New Roman"/>
          <w:color w:val="auto"/>
          <w:bdr w:val="none" w:sz="0" w:space="0" w:color="auto"/>
        </w:rPr>
        <w:t xml:space="preserve">, </w:t>
      </w:r>
      <w:r w:rsidRPr="003004AE">
        <w:rPr>
          <w:rFonts w:eastAsia="Times New Roman" w:cs="Times New Roman"/>
          <w:color w:val="auto"/>
          <w:bdr w:val="none" w:sz="0" w:space="0" w:color="auto"/>
        </w:rPr>
        <w:lastRenderedPageBreak/>
        <w:t>hanno ottenuto la </w:t>
      </w:r>
      <w:r w:rsidRPr="003004AE">
        <w:rPr>
          <w:rFonts w:eastAsia="Times New Roman" w:cs="Times New Roman"/>
          <w:b/>
          <w:bCs/>
          <w:color w:val="auto"/>
          <w:bdr w:val="none" w:sz="0" w:space="0" w:color="auto"/>
        </w:rPr>
        <w:t>medaglia di bronzo</w:t>
      </w:r>
      <w:r w:rsidRPr="003004AE">
        <w:rPr>
          <w:rFonts w:eastAsia="Times New Roman" w:cs="Times New Roman"/>
          <w:color w:val="auto"/>
          <w:bdr w:val="none" w:sz="0" w:space="0" w:color="auto"/>
        </w:rPr>
        <w:t xml:space="preserve">, confermando l’eccellenza e la coerenza stilistica dell’intera produzione. Un risultato che premia l’impegno della Distilleria nel valorizzare l’arte distillatoria friulana attraverso una gamma di prodotti autentici, curati e distintivi, capaci di esprimere in ogni </w:t>
      </w:r>
      <w:r>
        <w:rPr>
          <w:rFonts w:eastAsia="Times New Roman" w:cs="Times New Roman"/>
          <w:color w:val="auto"/>
          <w:bdr w:val="none" w:sz="0" w:space="0" w:color="auto"/>
        </w:rPr>
        <w:t>referenza</w:t>
      </w:r>
      <w:r w:rsidRPr="003004AE">
        <w:rPr>
          <w:rFonts w:eastAsia="Times New Roman" w:cs="Times New Roman"/>
          <w:color w:val="auto"/>
          <w:bdr w:val="none" w:sz="0" w:space="0" w:color="auto"/>
        </w:rPr>
        <w:t xml:space="preserve"> </w:t>
      </w:r>
      <w:r>
        <w:rPr>
          <w:rFonts w:eastAsia="Times New Roman" w:cs="Times New Roman"/>
          <w:color w:val="auto"/>
          <w:bdr w:val="none" w:sz="0" w:space="0" w:color="auto"/>
        </w:rPr>
        <w:t>lo spirito nobile</w:t>
      </w:r>
      <w:r w:rsidRPr="003004AE">
        <w:rPr>
          <w:rFonts w:eastAsia="Times New Roman" w:cs="Times New Roman"/>
          <w:color w:val="auto"/>
          <w:bdr w:val="none" w:sz="0" w:space="0" w:color="auto"/>
        </w:rPr>
        <w:t xml:space="preserve"> che da sempre contraddistingue il nome </w:t>
      </w:r>
      <w:r w:rsidRPr="003004AE">
        <w:rPr>
          <w:rFonts w:eastAsia="Times New Roman" w:cs="Times New Roman"/>
          <w:b/>
          <w:bCs/>
          <w:color w:val="auto"/>
          <w:bdr w:val="none" w:sz="0" w:space="0" w:color="auto"/>
        </w:rPr>
        <w:t>Mangilli</w:t>
      </w:r>
      <w:r w:rsidRPr="003004AE">
        <w:rPr>
          <w:rFonts w:eastAsia="Times New Roman" w:cs="Times New Roman"/>
          <w:color w:val="auto"/>
          <w:bdr w:val="none" w:sz="0" w:space="0" w:color="auto"/>
        </w:rPr>
        <w:t>.</w:t>
      </w:r>
    </w:p>
    <w:p w14:paraId="15BBED3A" w14:textId="77777777" w:rsidR="007F5840" w:rsidRDefault="007F5840" w:rsidP="00731F14">
      <w:pPr>
        <w:shd w:val="clear" w:color="auto" w:fill="FFFFFF"/>
        <w:spacing w:line="276" w:lineRule="auto"/>
        <w:jc w:val="both"/>
      </w:pPr>
    </w:p>
    <w:p w14:paraId="43C8ED0D" w14:textId="19F75BEE" w:rsidR="007F5840" w:rsidRDefault="007F5840" w:rsidP="00731F14">
      <w:pPr>
        <w:shd w:val="clear" w:color="auto" w:fill="FFFFFF"/>
        <w:spacing w:line="276" w:lineRule="auto"/>
        <w:jc w:val="both"/>
      </w:pPr>
    </w:p>
    <w:p w14:paraId="069F1ECE" w14:textId="2367A94B" w:rsidR="007F5840" w:rsidRDefault="007F5840" w:rsidP="00731F14">
      <w:pPr>
        <w:shd w:val="clear" w:color="auto" w:fill="FFFFFF"/>
        <w:spacing w:line="276" w:lineRule="auto"/>
        <w:jc w:val="both"/>
      </w:pPr>
    </w:p>
    <w:p w14:paraId="7F1ACD54" w14:textId="6319B7D8" w:rsidR="007F5840" w:rsidRDefault="000A434A" w:rsidP="00731F14">
      <w:pPr>
        <w:shd w:val="clear" w:color="auto" w:fill="FFFFFF"/>
        <w:spacing w:line="276" w:lineRule="auto"/>
        <w:jc w:val="both"/>
      </w:pPr>
      <w:r>
        <w:rPr>
          <w:noProof/>
        </w:rPr>
        <w:drawing>
          <wp:anchor distT="0" distB="0" distL="114300" distR="114300" simplePos="0" relativeHeight="251663360" behindDoc="0" locked="0" layoutInCell="1" allowOverlap="1" wp14:anchorId="6CAED53F" wp14:editId="2F371AB8">
            <wp:simplePos x="0" y="0"/>
            <wp:positionH relativeFrom="column">
              <wp:posOffset>1346200</wp:posOffset>
            </wp:positionH>
            <wp:positionV relativeFrom="paragraph">
              <wp:posOffset>2529840</wp:posOffset>
            </wp:positionV>
            <wp:extent cx="719847" cy="719847"/>
            <wp:effectExtent l="0" t="0" r="4445" b="4445"/>
            <wp:wrapNone/>
            <wp:docPr id="2071556375" name="Immagine 4" descr="Immagine che contiene cerchio, testo,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56375" name="Immagine 4" descr="Immagine che contiene cerchio, testo, Carattere, logo&#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847" cy="719847"/>
                    </a:xfrm>
                    <a:prstGeom prst="rect">
                      <a:avLst/>
                    </a:prstGeom>
                  </pic:spPr>
                </pic:pic>
              </a:graphicData>
            </a:graphic>
            <wp14:sizeRelH relativeFrom="page">
              <wp14:pctWidth>0</wp14:pctWidth>
            </wp14:sizeRelH>
            <wp14:sizeRelV relativeFrom="page">
              <wp14:pctHeight>0</wp14:pctHeight>
            </wp14:sizeRelV>
          </wp:anchor>
        </w:drawing>
      </w:r>
      <w:bookmarkStart w:id="0" w:name="_GoBack"/>
      <w:r>
        <w:rPr>
          <w:rFonts w:eastAsia="Times New Roman" w:cs="Times New Roman"/>
          <w:noProof/>
          <w:color w:val="auto"/>
          <w:bdr w:val="none" w:sz="0" w:space="0" w:color="auto"/>
        </w:rPr>
        <w:drawing>
          <wp:anchor distT="0" distB="0" distL="114300" distR="114300" simplePos="0" relativeHeight="251661312" behindDoc="0" locked="0" layoutInCell="1" allowOverlap="1" wp14:anchorId="04F72121" wp14:editId="56A651B2">
            <wp:simplePos x="0" y="0"/>
            <wp:positionH relativeFrom="column">
              <wp:posOffset>0</wp:posOffset>
            </wp:positionH>
            <wp:positionV relativeFrom="paragraph">
              <wp:posOffset>196215</wp:posOffset>
            </wp:positionV>
            <wp:extent cx="2003425" cy="4879975"/>
            <wp:effectExtent l="0" t="0" r="0" b="0"/>
            <wp:wrapTopAndBottom/>
            <wp:docPr id="102007140" name="Immagine 2" descr="Immagine che contiene bevanda, alcol, cibo, Bottiglia di vet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7140" name="Immagine 2" descr="Immagine che contiene bevanda, alcol, cibo, Bottiglia di vetro&#10;&#10;Il contenuto generato dall'IA potrebbe non essere corretto."/>
                    <pic:cNvPicPr/>
                  </pic:nvPicPr>
                  <pic:blipFill>
                    <a:blip r:embed="rId9" cstate="screen">
                      <a:extLst>
                        <a:ext uri="{28A0092B-C50C-407E-A947-70E740481C1C}">
                          <a14:useLocalDpi xmlns:a14="http://schemas.microsoft.com/office/drawing/2010/main"/>
                        </a:ext>
                      </a:extLst>
                    </a:blip>
                    <a:stretch>
                      <a:fillRect/>
                    </a:stretch>
                  </pic:blipFill>
                  <pic:spPr>
                    <a:xfrm>
                      <a:off x="0" y="0"/>
                      <a:ext cx="2003425" cy="4879975"/>
                    </a:xfrm>
                    <a:prstGeom prst="rect">
                      <a:avLst/>
                    </a:prstGeom>
                  </pic:spPr>
                </pic:pic>
              </a:graphicData>
            </a:graphic>
            <wp14:sizeRelH relativeFrom="page">
              <wp14:pctWidth>0</wp14:pctWidth>
            </wp14:sizeRelH>
            <wp14:sizeRelV relativeFrom="page">
              <wp14:pctHeight>0</wp14:pctHeight>
            </wp14:sizeRelV>
          </wp:anchor>
        </w:drawing>
      </w:r>
      <w:bookmarkEnd w:id="0"/>
    </w:p>
    <w:p w14:paraId="450B1AD2" w14:textId="77777777" w:rsidR="007F5840" w:rsidRDefault="007F5840" w:rsidP="00731F14">
      <w:pPr>
        <w:shd w:val="clear" w:color="auto" w:fill="FFFFFF"/>
        <w:spacing w:line="276" w:lineRule="auto"/>
        <w:jc w:val="both"/>
      </w:pPr>
    </w:p>
    <w:p w14:paraId="5E0FC2D6" w14:textId="77777777" w:rsidR="007F5840" w:rsidRDefault="007F5840" w:rsidP="00731F14">
      <w:pPr>
        <w:shd w:val="clear" w:color="auto" w:fill="FFFFFF"/>
        <w:spacing w:line="276" w:lineRule="auto"/>
        <w:jc w:val="both"/>
      </w:pPr>
    </w:p>
    <w:p w14:paraId="63EC48E3" w14:textId="77777777" w:rsidR="007F5840" w:rsidRDefault="007F5840" w:rsidP="00731F14">
      <w:pPr>
        <w:shd w:val="clear" w:color="auto" w:fill="FFFFFF"/>
        <w:spacing w:line="276" w:lineRule="auto"/>
        <w:jc w:val="both"/>
      </w:pPr>
    </w:p>
    <w:p w14:paraId="12A7D77F" w14:textId="77777777" w:rsidR="007F5840" w:rsidRDefault="007F5840" w:rsidP="00731F14">
      <w:pPr>
        <w:shd w:val="clear" w:color="auto" w:fill="FFFFFF"/>
        <w:spacing w:line="276" w:lineRule="auto"/>
        <w:jc w:val="both"/>
      </w:pPr>
    </w:p>
    <w:p w14:paraId="2435139B" w14:textId="77777777" w:rsidR="007F5840" w:rsidRDefault="007F5840" w:rsidP="00731F14">
      <w:pPr>
        <w:shd w:val="clear" w:color="auto" w:fill="FFFFFF"/>
        <w:spacing w:line="276" w:lineRule="auto"/>
        <w:jc w:val="both"/>
      </w:pPr>
    </w:p>
    <w:p w14:paraId="18749989" w14:textId="5FDF8F10" w:rsidR="007F5840" w:rsidRDefault="007F5840" w:rsidP="00731F14">
      <w:pPr>
        <w:shd w:val="clear" w:color="auto" w:fill="FFFFFF"/>
        <w:spacing w:line="276" w:lineRule="auto"/>
        <w:jc w:val="both"/>
      </w:pPr>
    </w:p>
    <w:p w14:paraId="2D299BA6" w14:textId="2BD92403" w:rsidR="007F5840" w:rsidRDefault="007F5840" w:rsidP="00731F14">
      <w:pPr>
        <w:shd w:val="clear" w:color="auto" w:fill="FFFFFF"/>
        <w:spacing w:line="276" w:lineRule="auto"/>
        <w:jc w:val="both"/>
      </w:pPr>
    </w:p>
    <w:p w14:paraId="5761F652" w14:textId="77777777" w:rsidR="00336C3A" w:rsidRDefault="00336C3A" w:rsidP="00731F14">
      <w:pPr>
        <w:shd w:val="clear" w:color="auto" w:fill="FFFFFF"/>
        <w:spacing w:line="276" w:lineRule="auto"/>
        <w:jc w:val="both"/>
        <w:rPr>
          <w:rStyle w:val="Nessuno"/>
          <w:b/>
          <w:color w:val="auto"/>
        </w:rPr>
      </w:pPr>
    </w:p>
    <w:p w14:paraId="42587E42" w14:textId="41683FBC" w:rsidR="00731F14" w:rsidRPr="00082477" w:rsidRDefault="00731F14" w:rsidP="00731F14">
      <w:pPr>
        <w:shd w:val="clear" w:color="auto" w:fill="FFFFFF"/>
        <w:spacing w:line="276" w:lineRule="auto"/>
        <w:jc w:val="both"/>
        <w:rPr>
          <w:rStyle w:val="Nessuno"/>
          <w:b/>
          <w:color w:val="auto"/>
        </w:rPr>
      </w:pPr>
      <w:r w:rsidRPr="00082477">
        <w:rPr>
          <w:rStyle w:val="Nessuno"/>
          <w:b/>
          <w:color w:val="auto"/>
        </w:rPr>
        <w:t xml:space="preserve">COMPANY PROFILE </w:t>
      </w:r>
    </w:p>
    <w:p w14:paraId="57F06EE9" w14:textId="77777777" w:rsidR="00731F14" w:rsidRPr="00082477" w:rsidRDefault="00731F14" w:rsidP="00731F14">
      <w:pPr>
        <w:shd w:val="clear" w:color="auto" w:fill="FFFFFF"/>
        <w:spacing w:line="276" w:lineRule="auto"/>
        <w:jc w:val="both"/>
        <w:rPr>
          <w:rStyle w:val="Nessuno"/>
          <w:color w:val="auto"/>
        </w:rPr>
      </w:pPr>
    </w:p>
    <w:p w14:paraId="3DDBBEAE"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 xml:space="preserve">Gruppo Caffo 1915 </w:t>
      </w:r>
    </w:p>
    <w:p w14:paraId="322EF17A"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Sito: www.caffo.com</w:t>
      </w:r>
    </w:p>
    <w:p w14:paraId="4DF2AE1C" w14:textId="77777777" w:rsidR="00731F14" w:rsidRPr="00082477" w:rsidRDefault="00731F14" w:rsidP="00731F14">
      <w:pPr>
        <w:shd w:val="clear" w:color="auto" w:fill="FFFFFF"/>
        <w:spacing w:line="276" w:lineRule="auto"/>
        <w:jc w:val="both"/>
        <w:rPr>
          <w:rStyle w:val="Nessuno"/>
          <w:color w:val="auto"/>
        </w:rPr>
      </w:pPr>
    </w:p>
    <w:p w14:paraId="720E4B60" w14:textId="77777777" w:rsidR="00731F14" w:rsidRPr="00082477" w:rsidRDefault="00731F14" w:rsidP="00731F14">
      <w:pPr>
        <w:shd w:val="clear" w:color="auto" w:fill="FFFFFF"/>
        <w:spacing w:line="276" w:lineRule="auto"/>
        <w:jc w:val="both"/>
        <w:rPr>
          <w:rStyle w:val="Nessuno"/>
          <w:b/>
          <w:color w:val="auto"/>
        </w:rPr>
      </w:pPr>
      <w:r w:rsidRPr="00082477">
        <w:rPr>
          <w:rStyle w:val="Nessuno"/>
          <w:b/>
          <w:color w:val="auto"/>
        </w:rPr>
        <w:t>Introduzione</w:t>
      </w:r>
    </w:p>
    <w:p w14:paraId="296E8E99"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Gruppo Caffo 1915 è un gruppo aziendale italiano di rilevanza internazionale, da sempre guidata dalla famiglia Caffo. Il suo Headquarters è in Calabria dove la Distilleria F.lli Caffo, cuore pulsante dell'azienda, produce e distribuisce bevande alcoliche dal 1915. La storica sede di Limbadi è un vero e proprio fiore all'occhiello nel settore della distillazione e dei liquori, tanto da essere stata premiata come "Miglior Distilleria Italiana" all'</w:t>
      </w:r>
      <w:proofErr w:type="spellStart"/>
      <w:r w:rsidRPr="00082477">
        <w:rPr>
          <w:rStyle w:val="Nessuno"/>
          <w:color w:val="auto"/>
        </w:rPr>
        <w:t>Annual</w:t>
      </w:r>
      <w:proofErr w:type="spellEnd"/>
      <w:r w:rsidRPr="00082477">
        <w:rPr>
          <w:rStyle w:val="Nessuno"/>
          <w:color w:val="auto"/>
        </w:rPr>
        <w:t xml:space="preserve"> </w:t>
      </w:r>
      <w:proofErr w:type="spellStart"/>
      <w:r w:rsidRPr="00082477">
        <w:rPr>
          <w:rStyle w:val="Nessuno"/>
          <w:color w:val="auto"/>
        </w:rPr>
        <w:t>Berlin</w:t>
      </w:r>
      <w:proofErr w:type="spellEnd"/>
      <w:r w:rsidRPr="00082477">
        <w:rPr>
          <w:rStyle w:val="Nessuno"/>
          <w:color w:val="auto"/>
        </w:rPr>
        <w:t xml:space="preserve"> International Spirits </w:t>
      </w:r>
      <w:proofErr w:type="spellStart"/>
      <w:r w:rsidRPr="00082477">
        <w:rPr>
          <w:rStyle w:val="Nessuno"/>
          <w:color w:val="auto"/>
        </w:rPr>
        <w:t>Competition</w:t>
      </w:r>
      <w:proofErr w:type="spellEnd"/>
      <w:r w:rsidRPr="00082477">
        <w:rPr>
          <w:rStyle w:val="Nessuno"/>
          <w:color w:val="auto"/>
        </w:rPr>
        <w:t xml:space="preserve"> nel 2019.</w:t>
      </w:r>
    </w:p>
    <w:p w14:paraId="11614CA4" w14:textId="77777777" w:rsidR="00731F14" w:rsidRPr="00082477" w:rsidRDefault="00731F14" w:rsidP="00731F14">
      <w:pPr>
        <w:shd w:val="clear" w:color="auto" w:fill="FFFFFF"/>
        <w:spacing w:line="276" w:lineRule="auto"/>
        <w:jc w:val="both"/>
        <w:rPr>
          <w:rStyle w:val="Nessuno"/>
          <w:color w:val="auto"/>
        </w:rPr>
      </w:pPr>
    </w:p>
    <w:p w14:paraId="5CC5E6E0" w14:textId="77777777" w:rsidR="00731F14" w:rsidRPr="00082477" w:rsidRDefault="00731F14" w:rsidP="00731F14">
      <w:pPr>
        <w:shd w:val="clear" w:color="auto" w:fill="FFFFFF"/>
        <w:spacing w:line="276" w:lineRule="auto"/>
        <w:jc w:val="both"/>
        <w:rPr>
          <w:rStyle w:val="Nessuno"/>
          <w:b/>
          <w:color w:val="auto"/>
        </w:rPr>
      </w:pPr>
      <w:r w:rsidRPr="00082477">
        <w:rPr>
          <w:rStyle w:val="Nessuno"/>
          <w:b/>
          <w:color w:val="auto"/>
        </w:rPr>
        <w:t>Gruppo Caffo 1915: una storia di famiglia</w:t>
      </w:r>
    </w:p>
    <w:p w14:paraId="2F36FB2A"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 xml:space="preserve">Distillare è un’arte antica che richiede maestria, esperienza e un profondo legame con il territorio, soprattutto quando si utilizzano materie prime a chilometro zero. La nostra storia inizia nell’ultimo decennio dell’800, quando Giuseppe Caffo, inizia a distillare vinacce a Santa Venerina, alle falde dell’Etna, divenendo mastro distillatore, fino a rilevare nel 1915 l’antica distilleria che per anni aveva gestito in affitto. Forte di una grande tradizione locale, Giuseppe avvia il percorso e trasmette la sua passione e competenza ai figli Sebastiano, Santo e Giuseppe. Così nasce la società “Fratelli Caffo – distillerie di alcole, brandy e tartarici”, fondata su valori di eccellenza e radicamento territoriale. I Fratelli Caffo, guardando al futuro, decidono di acquisire una distilleria nel “continente”, e subentrano all’esistente Distilleria di Limbadi in Calabria, che prende il nome di Distilleria F.lli Caffo. Il trasferimento della famiglia in Calabria crea un forte legame con la regione, in un ponte ideale con la terra di origine, la Sicilia. Distinguendosi per la qualità dei propri prodotti, la Caffo in Calabria getta le basi per una solida crescita nel settore degli spirits. </w:t>
      </w:r>
    </w:p>
    <w:p w14:paraId="6B4E414A" w14:textId="77777777" w:rsidR="00731F14" w:rsidRPr="00082477" w:rsidRDefault="00731F14" w:rsidP="00731F14">
      <w:pPr>
        <w:shd w:val="clear" w:color="auto" w:fill="FFFFFF"/>
        <w:spacing w:line="276" w:lineRule="auto"/>
        <w:jc w:val="both"/>
        <w:rPr>
          <w:rStyle w:val="Nessuno"/>
          <w:color w:val="auto"/>
        </w:rPr>
      </w:pPr>
    </w:p>
    <w:p w14:paraId="342B9537"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 xml:space="preserve">Gruppo Caffo 1915 è oggi un’importante realtà imprenditoriale in continuo sviluppo, gestita dal nipote omonimo di Giuseppe, detto ‘Pippo’, presidente in carica del Gruppo e da suo figlio Sebastiano, detto ‘Nuccio’, che ricopre il ruolo di amministratore delegato. La loro gestione che combina esperienza e innovazione, ha portato ad una rapida ascesa della società che ora guarda con sempre maggiore interesse oltre i confini nazionali, convinta di poter presto diventare, anche all’estero, simbolo riconosciuto del made in </w:t>
      </w:r>
      <w:proofErr w:type="spellStart"/>
      <w:r w:rsidRPr="00082477">
        <w:rPr>
          <w:rStyle w:val="Nessuno"/>
          <w:color w:val="auto"/>
        </w:rPr>
        <w:t>Italy</w:t>
      </w:r>
      <w:proofErr w:type="spellEnd"/>
      <w:r w:rsidRPr="00082477">
        <w:rPr>
          <w:rStyle w:val="Nessuno"/>
          <w:color w:val="auto"/>
        </w:rPr>
        <w:t>.</w:t>
      </w:r>
    </w:p>
    <w:p w14:paraId="07083706" w14:textId="77777777" w:rsidR="00731F14" w:rsidRPr="00082477" w:rsidRDefault="00731F14" w:rsidP="00731F14">
      <w:pPr>
        <w:shd w:val="clear" w:color="auto" w:fill="FFFFFF"/>
        <w:spacing w:line="276" w:lineRule="auto"/>
        <w:jc w:val="both"/>
        <w:rPr>
          <w:rStyle w:val="Nessuno"/>
          <w:color w:val="auto"/>
        </w:rPr>
      </w:pPr>
    </w:p>
    <w:p w14:paraId="6133A510" w14:textId="77777777" w:rsidR="00731F14" w:rsidRPr="00082477" w:rsidRDefault="00731F14" w:rsidP="00731F14">
      <w:pPr>
        <w:shd w:val="clear" w:color="auto" w:fill="FFFFFF"/>
        <w:spacing w:line="276" w:lineRule="auto"/>
        <w:jc w:val="both"/>
        <w:rPr>
          <w:rStyle w:val="Nessuno"/>
          <w:b/>
          <w:color w:val="auto"/>
        </w:rPr>
      </w:pPr>
      <w:r w:rsidRPr="00082477">
        <w:rPr>
          <w:rStyle w:val="Nessuno"/>
          <w:b/>
          <w:color w:val="auto"/>
        </w:rPr>
        <w:t>Siti Produttivi</w:t>
      </w:r>
    </w:p>
    <w:p w14:paraId="15504662"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Gruppo Caffo 1915 possiede diversi siti produttivi:</w:t>
      </w:r>
    </w:p>
    <w:p w14:paraId="43A8E2D6" w14:textId="77777777" w:rsidR="00731F14" w:rsidRPr="00082477" w:rsidRDefault="00731F14" w:rsidP="00731F14">
      <w:pPr>
        <w:shd w:val="clear" w:color="auto" w:fill="FFFFFF"/>
        <w:spacing w:line="276" w:lineRule="auto"/>
        <w:jc w:val="both"/>
        <w:rPr>
          <w:rStyle w:val="Nessuno"/>
          <w:color w:val="auto"/>
        </w:rPr>
      </w:pPr>
    </w:p>
    <w:p w14:paraId="4112FF4A"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 Distilleria F.lli Caffo a Limbadi (VV)</w:t>
      </w:r>
    </w:p>
    <w:p w14:paraId="10D881AB"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 Borsci S. Marzano 1840 a Taranto</w:t>
      </w:r>
    </w:p>
    <w:p w14:paraId="5CF3310C"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 xml:space="preserve">- </w:t>
      </w:r>
      <w:r w:rsidRPr="00082477">
        <w:rPr>
          <w:rFonts w:cs="Arial"/>
          <w:color w:val="auto"/>
          <w:shd w:val="clear" w:color="auto" w:fill="FFFFFF"/>
        </w:rPr>
        <w:t>Birrificio artigianale Calabräu a Vibo Valentia</w:t>
      </w:r>
    </w:p>
    <w:p w14:paraId="78AD6E7A"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 xml:space="preserve">- Distilleria </w:t>
      </w:r>
      <w:proofErr w:type="spellStart"/>
      <w:r w:rsidRPr="00082477">
        <w:rPr>
          <w:rStyle w:val="Nessuno"/>
          <w:color w:val="auto"/>
        </w:rPr>
        <w:t>Durbino</w:t>
      </w:r>
      <w:proofErr w:type="spellEnd"/>
      <w:r w:rsidRPr="00082477">
        <w:rPr>
          <w:rStyle w:val="Nessuno"/>
          <w:color w:val="auto"/>
        </w:rPr>
        <w:t>-Friulia a Passons Pasian di Prato (UD)</w:t>
      </w:r>
    </w:p>
    <w:p w14:paraId="30742559"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 Mangilli - Cantine e Distillerie a Flumignano di Talmasson (UD)</w:t>
      </w:r>
    </w:p>
    <w:p w14:paraId="72C997E1"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 Liquirizia Caffo a Vibo Valentia</w:t>
      </w:r>
    </w:p>
    <w:p w14:paraId="3AD476B1" w14:textId="77777777" w:rsidR="00731F14" w:rsidRPr="00082477" w:rsidRDefault="00731F14" w:rsidP="00731F14">
      <w:pPr>
        <w:shd w:val="clear" w:color="auto" w:fill="FFFFFF"/>
        <w:spacing w:line="276" w:lineRule="auto"/>
        <w:jc w:val="both"/>
        <w:rPr>
          <w:rStyle w:val="Nessuno"/>
          <w:color w:val="auto"/>
        </w:rPr>
      </w:pPr>
    </w:p>
    <w:p w14:paraId="03DA4A22" w14:textId="77777777" w:rsidR="00731F14" w:rsidRPr="00082477" w:rsidRDefault="00731F14" w:rsidP="00731F14">
      <w:pPr>
        <w:shd w:val="clear" w:color="auto" w:fill="FFFFFF"/>
        <w:spacing w:line="276" w:lineRule="auto"/>
        <w:jc w:val="both"/>
        <w:rPr>
          <w:rStyle w:val="Nessuno"/>
          <w:b/>
          <w:color w:val="auto"/>
        </w:rPr>
      </w:pPr>
      <w:r w:rsidRPr="00082477">
        <w:rPr>
          <w:rStyle w:val="Nessuno"/>
          <w:b/>
          <w:color w:val="auto"/>
        </w:rPr>
        <w:t>Uffici Commerciali e marketing</w:t>
      </w:r>
    </w:p>
    <w:p w14:paraId="685AA80E" w14:textId="77777777" w:rsidR="00731F14" w:rsidRPr="00082477" w:rsidRDefault="00731F14" w:rsidP="00731F14">
      <w:pPr>
        <w:shd w:val="clear" w:color="auto" w:fill="FFFFFF"/>
        <w:tabs>
          <w:tab w:val="left" w:pos="3261"/>
        </w:tabs>
        <w:spacing w:line="276" w:lineRule="auto"/>
        <w:jc w:val="both"/>
        <w:rPr>
          <w:rStyle w:val="Nessuno"/>
          <w:color w:val="auto"/>
        </w:rPr>
      </w:pPr>
      <w:r w:rsidRPr="00082477">
        <w:rPr>
          <w:rStyle w:val="Nessuno"/>
          <w:color w:val="auto"/>
        </w:rPr>
        <w:t xml:space="preserve">Gruppo Caffo 1915 gestisce direttamente il marketing e la propria rete vendita Italia sviluppata nel tempo dalla controllata Wild Orange </w:t>
      </w:r>
      <w:proofErr w:type="spellStart"/>
      <w:r w:rsidRPr="00082477">
        <w:rPr>
          <w:rStyle w:val="Nessuno"/>
          <w:color w:val="auto"/>
        </w:rPr>
        <w:t>Srl</w:t>
      </w:r>
      <w:proofErr w:type="spellEnd"/>
      <w:r w:rsidRPr="00082477">
        <w:rPr>
          <w:rStyle w:val="Nessuno"/>
          <w:color w:val="auto"/>
        </w:rPr>
        <w:t xml:space="preserve"> che opera da:</w:t>
      </w:r>
    </w:p>
    <w:p w14:paraId="78EE19A4" w14:textId="77777777" w:rsidR="00731F14" w:rsidRPr="00082477" w:rsidRDefault="00731F14" w:rsidP="00731F14">
      <w:pPr>
        <w:shd w:val="clear" w:color="auto" w:fill="FFFFFF"/>
        <w:tabs>
          <w:tab w:val="left" w:pos="3261"/>
        </w:tabs>
        <w:spacing w:line="276" w:lineRule="auto"/>
        <w:jc w:val="both"/>
        <w:rPr>
          <w:rStyle w:val="Nessuno"/>
          <w:color w:val="auto"/>
        </w:rPr>
      </w:pPr>
    </w:p>
    <w:p w14:paraId="615AB2BF" w14:textId="77777777" w:rsidR="00731F14" w:rsidRPr="00082477" w:rsidRDefault="00731F14" w:rsidP="00731F14">
      <w:pPr>
        <w:pStyle w:val="Paragrafoelenco"/>
        <w:numPr>
          <w:ilvl w:val="0"/>
          <w:numId w:val="7"/>
        </w:numPr>
        <w:shd w:val="clear" w:color="auto" w:fill="FFFFFF"/>
        <w:tabs>
          <w:tab w:val="left" w:pos="3261"/>
        </w:tabs>
        <w:spacing w:line="276" w:lineRule="auto"/>
        <w:jc w:val="both"/>
        <w:rPr>
          <w:rStyle w:val="Nessuno"/>
          <w:color w:val="auto"/>
        </w:rPr>
      </w:pPr>
      <w:r w:rsidRPr="00082477">
        <w:rPr>
          <w:rStyle w:val="Nessuno"/>
          <w:color w:val="auto"/>
        </w:rPr>
        <w:t>Via Sant’</w:t>
      </w:r>
      <w:proofErr w:type="spellStart"/>
      <w:r w:rsidRPr="00082477">
        <w:rPr>
          <w:rStyle w:val="Nessuno"/>
          <w:color w:val="auto"/>
        </w:rPr>
        <w:t>Uguzzone</w:t>
      </w:r>
      <w:proofErr w:type="spellEnd"/>
      <w:r w:rsidRPr="00082477">
        <w:rPr>
          <w:rStyle w:val="Nessuno"/>
          <w:color w:val="auto"/>
        </w:rPr>
        <w:t xml:space="preserve">, 29 - Milano </w:t>
      </w:r>
    </w:p>
    <w:p w14:paraId="6F882120" w14:textId="77777777" w:rsidR="00731F14" w:rsidRPr="00082477" w:rsidRDefault="00731F14" w:rsidP="00731F14">
      <w:pPr>
        <w:pStyle w:val="Paragrafoelenco"/>
        <w:numPr>
          <w:ilvl w:val="0"/>
          <w:numId w:val="7"/>
        </w:numPr>
        <w:shd w:val="clear" w:color="auto" w:fill="FFFFFF"/>
        <w:tabs>
          <w:tab w:val="left" w:pos="3261"/>
        </w:tabs>
        <w:spacing w:line="276" w:lineRule="auto"/>
        <w:jc w:val="both"/>
        <w:rPr>
          <w:rStyle w:val="Nessuno"/>
          <w:color w:val="auto"/>
          <w:lang w:val="es-ES"/>
        </w:rPr>
      </w:pPr>
      <w:r w:rsidRPr="00082477">
        <w:rPr>
          <w:rStyle w:val="Nessuno"/>
          <w:color w:val="auto"/>
          <w:lang w:val="es-ES"/>
        </w:rPr>
        <w:t>Via Nicholas Green, 47 – Limbadi (VV)</w:t>
      </w:r>
    </w:p>
    <w:p w14:paraId="546BBD5D" w14:textId="77777777" w:rsidR="00731F14" w:rsidRPr="00082477" w:rsidRDefault="00731F14" w:rsidP="00731F14">
      <w:pPr>
        <w:shd w:val="clear" w:color="auto" w:fill="FFFFFF"/>
        <w:spacing w:line="276" w:lineRule="auto"/>
        <w:jc w:val="both"/>
        <w:rPr>
          <w:rStyle w:val="Nessuno"/>
          <w:color w:val="auto"/>
          <w:lang w:val="es-ES"/>
        </w:rPr>
      </w:pPr>
    </w:p>
    <w:p w14:paraId="444C72A0" w14:textId="77777777" w:rsidR="00731F14" w:rsidRPr="00082477" w:rsidRDefault="00731F14" w:rsidP="00731F14">
      <w:pPr>
        <w:shd w:val="clear" w:color="auto" w:fill="FFFFFF"/>
        <w:spacing w:line="276" w:lineRule="auto"/>
        <w:jc w:val="both"/>
        <w:rPr>
          <w:rStyle w:val="Nessuno"/>
          <w:b/>
          <w:color w:val="auto"/>
        </w:rPr>
      </w:pPr>
      <w:r w:rsidRPr="00082477">
        <w:rPr>
          <w:rStyle w:val="Nessuno"/>
          <w:b/>
          <w:color w:val="auto"/>
        </w:rPr>
        <w:t xml:space="preserve">Internazionalizzazione </w:t>
      </w:r>
    </w:p>
    <w:p w14:paraId="43D635CC" w14:textId="77777777" w:rsidR="00731F14" w:rsidRPr="00082477" w:rsidRDefault="00731F14" w:rsidP="00731F14">
      <w:pPr>
        <w:shd w:val="clear" w:color="auto" w:fill="FFFFFF"/>
        <w:tabs>
          <w:tab w:val="left" w:pos="3261"/>
        </w:tabs>
        <w:spacing w:line="276" w:lineRule="auto"/>
        <w:jc w:val="both"/>
        <w:rPr>
          <w:rStyle w:val="Nessuno"/>
          <w:color w:val="auto"/>
        </w:rPr>
      </w:pPr>
      <w:r w:rsidRPr="00082477">
        <w:rPr>
          <w:rStyle w:val="Nessuno"/>
          <w:color w:val="auto"/>
        </w:rPr>
        <w:t>Gruppo Caffo 1915 è presente nel mondo con 4 filiali dirette:</w:t>
      </w:r>
    </w:p>
    <w:p w14:paraId="0BDAAC81" w14:textId="77777777" w:rsidR="00731F14" w:rsidRPr="00082477" w:rsidRDefault="00731F14" w:rsidP="00731F14">
      <w:pPr>
        <w:pStyle w:val="Paragrafoelenco"/>
        <w:numPr>
          <w:ilvl w:val="0"/>
          <w:numId w:val="5"/>
        </w:numPr>
        <w:shd w:val="clear" w:color="auto" w:fill="FFFFFF"/>
        <w:spacing w:line="276" w:lineRule="auto"/>
        <w:jc w:val="both"/>
        <w:rPr>
          <w:rStyle w:val="Nessuno"/>
          <w:color w:val="auto"/>
        </w:rPr>
      </w:pPr>
      <w:r w:rsidRPr="00082477">
        <w:rPr>
          <w:rStyle w:val="Nessuno"/>
          <w:color w:val="auto"/>
        </w:rPr>
        <w:t>Stati Uniti - New Jersey</w:t>
      </w:r>
    </w:p>
    <w:p w14:paraId="5F1878B9" w14:textId="77777777" w:rsidR="00731F14" w:rsidRPr="00082477" w:rsidRDefault="00731F14" w:rsidP="00731F14">
      <w:pPr>
        <w:pStyle w:val="Paragrafoelenco"/>
        <w:numPr>
          <w:ilvl w:val="0"/>
          <w:numId w:val="5"/>
        </w:numPr>
        <w:shd w:val="clear" w:color="auto" w:fill="FFFFFF"/>
        <w:spacing w:line="276" w:lineRule="auto"/>
        <w:jc w:val="both"/>
        <w:rPr>
          <w:rStyle w:val="Nessuno"/>
          <w:color w:val="auto"/>
        </w:rPr>
      </w:pPr>
      <w:r w:rsidRPr="00082477">
        <w:rPr>
          <w:rStyle w:val="Nessuno"/>
          <w:color w:val="auto"/>
        </w:rPr>
        <w:t>Germania - Monaco</w:t>
      </w:r>
    </w:p>
    <w:p w14:paraId="48DC4353" w14:textId="77777777" w:rsidR="00731F14" w:rsidRPr="00082477" w:rsidRDefault="00731F14" w:rsidP="00731F14">
      <w:pPr>
        <w:pStyle w:val="Paragrafoelenco"/>
        <w:numPr>
          <w:ilvl w:val="0"/>
          <w:numId w:val="5"/>
        </w:numPr>
        <w:shd w:val="clear" w:color="auto" w:fill="FFFFFF"/>
        <w:spacing w:line="276" w:lineRule="auto"/>
        <w:jc w:val="both"/>
        <w:rPr>
          <w:rStyle w:val="Nessuno"/>
          <w:color w:val="auto"/>
        </w:rPr>
      </w:pPr>
      <w:r w:rsidRPr="00082477">
        <w:rPr>
          <w:rStyle w:val="Nessuno"/>
          <w:color w:val="auto"/>
        </w:rPr>
        <w:t>Olanda – Amsterdam</w:t>
      </w:r>
    </w:p>
    <w:p w14:paraId="450F9321" w14:textId="77777777" w:rsidR="00731F14" w:rsidRPr="00082477" w:rsidRDefault="00731F14" w:rsidP="00731F14">
      <w:pPr>
        <w:pStyle w:val="Paragrafoelenco"/>
        <w:numPr>
          <w:ilvl w:val="0"/>
          <w:numId w:val="5"/>
        </w:numPr>
        <w:shd w:val="clear" w:color="auto" w:fill="FFFFFF"/>
        <w:spacing w:line="276" w:lineRule="auto"/>
        <w:jc w:val="both"/>
        <w:rPr>
          <w:rStyle w:val="Nessuno"/>
          <w:color w:val="auto"/>
        </w:rPr>
      </w:pPr>
      <w:r w:rsidRPr="00082477">
        <w:rPr>
          <w:rStyle w:val="Nessuno"/>
          <w:color w:val="auto"/>
        </w:rPr>
        <w:t>Spagna – Madrid</w:t>
      </w:r>
    </w:p>
    <w:p w14:paraId="018C39E0" w14:textId="77777777" w:rsidR="00731F14" w:rsidRPr="00082477" w:rsidRDefault="00731F14" w:rsidP="00731F14">
      <w:pPr>
        <w:shd w:val="clear" w:color="auto" w:fill="FFFFFF"/>
        <w:spacing w:line="276" w:lineRule="auto"/>
        <w:jc w:val="both"/>
        <w:rPr>
          <w:rStyle w:val="Nessuno"/>
          <w:color w:val="auto"/>
        </w:rPr>
      </w:pPr>
    </w:p>
    <w:p w14:paraId="7B94F487" w14:textId="77777777" w:rsidR="00731F14" w:rsidRPr="00082477" w:rsidRDefault="00731F14" w:rsidP="00731F14">
      <w:pPr>
        <w:shd w:val="clear" w:color="auto" w:fill="FFFFFF"/>
        <w:spacing w:line="276" w:lineRule="auto"/>
        <w:jc w:val="both"/>
        <w:rPr>
          <w:rStyle w:val="Nessuno"/>
          <w:b/>
          <w:color w:val="auto"/>
        </w:rPr>
      </w:pPr>
      <w:r w:rsidRPr="00082477">
        <w:rPr>
          <w:rStyle w:val="Nessuno"/>
          <w:b/>
          <w:color w:val="auto"/>
        </w:rPr>
        <w:t>Caffo, ‘Lo specialista degli Amari’</w:t>
      </w:r>
    </w:p>
    <w:p w14:paraId="1C75DB0E"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Leader nel settore degli amari, Gruppo Caffo 1915 è riconosciuto come Lo Specialista degli Amari grazie alla sua ampia proposta di prodotti differenti per gusto, territorio, tradizione e gradazione alcolica. Con cinque brand principali e nove varianti, gli amari di Caffo rappresentano l’Italia da nord a sud e circa mille anni di storia e di storie che si intrecciano tra loro. Un patrimonio unico che fa di Caffo un’azienda con marchi dal passato autentico e dalla forte personalità capaci, oggi come allora, di incontrare il gusto del pubblico anche grazie alle efficaci azioni di rilancio intraprese.</w:t>
      </w:r>
    </w:p>
    <w:p w14:paraId="70615869" w14:textId="77777777" w:rsidR="00731F14" w:rsidRPr="00082477" w:rsidRDefault="00731F14" w:rsidP="00731F14">
      <w:pPr>
        <w:shd w:val="clear" w:color="auto" w:fill="FFFFFF"/>
        <w:spacing w:line="276" w:lineRule="auto"/>
        <w:jc w:val="both"/>
        <w:rPr>
          <w:rStyle w:val="Nessuno"/>
          <w:color w:val="auto"/>
        </w:rPr>
      </w:pPr>
    </w:p>
    <w:p w14:paraId="6189BA6A" w14:textId="77777777" w:rsidR="00731F14" w:rsidRPr="00082477" w:rsidRDefault="00731F14" w:rsidP="00731F14">
      <w:pPr>
        <w:shd w:val="clear" w:color="auto" w:fill="FFFFFF"/>
        <w:spacing w:line="276" w:lineRule="auto"/>
        <w:jc w:val="both"/>
        <w:rPr>
          <w:rStyle w:val="Nessuno"/>
          <w:b/>
          <w:color w:val="auto"/>
        </w:rPr>
      </w:pPr>
      <w:r w:rsidRPr="00082477">
        <w:rPr>
          <w:rStyle w:val="Nessuno"/>
          <w:b/>
          <w:color w:val="auto"/>
        </w:rPr>
        <w:t>Prodotti di Eccellenza</w:t>
      </w:r>
    </w:p>
    <w:p w14:paraId="7BC16186"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Caffo produce oltre 100 specialità realizzate secondo le antiche arti della distillazione e liquoristica che la famiglia Caffo si tramanda da quattro generazioni. Nel ricco assortimento di prodotti ci sono liquori, distillati e infusi.</w:t>
      </w:r>
    </w:p>
    <w:p w14:paraId="44C75CE6" w14:textId="77777777" w:rsidR="00731F14" w:rsidRPr="00082477" w:rsidRDefault="00731F14" w:rsidP="00731F14">
      <w:pPr>
        <w:shd w:val="clear" w:color="auto" w:fill="FFFFFF"/>
        <w:spacing w:line="276" w:lineRule="auto"/>
        <w:jc w:val="both"/>
        <w:rPr>
          <w:rStyle w:val="Nessuno"/>
          <w:b/>
          <w:color w:val="auto"/>
        </w:rPr>
      </w:pPr>
    </w:p>
    <w:p w14:paraId="2F43A9EA" w14:textId="77777777" w:rsidR="00731F14" w:rsidRPr="00082477" w:rsidRDefault="00731F14" w:rsidP="00731F14">
      <w:pPr>
        <w:shd w:val="clear" w:color="auto" w:fill="FFFFFF"/>
        <w:spacing w:line="276" w:lineRule="auto"/>
        <w:jc w:val="both"/>
        <w:rPr>
          <w:rStyle w:val="Nessuno"/>
          <w:b/>
          <w:color w:val="auto"/>
        </w:rPr>
      </w:pPr>
      <w:r w:rsidRPr="00082477">
        <w:rPr>
          <w:rStyle w:val="Nessuno"/>
          <w:b/>
          <w:color w:val="auto"/>
        </w:rPr>
        <w:t xml:space="preserve">Vecchio Amaro del Capo </w:t>
      </w:r>
    </w:p>
    <w:p w14:paraId="51DA3EFD" w14:textId="77777777" w:rsidR="00731F14" w:rsidRPr="00082477" w:rsidRDefault="00731F14" w:rsidP="00731F14">
      <w:pPr>
        <w:shd w:val="clear" w:color="auto" w:fill="FFFFFF"/>
        <w:spacing w:line="276" w:lineRule="auto"/>
        <w:jc w:val="both"/>
        <w:rPr>
          <w:rFonts w:eastAsia="Times New Roman" w:cs="Times New Roman"/>
          <w:color w:val="auto"/>
        </w:rPr>
      </w:pPr>
      <w:r w:rsidRPr="00082477">
        <w:rPr>
          <w:rStyle w:val="Nessuno"/>
          <w:color w:val="auto"/>
        </w:rPr>
        <w:t xml:space="preserve">è il prodotto di punta dell’azienda. </w:t>
      </w:r>
      <w:r w:rsidRPr="00082477">
        <w:rPr>
          <w:rFonts w:eastAsia="Times New Roman" w:cs="Times New Roman"/>
          <w:color w:val="auto"/>
        </w:rPr>
        <w:t xml:space="preserve">É l’amaro più amato e il più acquistato in Italia con oltre il 38% di quota di mercato a volume nella Grande Distribuzione (dati IRI Infoscan). La sua celebrità si deve alla ricetta che contempla 29 botaniche, principalmente calabresi, e alla modalità di consumo </w:t>
      </w:r>
      <w:proofErr w:type="spellStart"/>
      <w:r w:rsidRPr="00082477">
        <w:rPr>
          <w:rFonts w:eastAsia="Times New Roman" w:cs="Times New Roman"/>
          <w:color w:val="auto"/>
        </w:rPr>
        <w:t>ice-shot</w:t>
      </w:r>
      <w:proofErr w:type="spellEnd"/>
      <w:r w:rsidRPr="00082477">
        <w:rPr>
          <w:rFonts w:eastAsia="Times New Roman" w:cs="Times New Roman"/>
          <w:color w:val="auto"/>
        </w:rPr>
        <w:t>, ovvero ghiacciato da freezer a -20°C. in bicchierini ghiacciati.</w:t>
      </w:r>
    </w:p>
    <w:p w14:paraId="3CAF469A" w14:textId="77777777" w:rsidR="00731F14" w:rsidRPr="00082477" w:rsidRDefault="00731F14" w:rsidP="00731F14">
      <w:pPr>
        <w:pStyle w:val="Paragrafoelenco"/>
        <w:widowControl/>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eastAsia="Times New Roman" w:cs="Times New Roman"/>
          <w:color w:val="auto"/>
        </w:rPr>
      </w:pPr>
      <w:r w:rsidRPr="00082477">
        <w:rPr>
          <w:rFonts w:eastAsia="Times New Roman" w:cs="Times New Roman"/>
          <w:color w:val="auto"/>
        </w:rPr>
        <w:t xml:space="preserve">Red Hot Edition di Vecchio Amaro del Capo è la versione con peperoncino di Calabria, servito al meglio </w:t>
      </w:r>
      <w:proofErr w:type="spellStart"/>
      <w:r w:rsidRPr="00082477">
        <w:rPr>
          <w:rFonts w:eastAsia="Times New Roman" w:cs="Times New Roman"/>
          <w:color w:val="auto"/>
        </w:rPr>
        <w:t>ice-shot</w:t>
      </w:r>
      <w:proofErr w:type="spellEnd"/>
      <w:r w:rsidRPr="00082477">
        <w:rPr>
          <w:rFonts w:eastAsia="Times New Roman" w:cs="Times New Roman"/>
          <w:color w:val="auto"/>
        </w:rPr>
        <w:t xml:space="preserve"> a -20°C in purezza. La sua nota piacevolmente </w:t>
      </w:r>
      <w:proofErr w:type="spellStart"/>
      <w:r w:rsidRPr="00082477">
        <w:rPr>
          <w:rFonts w:eastAsia="Times New Roman" w:cs="Times New Roman"/>
          <w:color w:val="auto"/>
        </w:rPr>
        <w:t>spicy</w:t>
      </w:r>
      <w:proofErr w:type="spellEnd"/>
      <w:r w:rsidRPr="00082477">
        <w:rPr>
          <w:rFonts w:eastAsia="Times New Roman" w:cs="Times New Roman"/>
          <w:color w:val="auto"/>
        </w:rPr>
        <w:t xml:space="preserve"> lo rende un grande protagonista della mixology</w:t>
      </w:r>
    </w:p>
    <w:p w14:paraId="2B3461DB" w14:textId="77777777" w:rsidR="00731F14" w:rsidRPr="00082477" w:rsidRDefault="00731F14" w:rsidP="00731F14">
      <w:pPr>
        <w:pStyle w:val="Paragrafoelenco"/>
        <w:widowControl/>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76" w:lineRule="auto"/>
        <w:jc w:val="both"/>
        <w:rPr>
          <w:rStyle w:val="Nessuno"/>
          <w:color w:val="auto"/>
        </w:rPr>
      </w:pPr>
      <w:r w:rsidRPr="00082477">
        <w:rPr>
          <w:rFonts w:eastAsia="Times New Roman" w:cs="Times New Roman"/>
          <w:bCs/>
          <w:color w:val="auto"/>
        </w:rPr>
        <w:t>La Riserva del Centenario</w:t>
      </w:r>
      <w:r w:rsidRPr="00082477">
        <w:rPr>
          <w:rFonts w:eastAsia="Times New Roman" w:cs="Times New Roman"/>
          <w:color w:val="auto"/>
        </w:rPr>
        <w:t xml:space="preserve"> di Vecchio Amaro del Capo è un amaro da meditazione, prodotto in quantità limitata e numerata, infuso con botaniche in acqueviti di vino invecchiate dai 30 ai 50 anni in botti di rovere di Slavonia.</w:t>
      </w:r>
    </w:p>
    <w:p w14:paraId="3923834D" w14:textId="77777777" w:rsidR="00731F14" w:rsidRDefault="00731F14" w:rsidP="00731F14">
      <w:pPr>
        <w:shd w:val="clear" w:color="auto" w:fill="FFFFFF"/>
        <w:spacing w:line="276" w:lineRule="auto"/>
        <w:jc w:val="both"/>
        <w:rPr>
          <w:rStyle w:val="Nessuno"/>
          <w:b/>
          <w:color w:val="auto"/>
        </w:rPr>
      </w:pPr>
    </w:p>
    <w:p w14:paraId="139AD538" w14:textId="125A9C1B" w:rsidR="00731F14" w:rsidRDefault="00731F14" w:rsidP="00731F14">
      <w:pPr>
        <w:shd w:val="clear" w:color="auto" w:fill="FFFFFF"/>
        <w:spacing w:line="276" w:lineRule="auto"/>
        <w:jc w:val="both"/>
        <w:rPr>
          <w:rStyle w:val="Nessuno"/>
          <w:b/>
          <w:color w:val="auto"/>
        </w:rPr>
      </w:pPr>
      <w:r w:rsidRPr="00082477">
        <w:rPr>
          <w:rStyle w:val="Nessuno"/>
          <w:b/>
          <w:color w:val="auto"/>
        </w:rPr>
        <w:t>Specialità Storiche</w:t>
      </w:r>
    </w:p>
    <w:p w14:paraId="35F283D6" w14:textId="77777777" w:rsidR="00731F14" w:rsidRPr="00C17187" w:rsidRDefault="00731F14" w:rsidP="00731F14">
      <w:pPr>
        <w:shd w:val="clear" w:color="auto" w:fill="FFFFFF"/>
        <w:spacing w:line="276" w:lineRule="auto"/>
        <w:jc w:val="both"/>
        <w:rPr>
          <w:rStyle w:val="Nessuno"/>
          <w:color w:val="auto"/>
        </w:rPr>
      </w:pPr>
      <w:r>
        <w:rPr>
          <w:rStyle w:val="Nessuno"/>
          <w:color w:val="auto"/>
        </w:rPr>
        <w:t xml:space="preserve">- </w:t>
      </w:r>
      <w:r>
        <w:t>Dal 1757 Cinzano storico marchio torinese, tra i più celebri al mondo nel campo del vermouth e degli spumanti, acquisito da Gruppo Caffo 1915 nel 2025 per un rilancio internazionale nel rispetto delle sue radici piemontesi.</w:t>
      </w:r>
    </w:p>
    <w:p w14:paraId="33B86EF3"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 xml:space="preserve">- Dal 1777 Petrus Boonekamp il padre di tutti gli amari inventato a </w:t>
      </w:r>
      <w:proofErr w:type="spellStart"/>
      <w:r w:rsidRPr="00082477">
        <w:rPr>
          <w:rStyle w:val="Nessuno"/>
          <w:color w:val="auto"/>
        </w:rPr>
        <w:t>Leidschendam</w:t>
      </w:r>
      <w:proofErr w:type="spellEnd"/>
      <w:r w:rsidRPr="00082477">
        <w:rPr>
          <w:rStyle w:val="Nessuno"/>
          <w:color w:val="auto"/>
        </w:rPr>
        <w:t xml:space="preserve"> dall’omonimo liquorista. Amarissimo liquore olandese, noto per il suo gusto extra bitter è considerato il digestivo per eccellenza.</w:t>
      </w:r>
    </w:p>
    <w:p w14:paraId="458541AF"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 xml:space="preserve">- Dal 1840 Elisir S. Marzano Borsci con quasi due secoli di storia è il più antico liquore del Sud Italia tuttora in commercio. La sua ricetta di origine caucasica fu perfezionata dal capostipite Giuseppe Borsci e così è arrivata fino a noi. </w:t>
      </w:r>
      <w:r w:rsidRPr="00082477">
        <w:rPr>
          <w:rFonts w:eastAsia="Times New Roman" w:cs="Times New Roman"/>
          <w:color w:val="auto"/>
        </w:rPr>
        <w:t>Elisir S. Marzano Borsci Riserva 180th Anniversary è la versione che celebra 180 anni di storia.</w:t>
      </w:r>
    </w:p>
    <w:p w14:paraId="2435B583" w14:textId="77777777" w:rsidR="00731F14" w:rsidRPr="00082477" w:rsidRDefault="00731F14" w:rsidP="00731F14">
      <w:pPr>
        <w:shd w:val="clear" w:color="auto" w:fill="FFFFFF"/>
        <w:spacing w:line="276" w:lineRule="auto"/>
        <w:jc w:val="both"/>
        <w:rPr>
          <w:rFonts w:eastAsia="Times New Roman" w:cs="Times New Roman"/>
          <w:color w:val="auto"/>
        </w:rPr>
      </w:pPr>
      <w:r w:rsidRPr="00082477">
        <w:rPr>
          <w:rStyle w:val="Nessuno"/>
          <w:color w:val="auto"/>
        </w:rPr>
        <w:t>- Dal 1858 Amaro S. Maria al Monte</w:t>
      </w:r>
      <w:r w:rsidRPr="00082477">
        <w:rPr>
          <w:rFonts w:cs="Segoe UI"/>
          <w:color w:val="auto"/>
        </w:rPr>
        <w:t xml:space="preserve"> prodotto secondo la ricetta rimasta invariata dei reverendissimi Padri del santuario di S. Maria al Monte e da loro donata </w:t>
      </w:r>
      <w:r w:rsidRPr="00082477">
        <w:rPr>
          <w:rFonts w:eastAsia="Times New Roman" w:cs="Times New Roman"/>
          <w:color w:val="auto"/>
        </w:rPr>
        <w:t>al cuciniere del Re d’Italia</w:t>
      </w:r>
      <w:r w:rsidRPr="00082477">
        <w:rPr>
          <w:rFonts w:cs="Segoe UI"/>
          <w:color w:val="auto"/>
        </w:rPr>
        <w:t xml:space="preserve"> comprende trenta ingredienti</w:t>
      </w:r>
      <w:r w:rsidRPr="00082477">
        <w:rPr>
          <w:rFonts w:eastAsia="Times New Roman" w:cs="Times New Roman"/>
          <w:color w:val="auto"/>
        </w:rPr>
        <w:t xml:space="preserve"> tra erbe, rizomi, fiori e radici.</w:t>
      </w:r>
    </w:p>
    <w:p w14:paraId="3B811B63"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 Dal 1881 Ferro China Bisleri è il primo liquore a base di ferro e di corteccia di china creato dall’eclettico garibaldino Felice Bisleri, usato in passato anche per combattere la malaria, ha importanti qualità benefiche.</w:t>
      </w:r>
    </w:p>
    <w:p w14:paraId="630472AA" w14:textId="77777777" w:rsidR="00731F14" w:rsidRPr="00082477" w:rsidRDefault="00731F14" w:rsidP="00731F14">
      <w:pPr>
        <w:shd w:val="clear" w:color="auto" w:fill="FFFFFF"/>
        <w:spacing w:line="276" w:lineRule="auto"/>
        <w:jc w:val="both"/>
        <w:rPr>
          <w:rStyle w:val="Nessuno"/>
          <w:color w:val="auto"/>
        </w:rPr>
      </w:pPr>
    </w:p>
    <w:p w14:paraId="3CAFCB76" w14:textId="77777777" w:rsidR="00731F14" w:rsidRPr="00082477" w:rsidRDefault="00731F14" w:rsidP="00731F14">
      <w:pPr>
        <w:shd w:val="clear" w:color="auto" w:fill="FFFFFF"/>
        <w:spacing w:line="276" w:lineRule="auto"/>
        <w:jc w:val="both"/>
        <w:rPr>
          <w:rStyle w:val="Nessuno"/>
          <w:b/>
          <w:color w:val="auto"/>
        </w:rPr>
      </w:pPr>
      <w:r w:rsidRPr="00082477">
        <w:rPr>
          <w:rStyle w:val="Nessuno"/>
          <w:b/>
          <w:color w:val="auto"/>
        </w:rPr>
        <w:t xml:space="preserve">Innovazione </w:t>
      </w:r>
    </w:p>
    <w:p w14:paraId="3F1D3054"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Gruppo Caffo 1915 applica il modello dell’Industria 4.0 con l’attivazione di strategie avanzate di produzione e la creazione di un modello di trasferimento tecnologico che si basa su:</w:t>
      </w:r>
    </w:p>
    <w:p w14:paraId="5DD3E4C6" w14:textId="77777777" w:rsidR="00731F14" w:rsidRPr="00082477" w:rsidRDefault="00731F14" w:rsidP="00731F14">
      <w:pPr>
        <w:shd w:val="clear" w:color="auto" w:fill="FFFFFF"/>
        <w:spacing w:line="276" w:lineRule="auto"/>
        <w:jc w:val="both"/>
        <w:rPr>
          <w:rStyle w:val="Nessuno"/>
          <w:color w:val="auto"/>
        </w:rPr>
      </w:pPr>
    </w:p>
    <w:p w14:paraId="24FC6D1A" w14:textId="77777777" w:rsidR="00731F14" w:rsidRPr="00082477" w:rsidRDefault="00731F14" w:rsidP="00731F14">
      <w:pPr>
        <w:shd w:val="clear" w:color="auto" w:fill="FFFFFF"/>
        <w:spacing w:line="276" w:lineRule="auto"/>
        <w:ind w:left="720" w:hanging="360"/>
        <w:jc w:val="both"/>
        <w:rPr>
          <w:rStyle w:val="Nessuno"/>
          <w:color w:val="auto"/>
        </w:rPr>
      </w:pPr>
      <w:r w:rsidRPr="00082477">
        <w:rPr>
          <w:rStyle w:val="Nessuno"/>
          <w:color w:val="auto"/>
        </w:rPr>
        <w:t xml:space="preserve">- </w:t>
      </w:r>
      <w:r w:rsidRPr="00082477">
        <w:rPr>
          <w:rStyle w:val="Nessuno"/>
          <w:color w:val="auto"/>
        </w:rPr>
        <w:tab/>
        <w:t>Innovazione Continua: Creazione di nuovi prodotti valorizzando le botaniche locali, mantenendo un patrimonio di oltre duemila ricette in continua evoluzione</w:t>
      </w:r>
    </w:p>
    <w:p w14:paraId="02F24AE0" w14:textId="77777777" w:rsidR="00731F14" w:rsidRPr="00082477" w:rsidRDefault="00731F14" w:rsidP="00731F14">
      <w:pPr>
        <w:shd w:val="clear" w:color="auto" w:fill="FFFFFF"/>
        <w:spacing w:line="276" w:lineRule="auto"/>
        <w:jc w:val="both"/>
        <w:rPr>
          <w:rStyle w:val="Nessuno"/>
          <w:color w:val="auto"/>
        </w:rPr>
      </w:pPr>
    </w:p>
    <w:p w14:paraId="242F3158" w14:textId="77777777" w:rsidR="00731F14" w:rsidRPr="00082477" w:rsidRDefault="00731F14" w:rsidP="00731F14">
      <w:pPr>
        <w:shd w:val="clear" w:color="auto" w:fill="FFFFFF"/>
        <w:spacing w:line="276" w:lineRule="auto"/>
        <w:ind w:left="720" w:hanging="360"/>
        <w:jc w:val="both"/>
        <w:rPr>
          <w:rStyle w:val="Nessuno"/>
          <w:color w:val="auto"/>
        </w:rPr>
      </w:pPr>
      <w:r w:rsidRPr="00082477">
        <w:rPr>
          <w:rStyle w:val="Nessuno"/>
          <w:color w:val="auto"/>
        </w:rPr>
        <w:t xml:space="preserve">- </w:t>
      </w:r>
      <w:r w:rsidRPr="00082477">
        <w:rPr>
          <w:rStyle w:val="Nessuno"/>
          <w:color w:val="auto"/>
        </w:rPr>
        <w:tab/>
        <w:t xml:space="preserve">Sostenibilità e Qualità: Implementazione di sistemi interconnessi per garantire qualità continua, con metodi di controllo chimico e organolettico sviluppati dal laboratorio interno “Caffo </w:t>
      </w:r>
      <w:proofErr w:type="spellStart"/>
      <w:r w:rsidRPr="00082477">
        <w:rPr>
          <w:rStyle w:val="Nessuno"/>
          <w:color w:val="auto"/>
        </w:rPr>
        <w:t>Research</w:t>
      </w:r>
      <w:proofErr w:type="spellEnd"/>
      <w:r w:rsidRPr="00082477">
        <w:rPr>
          <w:rStyle w:val="Nessuno"/>
          <w:color w:val="auto"/>
        </w:rPr>
        <w:t>”</w:t>
      </w:r>
    </w:p>
    <w:p w14:paraId="4184B8C4" w14:textId="77777777" w:rsidR="00731F14" w:rsidRPr="00082477" w:rsidRDefault="00731F14" w:rsidP="00731F14">
      <w:pPr>
        <w:shd w:val="clear" w:color="auto" w:fill="FFFFFF"/>
        <w:spacing w:line="276" w:lineRule="auto"/>
        <w:jc w:val="both"/>
        <w:rPr>
          <w:rStyle w:val="Nessuno"/>
          <w:color w:val="auto"/>
        </w:rPr>
      </w:pPr>
    </w:p>
    <w:p w14:paraId="1BB0FFBC" w14:textId="77777777" w:rsidR="00731F14" w:rsidRPr="00082477" w:rsidRDefault="00731F14" w:rsidP="00731F14">
      <w:pPr>
        <w:pStyle w:val="Paragrafoelenco"/>
        <w:numPr>
          <w:ilvl w:val="0"/>
          <w:numId w:val="5"/>
        </w:numPr>
        <w:shd w:val="clear" w:color="auto" w:fill="FFFFFF"/>
        <w:spacing w:line="276" w:lineRule="auto"/>
        <w:jc w:val="both"/>
        <w:rPr>
          <w:rStyle w:val="Nessuno"/>
          <w:color w:val="auto"/>
        </w:rPr>
      </w:pPr>
      <w:r w:rsidRPr="00082477">
        <w:rPr>
          <w:rStyle w:val="Nessuno"/>
          <w:color w:val="auto"/>
        </w:rPr>
        <w:t xml:space="preserve">Collaborazione e Ricerca: Partenariato con enti di ricerca come l’Università Mediterranea di Reggio Calabria e il </w:t>
      </w:r>
      <w:proofErr w:type="spellStart"/>
      <w:r w:rsidRPr="00082477">
        <w:rPr>
          <w:rStyle w:val="Nessuno"/>
          <w:color w:val="auto"/>
        </w:rPr>
        <w:t>FocussLab</w:t>
      </w:r>
      <w:proofErr w:type="spellEnd"/>
      <w:r w:rsidRPr="00082477">
        <w:rPr>
          <w:rStyle w:val="Nessuno"/>
          <w:color w:val="auto"/>
        </w:rPr>
        <w:t>, consolidando la strategia di “</w:t>
      </w:r>
      <w:proofErr w:type="spellStart"/>
      <w:r w:rsidRPr="00082477">
        <w:rPr>
          <w:rStyle w:val="Nessuno"/>
          <w:color w:val="auto"/>
        </w:rPr>
        <w:t>Innovation</w:t>
      </w:r>
      <w:proofErr w:type="spellEnd"/>
      <w:r w:rsidRPr="00082477">
        <w:rPr>
          <w:rStyle w:val="Nessuno"/>
          <w:color w:val="auto"/>
        </w:rPr>
        <w:t xml:space="preserve"> </w:t>
      </w:r>
      <w:proofErr w:type="spellStart"/>
      <w:r w:rsidRPr="00082477">
        <w:rPr>
          <w:rStyle w:val="Nessuno"/>
          <w:color w:val="auto"/>
        </w:rPr>
        <w:t>Through</w:t>
      </w:r>
      <w:proofErr w:type="spellEnd"/>
      <w:r w:rsidRPr="00082477">
        <w:rPr>
          <w:rStyle w:val="Nessuno"/>
          <w:color w:val="auto"/>
        </w:rPr>
        <w:t xml:space="preserve"> </w:t>
      </w:r>
      <w:proofErr w:type="spellStart"/>
      <w:r w:rsidRPr="00082477">
        <w:rPr>
          <w:rStyle w:val="Nessuno"/>
          <w:color w:val="auto"/>
        </w:rPr>
        <w:t>Tradition</w:t>
      </w:r>
      <w:proofErr w:type="spellEnd"/>
      <w:r w:rsidRPr="00082477">
        <w:rPr>
          <w:rStyle w:val="Nessuno"/>
          <w:color w:val="auto"/>
        </w:rPr>
        <w:t>”</w:t>
      </w:r>
    </w:p>
    <w:p w14:paraId="704FA28A" w14:textId="77777777" w:rsidR="00731F14" w:rsidRPr="00082477" w:rsidRDefault="00731F14" w:rsidP="00731F14">
      <w:pPr>
        <w:pStyle w:val="Paragrafoelenco"/>
        <w:shd w:val="clear" w:color="auto" w:fill="FFFFFF"/>
        <w:spacing w:line="276" w:lineRule="auto"/>
        <w:jc w:val="both"/>
        <w:rPr>
          <w:rStyle w:val="Nessuno"/>
          <w:color w:val="auto"/>
        </w:rPr>
      </w:pPr>
    </w:p>
    <w:p w14:paraId="3A1B80C5" w14:textId="77777777" w:rsidR="00731F14" w:rsidRPr="00082477" w:rsidRDefault="00731F14" w:rsidP="00731F14">
      <w:pPr>
        <w:pStyle w:val="Paragrafoelenco"/>
        <w:numPr>
          <w:ilvl w:val="0"/>
          <w:numId w:val="5"/>
        </w:numPr>
        <w:shd w:val="clear" w:color="auto" w:fill="FFFFFF"/>
        <w:spacing w:line="276" w:lineRule="auto"/>
        <w:jc w:val="both"/>
        <w:rPr>
          <w:rStyle w:val="Nessuno"/>
          <w:color w:val="auto"/>
        </w:rPr>
      </w:pPr>
      <w:r w:rsidRPr="00082477">
        <w:rPr>
          <w:rStyle w:val="Nessuno"/>
          <w:color w:val="auto"/>
        </w:rPr>
        <w:t>Tracciamento Blockchain. Introduzione del progetto su alcuni prodotti (al momento, Limoncino dell’Isola e Grappa Unica) con l’adesione al</w:t>
      </w:r>
      <w:r w:rsidRPr="00082477">
        <w:rPr>
          <w:color w:val="auto"/>
          <w:spacing w:val="3"/>
        </w:rPr>
        <w:t xml:space="preserve"> </w:t>
      </w:r>
      <w:proofErr w:type="spellStart"/>
      <w:r w:rsidRPr="00082477">
        <w:rPr>
          <w:color w:val="auto"/>
          <w:spacing w:val="3"/>
        </w:rPr>
        <w:t>TrackIT</w:t>
      </w:r>
      <w:proofErr w:type="spellEnd"/>
      <w:r w:rsidRPr="00082477">
        <w:rPr>
          <w:color w:val="auto"/>
          <w:spacing w:val="3"/>
        </w:rPr>
        <w:t xml:space="preserve"> </w:t>
      </w:r>
      <w:proofErr w:type="spellStart"/>
      <w:r w:rsidRPr="00082477">
        <w:rPr>
          <w:color w:val="auto"/>
          <w:spacing w:val="3"/>
        </w:rPr>
        <w:t>blockchain</w:t>
      </w:r>
      <w:proofErr w:type="spellEnd"/>
      <w:r w:rsidRPr="00082477">
        <w:rPr>
          <w:color w:val="auto"/>
          <w:spacing w:val="3"/>
        </w:rPr>
        <w:t xml:space="preserve"> promosso da ICE.</w:t>
      </w:r>
    </w:p>
    <w:p w14:paraId="4C27CA20" w14:textId="77777777" w:rsidR="00731F14" w:rsidRPr="00082477" w:rsidRDefault="00731F14" w:rsidP="00731F14">
      <w:pPr>
        <w:pStyle w:val="Paragrafoelenco"/>
        <w:spacing w:line="276" w:lineRule="auto"/>
        <w:jc w:val="both"/>
        <w:rPr>
          <w:rStyle w:val="Nessuno"/>
          <w:color w:val="auto"/>
        </w:rPr>
      </w:pPr>
    </w:p>
    <w:p w14:paraId="2D820F2F" w14:textId="77777777" w:rsidR="00731F14" w:rsidRPr="00082477" w:rsidRDefault="00731F14" w:rsidP="00731F14">
      <w:pPr>
        <w:pStyle w:val="Paragrafoelenco"/>
        <w:numPr>
          <w:ilvl w:val="0"/>
          <w:numId w:val="5"/>
        </w:numPr>
        <w:shd w:val="clear" w:color="auto" w:fill="FFFFFF"/>
        <w:spacing w:line="276" w:lineRule="auto"/>
        <w:jc w:val="both"/>
        <w:rPr>
          <w:rStyle w:val="Nessuno"/>
          <w:color w:val="auto"/>
        </w:rPr>
      </w:pPr>
      <w:r w:rsidRPr="00082477">
        <w:rPr>
          <w:rStyle w:val="Nessuno"/>
          <w:color w:val="auto"/>
        </w:rPr>
        <w:t>Hall Tecnologiche: Sono previsti spazi per sperimentare e testare innovazioni di processo e prodotto applicate direttamente alla produzione industriale</w:t>
      </w:r>
    </w:p>
    <w:p w14:paraId="718D4494" w14:textId="77777777" w:rsidR="00731F14" w:rsidRPr="00082477" w:rsidRDefault="00731F14" w:rsidP="00731F14">
      <w:pPr>
        <w:shd w:val="clear" w:color="auto" w:fill="FFFFFF"/>
        <w:spacing w:line="276" w:lineRule="auto"/>
        <w:jc w:val="both"/>
        <w:rPr>
          <w:rStyle w:val="Nessuno"/>
          <w:color w:val="auto"/>
        </w:rPr>
      </w:pPr>
    </w:p>
    <w:p w14:paraId="538CDF0B" w14:textId="77777777" w:rsidR="00731F14" w:rsidRPr="00082477" w:rsidRDefault="00731F14" w:rsidP="00731F14">
      <w:pPr>
        <w:shd w:val="clear" w:color="auto" w:fill="FFFFFF"/>
        <w:spacing w:line="276" w:lineRule="auto"/>
        <w:jc w:val="both"/>
        <w:rPr>
          <w:rStyle w:val="Nessuno"/>
          <w:b/>
          <w:color w:val="auto"/>
        </w:rPr>
      </w:pPr>
      <w:r w:rsidRPr="00082477">
        <w:rPr>
          <w:rStyle w:val="Nessuno"/>
          <w:b/>
          <w:color w:val="auto"/>
        </w:rPr>
        <w:t>Riconoscimenti</w:t>
      </w:r>
    </w:p>
    <w:p w14:paraId="5E559DCF" w14:textId="77777777" w:rsidR="00731F14" w:rsidRPr="00082477" w:rsidRDefault="00731F14" w:rsidP="00731F14">
      <w:pPr>
        <w:shd w:val="clear" w:color="auto" w:fill="FFFFFF"/>
        <w:spacing w:line="276" w:lineRule="auto"/>
        <w:jc w:val="both"/>
        <w:rPr>
          <w:rStyle w:val="Nessuno"/>
          <w:color w:val="auto"/>
        </w:rPr>
      </w:pPr>
      <w:r w:rsidRPr="00082477">
        <w:rPr>
          <w:rStyle w:val="Nessuno"/>
          <w:color w:val="auto"/>
        </w:rPr>
        <w:t>I prodotti di Gruppo Caffo 1915 hanno ricevuto numerosi riconoscimenti nel corso degli anni, assegnati dai più autorevoli concorsi nazionali e internazionali. Questi premi, prestigiosi e costanti nel tempo, sono una testimonianza dell’alta qualità dei prodotti, riconosciuta dagli esperti, dagli addetti ai lavori e dai consumatori. Caffo unisce sapientemente artigianalità e innovazione, creando prodotti eccellenti che rispecchiano i valori e la storia dei territori d’origine.</w:t>
      </w:r>
    </w:p>
    <w:p w14:paraId="1593EEDC" w14:textId="77777777" w:rsidR="00731F14" w:rsidRPr="00082477" w:rsidRDefault="00731F14" w:rsidP="00731F14">
      <w:pPr>
        <w:shd w:val="clear" w:color="auto" w:fill="FFFFFF"/>
        <w:spacing w:line="276" w:lineRule="auto"/>
        <w:jc w:val="both"/>
        <w:rPr>
          <w:rStyle w:val="Nessuno"/>
          <w:color w:val="auto"/>
        </w:rPr>
      </w:pPr>
    </w:p>
    <w:p w14:paraId="673F2D89" w14:textId="77777777" w:rsidR="00731F14" w:rsidRPr="00082477" w:rsidRDefault="00731F14" w:rsidP="00731F14">
      <w:pPr>
        <w:shd w:val="clear" w:color="auto" w:fill="FFFFFF"/>
        <w:spacing w:line="276" w:lineRule="auto"/>
        <w:jc w:val="both"/>
        <w:rPr>
          <w:rStyle w:val="Nessuno"/>
          <w:b/>
          <w:color w:val="auto"/>
        </w:rPr>
      </w:pPr>
      <w:r w:rsidRPr="00082477">
        <w:rPr>
          <w:rStyle w:val="Nessuno"/>
          <w:b/>
          <w:color w:val="auto"/>
        </w:rPr>
        <w:t>Premi recenti e rilevanti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260"/>
        <w:gridCol w:w="5606"/>
      </w:tblGrid>
      <w:tr w:rsidR="00731F14" w:rsidRPr="00082477" w14:paraId="72D9C69E" w14:textId="77777777" w:rsidTr="0017784E">
        <w:tc>
          <w:tcPr>
            <w:tcW w:w="704" w:type="dxa"/>
          </w:tcPr>
          <w:p w14:paraId="7DC2C2C6" w14:textId="77777777" w:rsidR="00731F14" w:rsidRPr="00082477" w:rsidRDefault="00731F14" w:rsidP="0017784E">
            <w:pPr>
              <w:spacing w:line="276" w:lineRule="auto"/>
              <w:jc w:val="both"/>
              <w:rPr>
                <w:rStyle w:val="Nessuno"/>
                <w:color w:val="auto"/>
              </w:rPr>
            </w:pPr>
            <w:r w:rsidRPr="00082477">
              <w:rPr>
                <w:rStyle w:val="Nessuno"/>
                <w:color w:val="auto"/>
              </w:rPr>
              <w:t>2025</w:t>
            </w:r>
          </w:p>
        </w:tc>
        <w:tc>
          <w:tcPr>
            <w:tcW w:w="3260" w:type="dxa"/>
          </w:tcPr>
          <w:p w14:paraId="33B71640" w14:textId="77777777" w:rsidR="00731F14" w:rsidRPr="00082477" w:rsidRDefault="00731F14" w:rsidP="0017784E">
            <w:pPr>
              <w:spacing w:line="276" w:lineRule="auto"/>
              <w:jc w:val="both"/>
              <w:rPr>
                <w:rStyle w:val="Nessuno"/>
                <w:color w:val="auto"/>
              </w:rPr>
            </w:pPr>
            <w:r w:rsidRPr="00082477">
              <w:rPr>
                <w:rStyle w:val="Nessuno"/>
                <w:color w:val="auto"/>
              </w:rPr>
              <w:t>IWSC Award</w:t>
            </w:r>
          </w:p>
        </w:tc>
        <w:tc>
          <w:tcPr>
            <w:tcW w:w="5606" w:type="dxa"/>
          </w:tcPr>
          <w:p w14:paraId="11DD5385" w14:textId="77777777" w:rsidR="00731F14" w:rsidRPr="00082477" w:rsidRDefault="00731F14" w:rsidP="0017784E">
            <w:pPr>
              <w:spacing w:line="276" w:lineRule="auto"/>
              <w:jc w:val="both"/>
              <w:rPr>
                <w:rStyle w:val="Nessuno"/>
                <w:color w:val="auto"/>
              </w:rPr>
            </w:pPr>
            <w:r w:rsidRPr="00082477">
              <w:rPr>
                <w:rStyle w:val="Nessuno"/>
                <w:color w:val="auto"/>
              </w:rPr>
              <w:t xml:space="preserve">17 premi assegnati a: Bergamino di Calabria, </w:t>
            </w:r>
            <w:proofErr w:type="spellStart"/>
            <w:r w:rsidRPr="00082477">
              <w:rPr>
                <w:rStyle w:val="Nessuno"/>
                <w:color w:val="auto"/>
              </w:rPr>
              <w:t>Salmiacello</w:t>
            </w:r>
            <w:proofErr w:type="spellEnd"/>
            <w:r w:rsidRPr="00082477">
              <w:rPr>
                <w:rStyle w:val="Nessuno"/>
                <w:color w:val="auto"/>
              </w:rPr>
              <w:t>,</w:t>
            </w:r>
            <w:r w:rsidRPr="00082477">
              <w:rPr>
                <w:color w:val="auto"/>
              </w:rPr>
              <w:t xml:space="preserve"> </w:t>
            </w:r>
            <w:r w:rsidRPr="00082477">
              <w:rPr>
                <w:rStyle w:val="Nessuno"/>
                <w:color w:val="auto"/>
              </w:rPr>
              <w:t xml:space="preserve">Limoncino di Portofino, </w:t>
            </w:r>
            <w:proofErr w:type="spellStart"/>
            <w:r w:rsidRPr="00082477">
              <w:rPr>
                <w:rStyle w:val="Nessuno"/>
                <w:color w:val="auto"/>
              </w:rPr>
              <w:t>Elixir</w:t>
            </w:r>
            <w:proofErr w:type="spellEnd"/>
            <w:r w:rsidRPr="00082477">
              <w:rPr>
                <w:rStyle w:val="Nessuno"/>
                <w:color w:val="auto"/>
              </w:rPr>
              <w:t xml:space="preserve"> di Caffè S. Maria al Monte,</w:t>
            </w:r>
            <w:r w:rsidRPr="00082477">
              <w:rPr>
                <w:color w:val="auto"/>
              </w:rPr>
              <w:t xml:space="preserve"> </w:t>
            </w:r>
            <w:proofErr w:type="spellStart"/>
            <w:r w:rsidRPr="00082477">
              <w:rPr>
                <w:rStyle w:val="Nessuno"/>
                <w:color w:val="auto"/>
              </w:rPr>
              <w:t>CafCaffè</w:t>
            </w:r>
            <w:proofErr w:type="spellEnd"/>
            <w:r w:rsidRPr="00082477">
              <w:rPr>
                <w:rStyle w:val="Nessuno"/>
                <w:color w:val="auto"/>
              </w:rPr>
              <w:t xml:space="preserve"> Borsci,</w:t>
            </w:r>
            <w:r w:rsidRPr="00082477">
              <w:rPr>
                <w:color w:val="auto"/>
              </w:rPr>
              <w:t xml:space="preserve"> </w:t>
            </w:r>
            <w:r w:rsidRPr="00082477">
              <w:rPr>
                <w:rStyle w:val="Nessuno"/>
                <w:color w:val="auto"/>
              </w:rPr>
              <w:t xml:space="preserve">Clementino della Piana, Limoncino dell’Isola, </w:t>
            </w:r>
            <w:proofErr w:type="spellStart"/>
            <w:r w:rsidRPr="00082477">
              <w:rPr>
                <w:rStyle w:val="Nessuno"/>
                <w:color w:val="auto"/>
              </w:rPr>
              <w:t>Lemonier</w:t>
            </w:r>
            <w:proofErr w:type="spellEnd"/>
            <w:r w:rsidRPr="00082477">
              <w:rPr>
                <w:rStyle w:val="Nessuno"/>
                <w:color w:val="auto"/>
              </w:rPr>
              <w:t>,</w:t>
            </w:r>
            <w:r w:rsidRPr="00082477">
              <w:rPr>
                <w:color w:val="auto"/>
              </w:rPr>
              <w:t xml:space="preserve"> </w:t>
            </w:r>
            <w:r w:rsidRPr="00082477">
              <w:rPr>
                <w:rStyle w:val="Nessuno"/>
                <w:color w:val="auto"/>
              </w:rPr>
              <w:t>Mezzodì, Blood Bitter Petrus,</w:t>
            </w:r>
            <w:r w:rsidRPr="00082477">
              <w:rPr>
                <w:color w:val="auto"/>
              </w:rPr>
              <w:t xml:space="preserve"> </w:t>
            </w:r>
            <w:r w:rsidRPr="00082477">
              <w:rPr>
                <w:rStyle w:val="Nessuno"/>
                <w:color w:val="auto"/>
              </w:rPr>
              <w:t xml:space="preserve">Vecchio Amaro del Capo Riserva del Centenario, Vecchia Grappa Caffo, Grappa Caffo Morbida e le grappe Mangilli: Grappa </w:t>
            </w:r>
            <w:proofErr w:type="spellStart"/>
            <w:r w:rsidRPr="00082477">
              <w:rPr>
                <w:rStyle w:val="Nessuno"/>
                <w:color w:val="auto"/>
              </w:rPr>
              <w:t>Furlanina</w:t>
            </w:r>
            <w:proofErr w:type="spellEnd"/>
            <w:r w:rsidRPr="00082477">
              <w:rPr>
                <w:rStyle w:val="Nessuno"/>
                <w:color w:val="auto"/>
              </w:rPr>
              <w:t xml:space="preserve"> Gentile, Mitica, Grappa </w:t>
            </w:r>
            <w:proofErr w:type="spellStart"/>
            <w:r w:rsidRPr="00082477">
              <w:rPr>
                <w:rStyle w:val="Nessuno"/>
                <w:color w:val="auto"/>
              </w:rPr>
              <w:t>Furlanina</w:t>
            </w:r>
            <w:proofErr w:type="spellEnd"/>
            <w:r w:rsidRPr="00082477">
              <w:rPr>
                <w:rStyle w:val="Nessuno"/>
                <w:color w:val="auto"/>
              </w:rPr>
              <w:t xml:space="preserve"> Invecchiata, Grappa Mitica Riserva Barrique</w:t>
            </w:r>
          </w:p>
        </w:tc>
      </w:tr>
      <w:tr w:rsidR="00731F14" w:rsidRPr="00082477" w14:paraId="38D8ED9E" w14:textId="77777777" w:rsidTr="0017784E">
        <w:tc>
          <w:tcPr>
            <w:tcW w:w="704" w:type="dxa"/>
          </w:tcPr>
          <w:p w14:paraId="27A5892C" w14:textId="77777777" w:rsidR="00731F14" w:rsidRPr="00082477" w:rsidRDefault="00731F14" w:rsidP="0017784E">
            <w:pPr>
              <w:spacing w:line="276" w:lineRule="auto"/>
              <w:jc w:val="both"/>
              <w:rPr>
                <w:rStyle w:val="Nessuno"/>
                <w:color w:val="auto"/>
              </w:rPr>
            </w:pPr>
            <w:r w:rsidRPr="00082477">
              <w:rPr>
                <w:rStyle w:val="Nessuno"/>
                <w:color w:val="auto"/>
              </w:rPr>
              <w:t>2025</w:t>
            </w:r>
          </w:p>
        </w:tc>
        <w:tc>
          <w:tcPr>
            <w:tcW w:w="3260" w:type="dxa"/>
          </w:tcPr>
          <w:p w14:paraId="148C1482" w14:textId="77777777" w:rsidR="00731F14" w:rsidRPr="00082477" w:rsidRDefault="00731F14" w:rsidP="0017784E">
            <w:pPr>
              <w:spacing w:line="276" w:lineRule="auto"/>
              <w:jc w:val="both"/>
              <w:rPr>
                <w:rStyle w:val="Nessuno"/>
                <w:color w:val="auto"/>
              </w:rPr>
            </w:pPr>
            <w:r w:rsidRPr="00082477">
              <w:rPr>
                <w:rStyle w:val="Nessuno"/>
                <w:color w:val="auto"/>
              </w:rPr>
              <w:t>Alambicco d’Oro</w:t>
            </w:r>
          </w:p>
        </w:tc>
        <w:tc>
          <w:tcPr>
            <w:tcW w:w="5606" w:type="dxa"/>
          </w:tcPr>
          <w:p w14:paraId="5CFB898E" w14:textId="77777777" w:rsidR="00731F14" w:rsidRPr="00082477" w:rsidRDefault="00731F14" w:rsidP="0017784E">
            <w:pPr>
              <w:spacing w:line="276" w:lineRule="auto"/>
              <w:jc w:val="both"/>
              <w:rPr>
                <w:rStyle w:val="Nessuno"/>
                <w:color w:val="auto"/>
              </w:rPr>
            </w:pPr>
            <w:r w:rsidRPr="00082477">
              <w:rPr>
                <w:rStyle w:val="Nessuno"/>
                <w:color w:val="auto"/>
              </w:rPr>
              <w:t>4 premi assegnati a: London Dry Gin Sir Miller – Borsci S. Marzano 1840, Emporia Gin, Mitica Grappa Friulana, Mitica Grappa Friulana Riserva Barrique</w:t>
            </w:r>
          </w:p>
        </w:tc>
      </w:tr>
      <w:tr w:rsidR="00731F14" w:rsidRPr="00082477" w14:paraId="0691EBFC" w14:textId="77777777" w:rsidTr="0017784E">
        <w:tc>
          <w:tcPr>
            <w:tcW w:w="704" w:type="dxa"/>
          </w:tcPr>
          <w:p w14:paraId="7520A8DA" w14:textId="77777777" w:rsidR="00731F14" w:rsidRPr="00082477" w:rsidRDefault="00731F14" w:rsidP="0017784E">
            <w:pPr>
              <w:spacing w:line="276" w:lineRule="auto"/>
              <w:jc w:val="both"/>
              <w:rPr>
                <w:rStyle w:val="Nessuno"/>
                <w:color w:val="auto"/>
              </w:rPr>
            </w:pPr>
            <w:r w:rsidRPr="00082477">
              <w:rPr>
                <w:rStyle w:val="Nessuno"/>
                <w:color w:val="auto"/>
              </w:rPr>
              <w:t>2024</w:t>
            </w:r>
          </w:p>
        </w:tc>
        <w:tc>
          <w:tcPr>
            <w:tcW w:w="3260" w:type="dxa"/>
          </w:tcPr>
          <w:p w14:paraId="00FAA6F7" w14:textId="77777777" w:rsidR="00731F14" w:rsidRPr="00082477" w:rsidRDefault="00731F14" w:rsidP="0017784E">
            <w:pPr>
              <w:spacing w:line="276" w:lineRule="auto"/>
              <w:jc w:val="both"/>
              <w:rPr>
                <w:rStyle w:val="Nessuno"/>
                <w:color w:val="auto"/>
              </w:rPr>
            </w:pPr>
            <w:proofErr w:type="spellStart"/>
            <w:r w:rsidRPr="00082477">
              <w:rPr>
                <w:rStyle w:val="Nessuno"/>
                <w:color w:val="auto"/>
              </w:rPr>
              <w:t>Kantar</w:t>
            </w:r>
            <w:proofErr w:type="spellEnd"/>
            <w:r w:rsidRPr="00082477">
              <w:rPr>
                <w:rStyle w:val="Nessuno"/>
                <w:color w:val="auto"/>
              </w:rPr>
              <w:t xml:space="preserve"> </w:t>
            </w:r>
            <w:proofErr w:type="spellStart"/>
            <w:r w:rsidRPr="00082477">
              <w:rPr>
                <w:rStyle w:val="Nessuno"/>
                <w:color w:val="auto"/>
              </w:rPr>
              <w:t>BrandZ</w:t>
            </w:r>
            <w:proofErr w:type="spellEnd"/>
            <w:r w:rsidRPr="00082477">
              <w:rPr>
                <w:rStyle w:val="Nessuno"/>
                <w:color w:val="auto"/>
              </w:rPr>
              <w:t xml:space="preserve"> - Local </w:t>
            </w:r>
            <w:proofErr w:type="spellStart"/>
            <w:r w:rsidRPr="00082477">
              <w:rPr>
                <w:rStyle w:val="Nessuno"/>
                <w:color w:val="auto"/>
              </w:rPr>
              <w:t>Jewels</w:t>
            </w:r>
            <w:proofErr w:type="spellEnd"/>
            <w:r w:rsidRPr="00082477">
              <w:rPr>
                <w:rStyle w:val="Nessuno"/>
                <w:color w:val="auto"/>
              </w:rPr>
              <w:t xml:space="preserve">                       </w:t>
            </w:r>
          </w:p>
        </w:tc>
        <w:tc>
          <w:tcPr>
            <w:tcW w:w="5606" w:type="dxa"/>
          </w:tcPr>
          <w:p w14:paraId="2AE3F745" w14:textId="77777777" w:rsidR="00731F14" w:rsidRPr="00082477" w:rsidRDefault="00731F14" w:rsidP="0017784E">
            <w:pPr>
              <w:spacing w:line="276" w:lineRule="auto"/>
              <w:jc w:val="both"/>
              <w:rPr>
                <w:rStyle w:val="Nessuno"/>
                <w:color w:val="auto"/>
              </w:rPr>
            </w:pPr>
            <w:r w:rsidRPr="00082477">
              <w:rPr>
                <w:rStyle w:val="Nessuno"/>
                <w:color w:val="auto"/>
              </w:rPr>
              <w:t xml:space="preserve">Vecchio Amaro del Capo classificato tra i 10 migliori 'Local </w:t>
            </w:r>
            <w:proofErr w:type="spellStart"/>
            <w:r w:rsidRPr="00082477">
              <w:rPr>
                <w:rStyle w:val="Nessuno"/>
                <w:color w:val="auto"/>
              </w:rPr>
              <w:t>Jewels</w:t>
            </w:r>
            <w:proofErr w:type="spellEnd"/>
            <w:r w:rsidRPr="00082477">
              <w:rPr>
                <w:rStyle w:val="Nessuno"/>
                <w:color w:val="auto"/>
              </w:rPr>
              <w:t xml:space="preserve">'.                                                                                        </w:t>
            </w:r>
          </w:p>
        </w:tc>
      </w:tr>
      <w:tr w:rsidR="00731F14" w:rsidRPr="00082477" w14:paraId="25432D9A" w14:textId="77777777" w:rsidTr="0017784E">
        <w:tc>
          <w:tcPr>
            <w:tcW w:w="704" w:type="dxa"/>
          </w:tcPr>
          <w:p w14:paraId="2716E054" w14:textId="77777777" w:rsidR="00731F14" w:rsidRPr="00082477" w:rsidRDefault="00731F14" w:rsidP="0017784E">
            <w:pPr>
              <w:spacing w:line="276" w:lineRule="auto"/>
              <w:jc w:val="both"/>
              <w:rPr>
                <w:rStyle w:val="Nessuno"/>
                <w:color w:val="auto"/>
              </w:rPr>
            </w:pPr>
            <w:r w:rsidRPr="00082477">
              <w:rPr>
                <w:rStyle w:val="Nessuno"/>
                <w:color w:val="auto"/>
              </w:rPr>
              <w:t>2024</w:t>
            </w:r>
          </w:p>
        </w:tc>
        <w:tc>
          <w:tcPr>
            <w:tcW w:w="3260" w:type="dxa"/>
          </w:tcPr>
          <w:p w14:paraId="33A8B412" w14:textId="77777777" w:rsidR="00731F14" w:rsidRPr="00082477" w:rsidRDefault="00731F14" w:rsidP="0017784E">
            <w:pPr>
              <w:spacing w:line="276" w:lineRule="auto"/>
              <w:jc w:val="both"/>
              <w:rPr>
                <w:rStyle w:val="Nessuno"/>
                <w:color w:val="auto"/>
              </w:rPr>
            </w:pPr>
            <w:proofErr w:type="spellStart"/>
            <w:r w:rsidRPr="00082477">
              <w:rPr>
                <w:rStyle w:val="Nessuno"/>
                <w:color w:val="auto"/>
              </w:rPr>
              <w:t>BrandsAward</w:t>
            </w:r>
            <w:proofErr w:type="spellEnd"/>
          </w:p>
        </w:tc>
        <w:tc>
          <w:tcPr>
            <w:tcW w:w="5606" w:type="dxa"/>
          </w:tcPr>
          <w:p w14:paraId="6A10E58C" w14:textId="77777777" w:rsidR="00731F14" w:rsidRPr="00082477" w:rsidRDefault="00731F14" w:rsidP="0017784E">
            <w:pPr>
              <w:spacing w:line="276" w:lineRule="auto"/>
              <w:jc w:val="both"/>
              <w:rPr>
                <w:rStyle w:val="Nessuno"/>
                <w:color w:val="auto"/>
              </w:rPr>
            </w:pPr>
            <w:r w:rsidRPr="00082477">
              <w:rPr>
                <w:rStyle w:val="Nessuno"/>
                <w:color w:val="auto"/>
              </w:rPr>
              <w:t>Vecchio Amaro del Capo primo (per 8 volte nel corso degli anni)</w:t>
            </w:r>
          </w:p>
        </w:tc>
      </w:tr>
      <w:tr w:rsidR="00731F14" w:rsidRPr="00082477" w14:paraId="6320CEB9" w14:textId="77777777" w:rsidTr="0017784E">
        <w:tc>
          <w:tcPr>
            <w:tcW w:w="704" w:type="dxa"/>
          </w:tcPr>
          <w:p w14:paraId="1D3920CC" w14:textId="77777777" w:rsidR="00731F14" w:rsidRPr="00082477" w:rsidRDefault="00731F14" w:rsidP="0017784E">
            <w:pPr>
              <w:spacing w:line="276" w:lineRule="auto"/>
              <w:jc w:val="both"/>
              <w:rPr>
                <w:rStyle w:val="Nessuno"/>
                <w:color w:val="auto"/>
              </w:rPr>
            </w:pPr>
            <w:r w:rsidRPr="00082477">
              <w:rPr>
                <w:rStyle w:val="Nessuno"/>
                <w:color w:val="auto"/>
              </w:rPr>
              <w:t>2024</w:t>
            </w:r>
          </w:p>
        </w:tc>
        <w:tc>
          <w:tcPr>
            <w:tcW w:w="3260" w:type="dxa"/>
          </w:tcPr>
          <w:p w14:paraId="33AC0043" w14:textId="77777777" w:rsidR="00731F14" w:rsidRPr="00082477" w:rsidRDefault="00731F14" w:rsidP="0017784E">
            <w:pPr>
              <w:spacing w:line="276" w:lineRule="auto"/>
              <w:jc w:val="both"/>
              <w:rPr>
                <w:rStyle w:val="Nessuno"/>
                <w:color w:val="auto"/>
              </w:rPr>
            </w:pPr>
            <w:r w:rsidRPr="00082477">
              <w:rPr>
                <w:rStyle w:val="Nessuno"/>
                <w:color w:val="auto"/>
              </w:rPr>
              <w:t>Ampolla d’Oro</w:t>
            </w:r>
          </w:p>
        </w:tc>
        <w:tc>
          <w:tcPr>
            <w:tcW w:w="5606" w:type="dxa"/>
          </w:tcPr>
          <w:p w14:paraId="6892CF1F" w14:textId="77777777" w:rsidR="00731F14" w:rsidRPr="00082477" w:rsidRDefault="00731F14" w:rsidP="0017784E">
            <w:pPr>
              <w:spacing w:line="276" w:lineRule="auto"/>
              <w:jc w:val="both"/>
              <w:rPr>
                <w:rStyle w:val="Nessuno"/>
                <w:color w:val="auto"/>
              </w:rPr>
            </w:pPr>
            <w:r w:rsidRPr="00082477">
              <w:rPr>
                <w:rStyle w:val="Nessuno"/>
                <w:color w:val="auto"/>
              </w:rPr>
              <w:t>6 premi assegnati a: Vecchio Amaro del Capo Riserva del Centenario, Borsci S. Marzano, Brandy Heritage 1970, Limoncino Portofino, S. Maria al Monte, e Vecchio Amaro del Capo</w:t>
            </w:r>
          </w:p>
        </w:tc>
      </w:tr>
      <w:tr w:rsidR="00731F14" w:rsidRPr="00082477" w14:paraId="59F26AC0" w14:textId="77777777" w:rsidTr="0017784E">
        <w:tc>
          <w:tcPr>
            <w:tcW w:w="704" w:type="dxa"/>
          </w:tcPr>
          <w:p w14:paraId="7CA76FB6" w14:textId="77777777" w:rsidR="00731F14" w:rsidRPr="00082477" w:rsidRDefault="00731F14" w:rsidP="0017784E">
            <w:pPr>
              <w:spacing w:line="276" w:lineRule="auto"/>
              <w:jc w:val="both"/>
              <w:rPr>
                <w:rStyle w:val="Nessuno"/>
                <w:color w:val="auto"/>
              </w:rPr>
            </w:pPr>
            <w:r w:rsidRPr="00082477">
              <w:rPr>
                <w:rStyle w:val="Nessuno"/>
                <w:color w:val="auto"/>
              </w:rPr>
              <w:t>2023</w:t>
            </w:r>
          </w:p>
        </w:tc>
        <w:tc>
          <w:tcPr>
            <w:tcW w:w="3260" w:type="dxa"/>
          </w:tcPr>
          <w:p w14:paraId="3E759786" w14:textId="77777777" w:rsidR="00731F14" w:rsidRPr="00082477" w:rsidRDefault="00731F14" w:rsidP="0017784E">
            <w:pPr>
              <w:spacing w:line="276" w:lineRule="auto"/>
              <w:jc w:val="both"/>
              <w:rPr>
                <w:rStyle w:val="Nessuno"/>
                <w:color w:val="auto"/>
              </w:rPr>
            </w:pPr>
            <w:r w:rsidRPr="00082477">
              <w:rPr>
                <w:rStyle w:val="Nessuno"/>
                <w:color w:val="auto"/>
              </w:rPr>
              <w:t>Forbes - 100 Eccellenze Italiane</w:t>
            </w:r>
          </w:p>
        </w:tc>
        <w:tc>
          <w:tcPr>
            <w:tcW w:w="5606" w:type="dxa"/>
          </w:tcPr>
          <w:p w14:paraId="4042B3A4" w14:textId="77777777" w:rsidR="00731F14" w:rsidRPr="00082477" w:rsidRDefault="00731F14" w:rsidP="0017784E">
            <w:pPr>
              <w:spacing w:line="276" w:lineRule="auto"/>
              <w:jc w:val="both"/>
              <w:rPr>
                <w:rStyle w:val="Nessuno"/>
                <w:color w:val="auto"/>
              </w:rPr>
            </w:pPr>
            <w:r w:rsidRPr="00082477">
              <w:rPr>
                <w:rStyle w:val="Nessuno"/>
                <w:color w:val="auto"/>
              </w:rPr>
              <w:t>Gruppo Caffo 1915 inserito tra le cento eccellenze italiane</w:t>
            </w:r>
          </w:p>
        </w:tc>
      </w:tr>
      <w:tr w:rsidR="00731F14" w:rsidRPr="00082477" w14:paraId="0FEFE075" w14:textId="77777777" w:rsidTr="0017784E">
        <w:tc>
          <w:tcPr>
            <w:tcW w:w="704" w:type="dxa"/>
          </w:tcPr>
          <w:p w14:paraId="43F62F3A" w14:textId="77777777" w:rsidR="00731F14" w:rsidRPr="00082477" w:rsidRDefault="00731F14" w:rsidP="0017784E">
            <w:pPr>
              <w:spacing w:line="276" w:lineRule="auto"/>
              <w:jc w:val="both"/>
              <w:rPr>
                <w:rStyle w:val="Nessuno"/>
                <w:color w:val="auto"/>
              </w:rPr>
            </w:pPr>
            <w:r w:rsidRPr="00082477">
              <w:rPr>
                <w:rStyle w:val="Nessuno"/>
                <w:color w:val="auto"/>
              </w:rPr>
              <w:t>2023</w:t>
            </w:r>
          </w:p>
        </w:tc>
        <w:tc>
          <w:tcPr>
            <w:tcW w:w="3260" w:type="dxa"/>
          </w:tcPr>
          <w:p w14:paraId="567E97FD" w14:textId="77777777" w:rsidR="00731F14" w:rsidRPr="00082477" w:rsidRDefault="00731F14" w:rsidP="0017784E">
            <w:pPr>
              <w:spacing w:line="276" w:lineRule="auto"/>
              <w:jc w:val="both"/>
              <w:rPr>
                <w:rStyle w:val="Nessuno"/>
                <w:color w:val="auto"/>
              </w:rPr>
            </w:pPr>
            <w:r w:rsidRPr="00082477">
              <w:rPr>
                <w:rStyle w:val="Nessuno"/>
                <w:color w:val="auto"/>
              </w:rPr>
              <w:t>Spirits Selection _ competizione internazionale</w:t>
            </w:r>
          </w:p>
        </w:tc>
        <w:tc>
          <w:tcPr>
            <w:tcW w:w="5606" w:type="dxa"/>
          </w:tcPr>
          <w:p w14:paraId="5199AF88" w14:textId="77777777" w:rsidR="00731F14" w:rsidRPr="00082477" w:rsidRDefault="00731F14" w:rsidP="0017784E">
            <w:pPr>
              <w:spacing w:line="276" w:lineRule="auto"/>
              <w:jc w:val="both"/>
              <w:rPr>
                <w:rStyle w:val="Nessuno"/>
                <w:color w:val="auto"/>
              </w:rPr>
            </w:pPr>
            <w:r w:rsidRPr="00082477">
              <w:rPr>
                <w:rStyle w:val="Nessuno"/>
                <w:color w:val="auto"/>
              </w:rPr>
              <w:t>2 titoli iridati vinti con Emporia Gin e Limoncino dell’Isola</w:t>
            </w:r>
          </w:p>
        </w:tc>
      </w:tr>
    </w:tbl>
    <w:p w14:paraId="00829923" w14:textId="77777777" w:rsidR="00731F14" w:rsidRPr="00082477" w:rsidRDefault="00731F14" w:rsidP="00731F14">
      <w:pPr>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cs="Times New Roman"/>
          <w:color w:val="auto"/>
          <w:bdr w:val="none" w:sz="0" w:space="0" w:color="auto"/>
        </w:rPr>
      </w:pPr>
    </w:p>
    <w:p w14:paraId="2D3982C5" w14:textId="77777777" w:rsidR="00731F14" w:rsidRPr="00082477" w:rsidRDefault="00731F14" w:rsidP="00731F14">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b/>
        </w:rPr>
      </w:pPr>
    </w:p>
    <w:p w14:paraId="63E7071A" w14:textId="77777777" w:rsidR="009673BD" w:rsidRPr="00BE16B9" w:rsidRDefault="009673BD" w:rsidP="00731F14">
      <w:pPr>
        <w:shd w:val="clear" w:color="auto" w:fill="FFFFFF"/>
        <w:spacing w:line="276" w:lineRule="auto"/>
        <w:jc w:val="both"/>
        <w:rPr>
          <w:rStyle w:val="Nessuno"/>
          <w:color w:val="auto"/>
        </w:rPr>
      </w:pPr>
    </w:p>
    <w:sectPr w:rsidR="009673BD" w:rsidRPr="00BE16B9" w:rsidSect="0017121B">
      <w:headerReference w:type="default" r:id="rId10"/>
      <w:footerReference w:type="default" r:id="rId11"/>
      <w:pgSz w:w="11900" w:h="16840"/>
      <w:pgMar w:top="2694" w:right="1160" w:bottom="2410" w:left="1160" w:header="720" w:footer="18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DD9FC" w14:textId="77777777" w:rsidR="00781A87" w:rsidRDefault="00781A87">
      <w:r>
        <w:separator/>
      </w:r>
    </w:p>
  </w:endnote>
  <w:endnote w:type="continuationSeparator" w:id="0">
    <w:p w14:paraId="306B941D" w14:textId="77777777" w:rsidR="00781A87" w:rsidRDefault="0078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CD12E" w14:textId="77777777" w:rsidR="00520F20" w:rsidRDefault="00520F20">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30560" w14:textId="77777777" w:rsidR="00781A87" w:rsidRDefault="00781A87">
      <w:r>
        <w:separator/>
      </w:r>
    </w:p>
  </w:footnote>
  <w:footnote w:type="continuationSeparator" w:id="0">
    <w:p w14:paraId="27B7E16D" w14:textId="77777777" w:rsidR="00781A87" w:rsidRDefault="00781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73F8E" w14:textId="77777777" w:rsidR="00520F20" w:rsidRDefault="002D7D3A">
    <w:pPr>
      <w:pStyle w:val="Corpotesto"/>
      <w:spacing w:line="14" w:lineRule="auto"/>
    </w:pPr>
    <w:r>
      <w:rPr>
        <w:noProof/>
      </w:rPr>
      <mc:AlternateContent>
        <mc:Choice Requires="wps">
          <w:drawing>
            <wp:anchor distT="152400" distB="152400" distL="152400" distR="152400" simplePos="0" relativeHeight="251658240" behindDoc="1" locked="0" layoutInCell="1" allowOverlap="1" wp14:anchorId="20CF6578" wp14:editId="4F747C9E">
              <wp:simplePos x="0" y="0"/>
              <wp:positionH relativeFrom="page">
                <wp:posOffset>798194</wp:posOffset>
              </wp:positionH>
              <wp:positionV relativeFrom="page">
                <wp:posOffset>9386570</wp:posOffset>
              </wp:positionV>
              <wp:extent cx="3308985" cy="749300"/>
              <wp:effectExtent l="0" t="0" r="0" b="0"/>
              <wp:wrapNone/>
              <wp:docPr id="1073741826" name="officeArt object" descr="Text Box 1"/>
              <wp:cNvGraphicFramePr/>
              <a:graphic xmlns:a="http://schemas.openxmlformats.org/drawingml/2006/main">
                <a:graphicData uri="http://schemas.microsoft.com/office/word/2010/wordprocessingShape">
                  <wps:wsp>
                    <wps:cNvSpPr txBox="1"/>
                    <wps:spPr>
                      <a:xfrm>
                        <a:off x="0" y="0"/>
                        <a:ext cx="3308985" cy="749300"/>
                      </a:xfrm>
                      <a:prstGeom prst="rect">
                        <a:avLst/>
                      </a:prstGeom>
                      <a:noFill/>
                      <a:ln w="12700" cap="flat">
                        <a:noFill/>
                        <a:miter lim="400000"/>
                      </a:ln>
                      <a:effectLst/>
                    </wps:spPr>
                    <wps:txbx>
                      <w:txbxContent>
                        <w:p w14:paraId="3DEA8935" w14:textId="77777777" w:rsidR="00520F20" w:rsidRDefault="002D7D3A">
                          <w:pPr>
                            <w:spacing w:before="18" w:line="381" w:lineRule="auto"/>
                            <w:ind w:left="20" w:right="1235"/>
                            <w:rPr>
                              <w:i/>
                              <w:iCs/>
                              <w:sz w:val="16"/>
                              <w:szCs w:val="16"/>
                            </w:rPr>
                          </w:pPr>
                          <w:r>
                            <w:rPr>
                              <w:i/>
                              <w:iCs/>
                              <w:sz w:val="16"/>
                              <w:szCs w:val="16"/>
                            </w:rPr>
                            <w:t>Per informazioni Ufficio Stampa Gruppo Caffo 1915 PubliOne Srl Milano – Forlì – Napoli tel. 0543/798976</w:t>
                          </w:r>
                        </w:p>
                        <w:p w14:paraId="699E82FA" w14:textId="77777777" w:rsidR="00520F20" w:rsidRDefault="002D7D3A">
                          <w:pPr>
                            <w:spacing w:before="5"/>
                            <w:ind w:left="20"/>
                            <w:rPr>
                              <w:rStyle w:val="Nessuno"/>
                              <w:i/>
                              <w:iCs/>
                              <w:sz w:val="16"/>
                              <w:szCs w:val="16"/>
                            </w:rPr>
                          </w:pPr>
                          <w:r>
                            <w:rPr>
                              <w:i/>
                              <w:iCs/>
                              <w:sz w:val="16"/>
                              <w:szCs w:val="16"/>
                            </w:rPr>
                            <w:t xml:space="preserve">Paola Conficoni – M. 347 2991774 e-mail </w:t>
                          </w:r>
                          <w:hyperlink r:id="rId1" w:history="1">
                            <w:r>
                              <w:rPr>
                                <w:rStyle w:val="Hyperlink0"/>
                              </w:rPr>
                              <w:t>ufficiostampa@publione.it</w:t>
                            </w:r>
                          </w:hyperlink>
                        </w:p>
                        <w:p w14:paraId="0113B107" w14:textId="77777777" w:rsidR="00520F20" w:rsidRDefault="002D7D3A">
                          <w:pPr>
                            <w:spacing w:before="121"/>
                            <w:ind w:left="20"/>
                          </w:pPr>
                          <w:r>
                            <w:rPr>
                              <w:rStyle w:val="Nessuno"/>
                              <w:i/>
                              <w:iCs/>
                              <w:sz w:val="16"/>
                              <w:szCs w:val="16"/>
                            </w:rPr>
                            <w:t xml:space="preserve">Roberta Gasperoni – M. 347 7606719 e-mail </w:t>
                          </w:r>
                          <w:hyperlink r:id="rId2" w:history="1">
                            <w:r>
                              <w:rPr>
                                <w:rStyle w:val="Hyperlink0"/>
                              </w:rPr>
                              <w:t>gasperoni@publione.it</w:t>
                            </w:r>
                          </w:hyperlink>
                        </w:p>
                      </w:txbxContent>
                    </wps:txbx>
                    <wps:bodyPr wrap="square" lIns="0" tIns="0" rIns="0" bIns="0" numCol="1" anchor="t">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CF6578" id="_x0000_t202" coordsize="21600,21600" o:spt="202" path="m,l,21600r21600,l21600,xe">
              <v:stroke joinstyle="miter"/>
              <v:path gradientshapeok="t" o:connecttype="rect"/>
            </v:shapetype>
            <v:shape id="officeArt object" o:spid="_x0000_s1026" type="#_x0000_t202" alt="Text Box 1" style="position:absolute;margin-left:62.85pt;margin-top:739.1pt;width:260.55pt;height:59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" filled="f" stroked="f" strokeweight="1pt">
              <v:stroke miterlimit="4"/>
              <v:textbox inset="0,0,0,0">
                <w:txbxContent>
                  <w:p w14:paraId="3DEA8935" w14:textId="77777777" w:rsidR="00520F20" w:rsidRDefault="002D7D3A">
                    <w:pPr>
                      <w:spacing w:before="18" w:line="381" w:lineRule="auto"/>
                      <w:ind w:left="20" w:right="1235"/>
                      <w:rPr>
                        <w:i/>
                        <w:iCs/>
                        <w:sz w:val="16"/>
                        <w:szCs w:val="16"/>
                      </w:rPr>
                    </w:pPr>
                    <w:r>
                      <w:rPr>
                        <w:i/>
                        <w:iCs/>
                        <w:sz w:val="16"/>
                        <w:szCs w:val="16"/>
                      </w:rPr>
                      <w:t>Per informazioni Ufficio Stampa Gruppo Caffo 1915 PubliOne Srl Milano – Forlì – Napoli tel. 0543/798976</w:t>
                    </w:r>
                  </w:p>
                  <w:p w14:paraId="699E82FA" w14:textId="77777777" w:rsidR="00520F20" w:rsidRDefault="002D7D3A">
                    <w:pPr>
                      <w:spacing w:before="5"/>
                      <w:ind w:left="20"/>
                      <w:rPr>
                        <w:rStyle w:val="Nessuno"/>
                        <w:i/>
                        <w:iCs/>
                        <w:sz w:val="16"/>
                        <w:szCs w:val="16"/>
                      </w:rPr>
                    </w:pPr>
                    <w:r>
                      <w:rPr>
                        <w:i/>
                        <w:iCs/>
                        <w:sz w:val="16"/>
                        <w:szCs w:val="16"/>
                      </w:rPr>
                      <w:t xml:space="preserve">Paola Conficoni – M. 347 2991774 e-mail </w:t>
                    </w:r>
                    <w:hyperlink r:id="rId3" w:history="1">
                      <w:r>
                        <w:rPr>
                          <w:rStyle w:val="Hyperlink0"/>
                        </w:rPr>
                        <w:t>ufficiostampa@publione.it</w:t>
                      </w:r>
                    </w:hyperlink>
                  </w:p>
                  <w:p w14:paraId="0113B107" w14:textId="77777777" w:rsidR="00520F20" w:rsidRDefault="002D7D3A">
                    <w:pPr>
                      <w:spacing w:before="121"/>
                      <w:ind w:left="20"/>
                    </w:pPr>
                    <w:r>
                      <w:rPr>
                        <w:rStyle w:val="Nessuno"/>
                        <w:i/>
                        <w:iCs/>
                        <w:sz w:val="16"/>
                        <w:szCs w:val="16"/>
                      </w:rPr>
                      <w:t xml:space="preserve">Roberta Gasperoni – M. 347 7606719 e-mail </w:t>
                    </w:r>
                    <w:hyperlink r:id="rId4" w:history="1">
                      <w:r>
                        <w:rPr>
                          <w:rStyle w:val="Hyperlink0"/>
                        </w:rPr>
                        <w:t>gasperoni@publione.it</w:t>
                      </w:r>
                    </w:hyperlink>
                  </w:p>
                </w:txbxContent>
              </v:textbox>
              <w10:wrap anchorx="page" anchory="page"/>
            </v:shape>
          </w:pict>
        </mc:Fallback>
      </mc:AlternateContent>
    </w:r>
    <w:r>
      <w:rPr>
        <w:noProof/>
      </w:rPr>
      <w:drawing>
        <wp:anchor distT="0" distB="0" distL="114300" distR="114300" simplePos="0" relativeHeight="251659264" behindDoc="1" locked="0" layoutInCell="1" allowOverlap="1" wp14:anchorId="077072C5" wp14:editId="6A322A64">
          <wp:simplePos x="0" y="0"/>
          <wp:positionH relativeFrom="column">
            <wp:posOffset>379</wp:posOffset>
          </wp:positionH>
          <wp:positionV relativeFrom="page">
            <wp:posOffset>293427</wp:posOffset>
          </wp:positionV>
          <wp:extent cx="6082030" cy="933450"/>
          <wp:effectExtent l="0" t="0" r="0" b="0"/>
          <wp:wrapTight wrapText="bothSides">
            <wp:wrapPolygon edited="0">
              <wp:start x="0" y="0"/>
              <wp:lineTo x="0" y="21159"/>
              <wp:lineTo x="21514" y="21159"/>
              <wp:lineTo x="21514" y="0"/>
              <wp:lineTo x="0" y="0"/>
            </wp:wrapPolygon>
          </wp:wrapTight>
          <wp:docPr id="2" name="officeArt object" descr="testata"/>
          <wp:cNvGraphicFramePr/>
          <a:graphic xmlns:a="http://schemas.openxmlformats.org/drawingml/2006/main">
            <a:graphicData uri="http://schemas.openxmlformats.org/drawingml/2006/picture">
              <pic:pic xmlns:pic="http://schemas.openxmlformats.org/drawingml/2006/picture">
                <pic:nvPicPr>
                  <pic:cNvPr id="1073741825" name="testata" descr="testata"/>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82030" cy="93345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0872"/>
    <w:multiLevelType w:val="hybridMultilevel"/>
    <w:tmpl w:val="50DA1662"/>
    <w:lvl w:ilvl="0" w:tplc="FB18547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945663"/>
    <w:multiLevelType w:val="hybridMultilevel"/>
    <w:tmpl w:val="D1322028"/>
    <w:lvl w:ilvl="0" w:tplc="86DC4D96">
      <w:start w:val="19"/>
      <w:numFmt w:val="bullet"/>
      <w:lvlText w:val="-"/>
      <w:lvlJc w:val="left"/>
      <w:pPr>
        <w:ind w:left="720" w:hanging="360"/>
      </w:pPr>
      <w:rPr>
        <w:rFonts w:ascii="Century Gothic" w:eastAsia="Arial Unicode MS" w:hAnsi="Century Gothic"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9B50D1"/>
    <w:multiLevelType w:val="hybridMultilevel"/>
    <w:tmpl w:val="C398329E"/>
    <w:lvl w:ilvl="0" w:tplc="F4E476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4649D1"/>
    <w:multiLevelType w:val="hybridMultilevel"/>
    <w:tmpl w:val="2B5CDAD0"/>
    <w:lvl w:ilvl="0" w:tplc="714E383E">
      <w:numFmt w:val="bullet"/>
      <w:lvlText w:val="-"/>
      <w:lvlJc w:val="left"/>
      <w:pPr>
        <w:ind w:left="720" w:hanging="360"/>
      </w:pPr>
      <w:rPr>
        <w:rFonts w:ascii="Century Gothic" w:eastAsia="Arial Unicode MS" w:hAnsi="Century Gothic" w:cs="Arial Unicode M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0147883"/>
    <w:multiLevelType w:val="hybridMultilevel"/>
    <w:tmpl w:val="58CCE5AC"/>
    <w:lvl w:ilvl="0" w:tplc="A4F860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94216B"/>
    <w:multiLevelType w:val="hybridMultilevel"/>
    <w:tmpl w:val="0F6E70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A7525BF"/>
    <w:multiLevelType w:val="hybridMultilevel"/>
    <w:tmpl w:val="33247CE8"/>
    <w:lvl w:ilvl="0" w:tplc="0EA29FC8">
      <w:numFmt w:val="bullet"/>
      <w:lvlText w:val="-"/>
      <w:lvlJc w:val="left"/>
      <w:pPr>
        <w:ind w:left="432" w:hanging="360"/>
      </w:pPr>
      <w:rPr>
        <w:rFonts w:ascii="Arial" w:eastAsia="Times New Roman" w:hAnsi="Arial" w:cs="Arial"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20"/>
    <w:rsid w:val="000012CE"/>
    <w:rsid w:val="000071BF"/>
    <w:rsid w:val="000103FC"/>
    <w:rsid w:val="000140CF"/>
    <w:rsid w:val="0001783E"/>
    <w:rsid w:val="000202CB"/>
    <w:rsid w:val="00024CBE"/>
    <w:rsid w:val="000326EE"/>
    <w:rsid w:val="00035DBB"/>
    <w:rsid w:val="00040E6B"/>
    <w:rsid w:val="000423B5"/>
    <w:rsid w:val="00043D89"/>
    <w:rsid w:val="00044B2C"/>
    <w:rsid w:val="00046F70"/>
    <w:rsid w:val="00065A45"/>
    <w:rsid w:val="00074251"/>
    <w:rsid w:val="00074353"/>
    <w:rsid w:val="00080630"/>
    <w:rsid w:val="000807AC"/>
    <w:rsid w:val="000826B7"/>
    <w:rsid w:val="00083214"/>
    <w:rsid w:val="00084488"/>
    <w:rsid w:val="00084783"/>
    <w:rsid w:val="00087567"/>
    <w:rsid w:val="000877E8"/>
    <w:rsid w:val="00090189"/>
    <w:rsid w:val="000927E1"/>
    <w:rsid w:val="00092927"/>
    <w:rsid w:val="00092E47"/>
    <w:rsid w:val="000936C5"/>
    <w:rsid w:val="00093EF5"/>
    <w:rsid w:val="00094C84"/>
    <w:rsid w:val="000958E6"/>
    <w:rsid w:val="0009617D"/>
    <w:rsid w:val="000971B6"/>
    <w:rsid w:val="000A032C"/>
    <w:rsid w:val="000A0CB2"/>
    <w:rsid w:val="000A184E"/>
    <w:rsid w:val="000A19FD"/>
    <w:rsid w:val="000A434A"/>
    <w:rsid w:val="000A63CC"/>
    <w:rsid w:val="000A7079"/>
    <w:rsid w:val="000B05E6"/>
    <w:rsid w:val="000B2D5A"/>
    <w:rsid w:val="000B512D"/>
    <w:rsid w:val="000B5628"/>
    <w:rsid w:val="000B5882"/>
    <w:rsid w:val="000B608B"/>
    <w:rsid w:val="000B7182"/>
    <w:rsid w:val="000C3F33"/>
    <w:rsid w:val="000C4EA3"/>
    <w:rsid w:val="000C532B"/>
    <w:rsid w:val="000C7D1D"/>
    <w:rsid w:val="000D392F"/>
    <w:rsid w:val="000D6050"/>
    <w:rsid w:val="000E0875"/>
    <w:rsid w:val="000E177A"/>
    <w:rsid w:val="000E214E"/>
    <w:rsid w:val="000E76D1"/>
    <w:rsid w:val="000F0FE3"/>
    <w:rsid w:val="000F5237"/>
    <w:rsid w:val="000F7673"/>
    <w:rsid w:val="000F7F64"/>
    <w:rsid w:val="0010746C"/>
    <w:rsid w:val="001074EF"/>
    <w:rsid w:val="001076AF"/>
    <w:rsid w:val="001167B4"/>
    <w:rsid w:val="00117361"/>
    <w:rsid w:val="00125130"/>
    <w:rsid w:val="00125A79"/>
    <w:rsid w:val="00127A16"/>
    <w:rsid w:val="00142198"/>
    <w:rsid w:val="00153DE4"/>
    <w:rsid w:val="00153FC2"/>
    <w:rsid w:val="00156D62"/>
    <w:rsid w:val="00157088"/>
    <w:rsid w:val="001621FA"/>
    <w:rsid w:val="00167046"/>
    <w:rsid w:val="00167C57"/>
    <w:rsid w:val="001710BD"/>
    <w:rsid w:val="0017121B"/>
    <w:rsid w:val="001712FF"/>
    <w:rsid w:val="00174948"/>
    <w:rsid w:val="00176C79"/>
    <w:rsid w:val="0018621A"/>
    <w:rsid w:val="001864BC"/>
    <w:rsid w:val="00192DAF"/>
    <w:rsid w:val="00195562"/>
    <w:rsid w:val="00195736"/>
    <w:rsid w:val="00195D3A"/>
    <w:rsid w:val="001A20DA"/>
    <w:rsid w:val="001A6336"/>
    <w:rsid w:val="001B493B"/>
    <w:rsid w:val="001B69DA"/>
    <w:rsid w:val="001C55B7"/>
    <w:rsid w:val="001D4B26"/>
    <w:rsid w:val="001D7034"/>
    <w:rsid w:val="001D71F6"/>
    <w:rsid w:val="001E3AA1"/>
    <w:rsid w:val="001E3D5D"/>
    <w:rsid w:val="001E50E6"/>
    <w:rsid w:val="001E5995"/>
    <w:rsid w:val="001F2CF4"/>
    <w:rsid w:val="001F3269"/>
    <w:rsid w:val="001F564F"/>
    <w:rsid w:val="002001C9"/>
    <w:rsid w:val="00202BA4"/>
    <w:rsid w:val="00207592"/>
    <w:rsid w:val="00212CB7"/>
    <w:rsid w:val="0021458B"/>
    <w:rsid w:val="00216D01"/>
    <w:rsid w:val="00224CB2"/>
    <w:rsid w:val="0022717C"/>
    <w:rsid w:val="002271B2"/>
    <w:rsid w:val="0023049E"/>
    <w:rsid w:val="002304AC"/>
    <w:rsid w:val="002311BD"/>
    <w:rsid w:val="00231342"/>
    <w:rsid w:val="00233CAA"/>
    <w:rsid w:val="00237232"/>
    <w:rsid w:val="00244A27"/>
    <w:rsid w:val="002516A8"/>
    <w:rsid w:val="00251F31"/>
    <w:rsid w:val="00261E08"/>
    <w:rsid w:val="0027205F"/>
    <w:rsid w:val="002772F6"/>
    <w:rsid w:val="00280FDF"/>
    <w:rsid w:val="002837EE"/>
    <w:rsid w:val="00285423"/>
    <w:rsid w:val="0028708A"/>
    <w:rsid w:val="00290561"/>
    <w:rsid w:val="0029584D"/>
    <w:rsid w:val="0029766D"/>
    <w:rsid w:val="002A4BE8"/>
    <w:rsid w:val="002A596F"/>
    <w:rsid w:val="002B3D0E"/>
    <w:rsid w:val="002B4EA3"/>
    <w:rsid w:val="002B61B6"/>
    <w:rsid w:val="002B799A"/>
    <w:rsid w:val="002C174B"/>
    <w:rsid w:val="002C1D29"/>
    <w:rsid w:val="002C369B"/>
    <w:rsid w:val="002C4572"/>
    <w:rsid w:val="002D0023"/>
    <w:rsid w:val="002D4762"/>
    <w:rsid w:val="002D71C8"/>
    <w:rsid w:val="002D7D3A"/>
    <w:rsid w:val="002E266A"/>
    <w:rsid w:val="002E49E3"/>
    <w:rsid w:val="002E7048"/>
    <w:rsid w:val="002F2944"/>
    <w:rsid w:val="002F393D"/>
    <w:rsid w:val="002F613A"/>
    <w:rsid w:val="002F6D9A"/>
    <w:rsid w:val="002F6FA6"/>
    <w:rsid w:val="003004AE"/>
    <w:rsid w:val="00312572"/>
    <w:rsid w:val="0031393D"/>
    <w:rsid w:val="00316768"/>
    <w:rsid w:val="00317386"/>
    <w:rsid w:val="00321F33"/>
    <w:rsid w:val="00322099"/>
    <w:rsid w:val="00322DA8"/>
    <w:rsid w:val="00322FF8"/>
    <w:rsid w:val="0032551B"/>
    <w:rsid w:val="00325E89"/>
    <w:rsid w:val="00332566"/>
    <w:rsid w:val="00336C3A"/>
    <w:rsid w:val="00341AF4"/>
    <w:rsid w:val="00345BF5"/>
    <w:rsid w:val="00352620"/>
    <w:rsid w:val="0035546D"/>
    <w:rsid w:val="003555B4"/>
    <w:rsid w:val="00356D3F"/>
    <w:rsid w:val="00362FF1"/>
    <w:rsid w:val="00363D71"/>
    <w:rsid w:val="00366920"/>
    <w:rsid w:val="0037126C"/>
    <w:rsid w:val="0037334F"/>
    <w:rsid w:val="00383987"/>
    <w:rsid w:val="003841EB"/>
    <w:rsid w:val="00384A1D"/>
    <w:rsid w:val="00390B5A"/>
    <w:rsid w:val="00390C30"/>
    <w:rsid w:val="00393FC5"/>
    <w:rsid w:val="00397A44"/>
    <w:rsid w:val="003A0B2B"/>
    <w:rsid w:val="003A0D82"/>
    <w:rsid w:val="003A307A"/>
    <w:rsid w:val="003A50E2"/>
    <w:rsid w:val="003A6679"/>
    <w:rsid w:val="003A7696"/>
    <w:rsid w:val="003B551F"/>
    <w:rsid w:val="003B702F"/>
    <w:rsid w:val="003B7430"/>
    <w:rsid w:val="003B7F75"/>
    <w:rsid w:val="003C15E5"/>
    <w:rsid w:val="003D2451"/>
    <w:rsid w:val="003D3831"/>
    <w:rsid w:val="003D59BE"/>
    <w:rsid w:val="003D77F8"/>
    <w:rsid w:val="003E0012"/>
    <w:rsid w:val="003E2576"/>
    <w:rsid w:val="003E3223"/>
    <w:rsid w:val="003E4447"/>
    <w:rsid w:val="003E4D30"/>
    <w:rsid w:val="003E5CC3"/>
    <w:rsid w:val="003E61BB"/>
    <w:rsid w:val="003F64F5"/>
    <w:rsid w:val="00401C42"/>
    <w:rsid w:val="00404A78"/>
    <w:rsid w:val="00404E53"/>
    <w:rsid w:val="00413DC1"/>
    <w:rsid w:val="00414C91"/>
    <w:rsid w:val="00420694"/>
    <w:rsid w:val="004303EE"/>
    <w:rsid w:val="00430D5E"/>
    <w:rsid w:val="0043491B"/>
    <w:rsid w:val="00437C66"/>
    <w:rsid w:val="0044010F"/>
    <w:rsid w:val="004447D3"/>
    <w:rsid w:val="004468F1"/>
    <w:rsid w:val="004477A3"/>
    <w:rsid w:val="004479EC"/>
    <w:rsid w:val="00452070"/>
    <w:rsid w:val="0045216C"/>
    <w:rsid w:val="004536AB"/>
    <w:rsid w:val="00456CED"/>
    <w:rsid w:val="00460F7B"/>
    <w:rsid w:val="00461523"/>
    <w:rsid w:val="00461725"/>
    <w:rsid w:val="00461A6C"/>
    <w:rsid w:val="00466693"/>
    <w:rsid w:val="00470610"/>
    <w:rsid w:val="00476B7E"/>
    <w:rsid w:val="004842E5"/>
    <w:rsid w:val="00484931"/>
    <w:rsid w:val="00486D8B"/>
    <w:rsid w:val="0049380F"/>
    <w:rsid w:val="00493A4B"/>
    <w:rsid w:val="00497D18"/>
    <w:rsid w:val="004A0193"/>
    <w:rsid w:val="004A29A1"/>
    <w:rsid w:val="004A4FD2"/>
    <w:rsid w:val="004C1BBD"/>
    <w:rsid w:val="004C2902"/>
    <w:rsid w:val="004D2CCE"/>
    <w:rsid w:val="004D6341"/>
    <w:rsid w:val="004E1286"/>
    <w:rsid w:val="004E2E74"/>
    <w:rsid w:val="004E5A6F"/>
    <w:rsid w:val="004F4166"/>
    <w:rsid w:val="00500AB3"/>
    <w:rsid w:val="0050406F"/>
    <w:rsid w:val="005055F2"/>
    <w:rsid w:val="005057C6"/>
    <w:rsid w:val="00506F33"/>
    <w:rsid w:val="00511612"/>
    <w:rsid w:val="00514273"/>
    <w:rsid w:val="00520E5D"/>
    <w:rsid w:val="00520F20"/>
    <w:rsid w:val="00523AD4"/>
    <w:rsid w:val="0052452F"/>
    <w:rsid w:val="00524A1E"/>
    <w:rsid w:val="005322A7"/>
    <w:rsid w:val="005362E1"/>
    <w:rsid w:val="005402F3"/>
    <w:rsid w:val="0054214E"/>
    <w:rsid w:val="00547C8A"/>
    <w:rsid w:val="00550855"/>
    <w:rsid w:val="00551076"/>
    <w:rsid w:val="00552C7A"/>
    <w:rsid w:val="0055309E"/>
    <w:rsid w:val="005536D8"/>
    <w:rsid w:val="00560856"/>
    <w:rsid w:val="005619B7"/>
    <w:rsid w:val="00562DBF"/>
    <w:rsid w:val="00565F09"/>
    <w:rsid w:val="00566943"/>
    <w:rsid w:val="00571E42"/>
    <w:rsid w:val="0057286D"/>
    <w:rsid w:val="00576AEA"/>
    <w:rsid w:val="00576C52"/>
    <w:rsid w:val="0058224E"/>
    <w:rsid w:val="00583E50"/>
    <w:rsid w:val="005843A8"/>
    <w:rsid w:val="00584843"/>
    <w:rsid w:val="00584CB2"/>
    <w:rsid w:val="00591D6F"/>
    <w:rsid w:val="005921A6"/>
    <w:rsid w:val="005A1E98"/>
    <w:rsid w:val="005A270D"/>
    <w:rsid w:val="005A2743"/>
    <w:rsid w:val="005A3103"/>
    <w:rsid w:val="005A3212"/>
    <w:rsid w:val="005B22DC"/>
    <w:rsid w:val="005B252C"/>
    <w:rsid w:val="005B6346"/>
    <w:rsid w:val="005C135C"/>
    <w:rsid w:val="005C4B6E"/>
    <w:rsid w:val="005C630F"/>
    <w:rsid w:val="005D10B6"/>
    <w:rsid w:val="005D2F41"/>
    <w:rsid w:val="005D5D31"/>
    <w:rsid w:val="005E4635"/>
    <w:rsid w:val="005E5A56"/>
    <w:rsid w:val="005F1520"/>
    <w:rsid w:val="005F2CD5"/>
    <w:rsid w:val="005F3575"/>
    <w:rsid w:val="005F3E2D"/>
    <w:rsid w:val="006005CD"/>
    <w:rsid w:val="006006ED"/>
    <w:rsid w:val="00605599"/>
    <w:rsid w:val="0061118A"/>
    <w:rsid w:val="00617DCD"/>
    <w:rsid w:val="0062125D"/>
    <w:rsid w:val="0062412C"/>
    <w:rsid w:val="00624ADA"/>
    <w:rsid w:val="006279D1"/>
    <w:rsid w:val="006327CF"/>
    <w:rsid w:val="00636DD8"/>
    <w:rsid w:val="00642D75"/>
    <w:rsid w:val="006565D0"/>
    <w:rsid w:val="006568AA"/>
    <w:rsid w:val="0066254F"/>
    <w:rsid w:val="00662EAC"/>
    <w:rsid w:val="006655E1"/>
    <w:rsid w:val="00670188"/>
    <w:rsid w:val="00683EB5"/>
    <w:rsid w:val="006869D3"/>
    <w:rsid w:val="0069037F"/>
    <w:rsid w:val="006914F7"/>
    <w:rsid w:val="00691DB5"/>
    <w:rsid w:val="006975BD"/>
    <w:rsid w:val="00697819"/>
    <w:rsid w:val="00697E8E"/>
    <w:rsid w:val="006A27AF"/>
    <w:rsid w:val="006A3315"/>
    <w:rsid w:val="006A46D6"/>
    <w:rsid w:val="006A5A91"/>
    <w:rsid w:val="006A7965"/>
    <w:rsid w:val="006B5453"/>
    <w:rsid w:val="006B5B2D"/>
    <w:rsid w:val="006B63C5"/>
    <w:rsid w:val="006C0351"/>
    <w:rsid w:val="006C2E8A"/>
    <w:rsid w:val="006D1A72"/>
    <w:rsid w:val="006D64AF"/>
    <w:rsid w:val="006E4E56"/>
    <w:rsid w:val="006F09FE"/>
    <w:rsid w:val="006F1A64"/>
    <w:rsid w:val="006F3104"/>
    <w:rsid w:val="006F3273"/>
    <w:rsid w:val="006F5742"/>
    <w:rsid w:val="006F582B"/>
    <w:rsid w:val="006F78A3"/>
    <w:rsid w:val="00700CC2"/>
    <w:rsid w:val="00704095"/>
    <w:rsid w:val="00705F74"/>
    <w:rsid w:val="00707EF7"/>
    <w:rsid w:val="00716221"/>
    <w:rsid w:val="00716518"/>
    <w:rsid w:val="00721775"/>
    <w:rsid w:val="00730C56"/>
    <w:rsid w:val="00731F14"/>
    <w:rsid w:val="007366C9"/>
    <w:rsid w:val="00736942"/>
    <w:rsid w:val="0074794B"/>
    <w:rsid w:val="0075014D"/>
    <w:rsid w:val="007567AF"/>
    <w:rsid w:val="0076087E"/>
    <w:rsid w:val="00761E2C"/>
    <w:rsid w:val="00763617"/>
    <w:rsid w:val="00766CEB"/>
    <w:rsid w:val="0077068E"/>
    <w:rsid w:val="00771E8C"/>
    <w:rsid w:val="00771F70"/>
    <w:rsid w:val="00781A87"/>
    <w:rsid w:val="0078568D"/>
    <w:rsid w:val="007864DA"/>
    <w:rsid w:val="00794F14"/>
    <w:rsid w:val="00795996"/>
    <w:rsid w:val="007967E4"/>
    <w:rsid w:val="00797509"/>
    <w:rsid w:val="007A1931"/>
    <w:rsid w:val="007A5582"/>
    <w:rsid w:val="007A75EE"/>
    <w:rsid w:val="007B5BE2"/>
    <w:rsid w:val="007B79A9"/>
    <w:rsid w:val="007D0E19"/>
    <w:rsid w:val="007D30B7"/>
    <w:rsid w:val="007E1A03"/>
    <w:rsid w:val="007E290B"/>
    <w:rsid w:val="007F1D2E"/>
    <w:rsid w:val="007F443F"/>
    <w:rsid w:val="007F5840"/>
    <w:rsid w:val="007F7327"/>
    <w:rsid w:val="00801126"/>
    <w:rsid w:val="00802CC3"/>
    <w:rsid w:val="00803BE4"/>
    <w:rsid w:val="00803F4E"/>
    <w:rsid w:val="008102A8"/>
    <w:rsid w:val="0081080D"/>
    <w:rsid w:val="008161CC"/>
    <w:rsid w:val="008207EC"/>
    <w:rsid w:val="00820AD0"/>
    <w:rsid w:val="00823540"/>
    <w:rsid w:val="008240E3"/>
    <w:rsid w:val="00824221"/>
    <w:rsid w:val="008355D3"/>
    <w:rsid w:val="00841393"/>
    <w:rsid w:val="00844EEB"/>
    <w:rsid w:val="008455FD"/>
    <w:rsid w:val="00853632"/>
    <w:rsid w:val="00854FAA"/>
    <w:rsid w:val="00856BD1"/>
    <w:rsid w:val="00866B72"/>
    <w:rsid w:val="008671BD"/>
    <w:rsid w:val="008732AD"/>
    <w:rsid w:val="00874128"/>
    <w:rsid w:val="00877041"/>
    <w:rsid w:val="008802F8"/>
    <w:rsid w:val="00883966"/>
    <w:rsid w:val="00884309"/>
    <w:rsid w:val="00884521"/>
    <w:rsid w:val="00885A7D"/>
    <w:rsid w:val="00893447"/>
    <w:rsid w:val="008A0230"/>
    <w:rsid w:val="008A171A"/>
    <w:rsid w:val="008A5136"/>
    <w:rsid w:val="008B1318"/>
    <w:rsid w:val="008B6BBA"/>
    <w:rsid w:val="008B77A5"/>
    <w:rsid w:val="008C7F25"/>
    <w:rsid w:val="008D0EF1"/>
    <w:rsid w:val="008D2146"/>
    <w:rsid w:val="008D40F7"/>
    <w:rsid w:val="008D5686"/>
    <w:rsid w:val="008D5D5F"/>
    <w:rsid w:val="008D704C"/>
    <w:rsid w:val="008E1657"/>
    <w:rsid w:val="008E2B38"/>
    <w:rsid w:val="008E5953"/>
    <w:rsid w:val="008F0549"/>
    <w:rsid w:val="009007E0"/>
    <w:rsid w:val="00903494"/>
    <w:rsid w:val="00906A1A"/>
    <w:rsid w:val="0091263B"/>
    <w:rsid w:val="00913841"/>
    <w:rsid w:val="00925764"/>
    <w:rsid w:val="00934D39"/>
    <w:rsid w:val="00935AF5"/>
    <w:rsid w:val="00937CC9"/>
    <w:rsid w:val="00940DD2"/>
    <w:rsid w:val="00943786"/>
    <w:rsid w:val="00944384"/>
    <w:rsid w:val="00945196"/>
    <w:rsid w:val="00945D6B"/>
    <w:rsid w:val="0094683A"/>
    <w:rsid w:val="00950EC8"/>
    <w:rsid w:val="00953CB2"/>
    <w:rsid w:val="00953FBE"/>
    <w:rsid w:val="009542C3"/>
    <w:rsid w:val="00957BCF"/>
    <w:rsid w:val="009622BB"/>
    <w:rsid w:val="009632E9"/>
    <w:rsid w:val="009642D5"/>
    <w:rsid w:val="009673BD"/>
    <w:rsid w:val="009733FF"/>
    <w:rsid w:val="00974980"/>
    <w:rsid w:val="00974ABA"/>
    <w:rsid w:val="00975419"/>
    <w:rsid w:val="00976D6A"/>
    <w:rsid w:val="00977342"/>
    <w:rsid w:val="00977578"/>
    <w:rsid w:val="00981489"/>
    <w:rsid w:val="009862AA"/>
    <w:rsid w:val="0099567D"/>
    <w:rsid w:val="00996997"/>
    <w:rsid w:val="009A0B36"/>
    <w:rsid w:val="009A146C"/>
    <w:rsid w:val="009A40E8"/>
    <w:rsid w:val="009A7B29"/>
    <w:rsid w:val="009B0995"/>
    <w:rsid w:val="009B31EA"/>
    <w:rsid w:val="009B56B8"/>
    <w:rsid w:val="009B6E25"/>
    <w:rsid w:val="009B7ABF"/>
    <w:rsid w:val="009C0212"/>
    <w:rsid w:val="009C6552"/>
    <w:rsid w:val="009D0BF2"/>
    <w:rsid w:val="009D1339"/>
    <w:rsid w:val="009D74AD"/>
    <w:rsid w:val="009E2C5E"/>
    <w:rsid w:val="009E5B4A"/>
    <w:rsid w:val="009F4C4A"/>
    <w:rsid w:val="009F50D0"/>
    <w:rsid w:val="009F6538"/>
    <w:rsid w:val="009F7069"/>
    <w:rsid w:val="00A0130A"/>
    <w:rsid w:val="00A060D0"/>
    <w:rsid w:val="00A06A6E"/>
    <w:rsid w:val="00A07102"/>
    <w:rsid w:val="00A152CF"/>
    <w:rsid w:val="00A17ADF"/>
    <w:rsid w:val="00A21296"/>
    <w:rsid w:val="00A24610"/>
    <w:rsid w:val="00A254C9"/>
    <w:rsid w:val="00A276FE"/>
    <w:rsid w:val="00A32F27"/>
    <w:rsid w:val="00A37EE1"/>
    <w:rsid w:val="00A43AAB"/>
    <w:rsid w:val="00A47773"/>
    <w:rsid w:val="00A605CE"/>
    <w:rsid w:val="00A62F58"/>
    <w:rsid w:val="00A640BB"/>
    <w:rsid w:val="00A654CB"/>
    <w:rsid w:val="00A66AEF"/>
    <w:rsid w:val="00A70281"/>
    <w:rsid w:val="00A801A6"/>
    <w:rsid w:val="00A845E4"/>
    <w:rsid w:val="00A84EDC"/>
    <w:rsid w:val="00A94C66"/>
    <w:rsid w:val="00A97103"/>
    <w:rsid w:val="00AA3BC7"/>
    <w:rsid w:val="00AB080C"/>
    <w:rsid w:val="00AB112C"/>
    <w:rsid w:val="00AB3F73"/>
    <w:rsid w:val="00AB56BF"/>
    <w:rsid w:val="00AB5FC9"/>
    <w:rsid w:val="00AB7298"/>
    <w:rsid w:val="00AC20DB"/>
    <w:rsid w:val="00AD1E11"/>
    <w:rsid w:val="00AD7A19"/>
    <w:rsid w:val="00AE05D3"/>
    <w:rsid w:val="00AE3783"/>
    <w:rsid w:val="00AE59DA"/>
    <w:rsid w:val="00AF085F"/>
    <w:rsid w:val="00AF5A46"/>
    <w:rsid w:val="00AF6B7D"/>
    <w:rsid w:val="00B001D2"/>
    <w:rsid w:val="00B05E8A"/>
    <w:rsid w:val="00B11DCC"/>
    <w:rsid w:val="00B13C82"/>
    <w:rsid w:val="00B17644"/>
    <w:rsid w:val="00B22CC7"/>
    <w:rsid w:val="00B25933"/>
    <w:rsid w:val="00B30105"/>
    <w:rsid w:val="00B33CED"/>
    <w:rsid w:val="00B34727"/>
    <w:rsid w:val="00B3675B"/>
    <w:rsid w:val="00B36E04"/>
    <w:rsid w:val="00B3705B"/>
    <w:rsid w:val="00B403BA"/>
    <w:rsid w:val="00B40A89"/>
    <w:rsid w:val="00B4538D"/>
    <w:rsid w:val="00B51013"/>
    <w:rsid w:val="00B516BB"/>
    <w:rsid w:val="00B54C77"/>
    <w:rsid w:val="00B5585B"/>
    <w:rsid w:val="00B5630A"/>
    <w:rsid w:val="00B57EE2"/>
    <w:rsid w:val="00B65847"/>
    <w:rsid w:val="00B65B65"/>
    <w:rsid w:val="00B66BB8"/>
    <w:rsid w:val="00B71F9C"/>
    <w:rsid w:val="00B73E7D"/>
    <w:rsid w:val="00B744E9"/>
    <w:rsid w:val="00B81748"/>
    <w:rsid w:val="00B908AC"/>
    <w:rsid w:val="00B94079"/>
    <w:rsid w:val="00BA1FEE"/>
    <w:rsid w:val="00BB4D79"/>
    <w:rsid w:val="00BC1A0F"/>
    <w:rsid w:val="00BC50D3"/>
    <w:rsid w:val="00BC7BD4"/>
    <w:rsid w:val="00BD4C83"/>
    <w:rsid w:val="00BD5DCC"/>
    <w:rsid w:val="00BD7C7C"/>
    <w:rsid w:val="00BE16B9"/>
    <w:rsid w:val="00BE37C6"/>
    <w:rsid w:val="00BF1163"/>
    <w:rsid w:val="00BF7F59"/>
    <w:rsid w:val="00C02980"/>
    <w:rsid w:val="00C02B38"/>
    <w:rsid w:val="00C06F99"/>
    <w:rsid w:val="00C13CFD"/>
    <w:rsid w:val="00C15027"/>
    <w:rsid w:val="00C1705F"/>
    <w:rsid w:val="00C20ED4"/>
    <w:rsid w:val="00C236A7"/>
    <w:rsid w:val="00C277E8"/>
    <w:rsid w:val="00C3071C"/>
    <w:rsid w:val="00C3746E"/>
    <w:rsid w:val="00C377EE"/>
    <w:rsid w:val="00C4123D"/>
    <w:rsid w:val="00C42744"/>
    <w:rsid w:val="00C44E00"/>
    <w:rsid w:val="00C44F4E"/>
    <w:rsid w:val="00C45691"/>
    <w:rsid w:val="00C52E80"/>
    <w:rsid w:val="00C5491B"/>
    <w:rsid w:val="00C56C15"/>
    <w:rsid w:val="00C61EF9"/>
    <w:rsid w:val="00C63807"/>
    <w:rsid w:val="00C64748"/>
    <w:rsid w:val="00C66B47"/>
    <w:rsid w:val="00C701A3"/>
    <w:rsid w:val="00C7129C"/>
    <w:rsid w:val="00C7688B"/>
    <w:rsid w:val="00C76B20"/>
    <w:rsid w:val="00C77E7F"/>
    <w:rsid w:val="00C84B18"/>
    <w:rsid w:val="00C85710"/>
    <w:rsid w:val="00C96EC7"/>
    <w:rsid w:val="00CA18DF"/>
    <w:rsid w:val="00CB03E1"/>
    <w:rsid w:val="00CB1F7C"/>
    <w:rsid w:val="00CB421B"/>
    <w:rsid w:val="00CB7C03"/>
    <w:rsid w:val="00CB7FA4"/>
    <w:rsid w:val="00CC11B0"/>
    <w:rsid w:val="00CC3DA2"/>
    <w:rsid w:val="00CC6E70"/>
    <w:rsid w:val="00CC7E1A"/>
    <w:rsid w:val="00CD2297"/>
    <w:rsid w:val="00CD4221"/>
    <w:rsid w:val="00CD44BC"/>
    <w:rsid w:val="00CD69F1"/>
    <w:rsid w:val="00CE2408"/>
    <w:rsid w:val="00CE35B5"/>
    <w:rsid w:val="00CE4078"/>
    <w:rsid w:val="00CE5E27"/>
    <w:rsid w:val="00CE63DC"/>
    <w:rsid w:val="00CF0A58"/>
    <w:rsid w:val="00CF7896"/>
    <w:rsid w:val="00D00655"/>
    <w:rsid w:val="00D00690"/>
    <w:rsid w:val="00D1199A"/>
    <w:rsid w:val="00D12E50"/>
    <w:rsid w:val="00D143B7"/>
    <w:rsid w:val="00D14573"/>
    <w:rsid w:val="00D15415"/>
    <w:rsid w:val="00D15E03"/>
    <w:rsid w:val="00D163BB"/>
    <w:rsid w:val="00D2085D"/>
    <w:rsid w:val="00D23030"/>
    <w:rsid w:val="00D25C98"/>
    <w:rsid w:val="00D2697D"/>
    <w:rsid w:val="00D330E7"/>
    <w:rsid w:val="00D33BAB"/>
    <w:rsid w:val="00D40848"/>
    <w:rsid w:val="00D420A7"/>
    <w:rsid w:val="00D50301"/>
    <w:rsid w:val="00D54771"/>
    <w:rsid w:val="00D603CF"/>
    <w:rsid w:val="00D61C0D"/>
    <w:rsid w:val="00D639B7"/>
    <w:rsid w:val="00D6600C"/>
    <w:rsid w:val="00D71DF5"/>
    <w:rsid w:val="00D722DD"/>
    <w:rsid w:val="00D73EF4"/>
    <w:rsid w:val="00D74E7E"/>
    <w:rsid w:val="00D75C98"/>
    <w:rsid w:val="00D80EC7"/>
    <w:rsid w:val="00D82D7F"/>
    <w:rsid w:val="00D869F5"/>
    <w:rsid w:val="00D91404"/>
    <w:rsid w:val="00D93108"/>
    <w:rsid w:val="00D93973"/>
    <w:rsid w:val="00D93A3F"/>
    <w:rsid w:val="00D946C1"/>
    <w:rsid w:val="00D9484A"/>
    <w:rsid w:val="00D95453"/>
    <w:rsid w:val="00D959AB"/>
    <w:rsid w:val="00D9790A"/>
    <w:rsid w:val="00DA3465"/>
    <w:rsid w:val="00DA36DC"/>
    <w:rsid w:val="00DA7937"/>
    <w:rsid w:val="00DB16B0"/>
    <w:rsid w:val="00DB1DE4"/>
    <w:rsid w:val="00DD2752"/>
    <w:rsid w:val="00DD47F7"/>
    <w:rsid w:val="00DD5D80"/>
    <w:rsid w:val="00DD681D"/>
    <w:rsid w:val="00DD753A"/>
    <w:rsid w:val="00DE0CB1"/>
    <w:rsid w:val="00DE3E6C"/>
    <w:rsid w:val="00DF036A"/>
    <w:rsid w:val="00DF3D03"/>
    <w:rsid w:val="00DF6233"/>
    <w:rsid w:val="00DF70BD"/>
    <w:rsid w:val="00E06DAD"/>
    <w:rsid w:val="00E07B50"/>
    <w:rsid w:val="00E10D5C"/>
    <w:rsid w:val="00E12071"/>
    <w:rsid w:val="00E1275C"/>
    <w:rsid w:val="00E15A38"/>
    <w:rsid w:val="00E16F60"/>
    <w:rsid w:val="00E2376D"/>
    <w:rsid w:val="00E25415"/>
    <w:rsid w:val="00E26CC4"/>
    <w:rsid w:val="00E356D3"/>
    <w:rsid w:val="00E36128"/>
    <w:rsid w:val="00E3627A"/>
    <w:rsid w:val="00E37E37"/>
    <w:rsid w:val="00E44BB7"/>
    <w:rsid w:val="00E44CB8"/>
    <w:rsid w:val="00E52372"/>
    <w:rsid w:val="00E55C2E"/>
    <w:rsid w:val="00E55EF7"/>
    <w:rsid w:val="00E56A6F"/>
    <w:rsid w:val="00E57B32"/>
    <w:rsid w:val="00E57BC7"/>
    <w:rsid w:val="00E606A8"/>
    <w:rsid w:val="00E60EC7"/>
    <w:rsid w:val="00E614BB"/>
    <w:rsid w:val="00E666D6"/>
    <w:rsid w:val="00E669FE"/>
    <w:rsid w:val="00E71180"/>
    <w:rsid w:val="00E77A6E"/>
    <w:rsid w:val="00E8455C"/>
    <w:rsid w:val="00E853B8"/>
    <w:rsid w:val="00E8644C"/>
    <w:rsid w:val="00E87D3E"/>
    <w:rsid w:val="00E96780"/>
    <w:rsid w:val="00EB003A"/>
    <w:rsid w:val="00EB285D"/>
    <w:rsid w:val="00EB2B69"/>
    <w:rsid w:val="00EB651F"/>
    <w:rsid w:val="00EB7FE8"/>
    <w:rsid w:val="00ED1919"/>
    <w:rsid w:val="00ED4B6F"/>
    <w:rsid w:val="00EE0F3B"/>
    <w:rsid w:val="00EE104C"/>
    <w:rsid w:val="00EE11CD"/>
    <w:rsid w:val="00EE3308"/>
    <w:rsid w:val="00EE4009"/>
    <w:rsid w:val="00EE5808"/>
    <w:rsid w:val="00EE589F"/>
    <w:rsid w:val="00EF0833"/>
    <w:rsid w:val="00EF1B50"/>
    <w:rsid w:val="00EF283D"/>
    <w:rsid w:val="00EF2C66"/>
    <w:rsid w:val="00EF3D91"/>
    <w:rsid w:val="00EF50F3"/>
    <w:rsid w:val="00F00B07"/>
    <w:rsid w:val="00F00F92"/>
    <w:rsid w:val="00F01D0D"/>
    <w:rsid w:val="00F17EB4"/>
    <w:rsid w:val="00F231D2"/>
    <w:rsid w:val="00F2324F"/>
    <w:rsid w:val="00F234A7"/>
    <w:rsid w:val="00F270BE"/>
    <w:rsid w:val="00F273C8"/>
    <w:rsid w:val="00F302B8"/>
    <w:rsid w:val="00F319F2"/>
    <w:rsid w:val="00F34581"/>
    <w:rsid w:val="00F361C0"/>
    <w:rsid w:val="00F41508"/>
    <w:rsid w:val="00F41663"/>
    <w:rsid w:val="00F4343A"/>
    <w:rsid w:val="00F4767F"/>
    <w:rsid w:val="00F479B9"/>
    <w:rsid w:val="00F576F7"/>
    <w:rsid w:val="00F57DB3"/>
    <w:rsid w:val="00F6143A"/>
    <w:rsid w:val="00F618BD"/>
    <w:rsid w:val="00F6773B"/>
    <w:rsid w:val="00F72061"/>
    <w:rsid w:val="00F72E75"/>
    <w:rsid w:val="00F754AE"/>
    <w:rsid w:val="00F81137"/>
    <w:rsid w:val="00F833A2"/>
    <w:rsid w:val="00F87EBD"/>
    <w:rsid w:val="00F930E1"/>
    <w:rsid w:val="00F94423"/>
    <w:rsid w:val="00F96580"/>
    <w:rsid w:val="00FA3626"/>
    <w:rsid w:val="00FB67F7"/>
    <w:rsid w:val="00FB767B"/>
    <w:rsid w:val="00FB7D8F"/>
    <w:rsid w:val="00FC3164"/>
    <w:rsid w:val="00FC56EA"/>
    <w:rsid w:val="00FD1A8E"/>
    <w:rsid w:val="00FD4307"/>
    <w:rsid w:val="00FD4380"/>
    <w:rsid w:val="00FD55F4"/>
    <w:rsid w:val="00FF1178"/>
    <w:rsid w:val="00FF5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ECA8E"/>
  <w15:docId w15:val="{06098DFF-8C03-44B2-822E-0CF7C663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widowControl w:val="0"/>
    </w:pPr>
    <w:rPr>
      <w:rFonts w:ascii="Century Gothic" w:hAnsi="Century Gothic" w:cs="Arial Unicode MS"/>
      <w:color w:val="000000"/>
      <w:sz w:val="22"/>
      <w:szCs w:val="22"/>
      <w:u w:color="000000"/>
    </w:rPr>
  </w:style>
  <w:style w:type="paragraph" w:styleId="Titolo1">
    <w:name w:val="heading 1"/>
    <w:basedOn w:val="Normale"/>
    <w:link w:val="Titolo1Carattere"/>
    <w:uiPriority w:val="9"/>
    <w:qFormat/>
    <w:rsid w:val="00461523"/>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Times New Roman" w:eastAsia="Times New Roman" w:hAnsi="Times New Roman" w:cs="Times New Roman"/>
      <w:b/>
      <w:bCs/>
      <w:color w:val="auto"/>
      <w:kern w:val="36"/>
      <w:sz w:val="48"/>
      <w:szCs w:val="48"/>
      <w:bdr w:val="none" w:sz="0" w:space="0" w:color="auto"/>
    </w:rPr>
  </w:style>
  <w:style w:type="paragraph" w:styleId="Titolo2">
    <w:name w:val="heading 2"/>
    <w:basedOn w:val="Normale"/>
    <w:next w:val="Normale"/>
    <w:link w:val="Titolo2Carattere"/>
    <w:uiPriority w:val="9"/>
    <w:semiHidden/>
    <w:unhideWhenUsed/>
    <w:qFormat/>
    <w:rsid w:val="007040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orpotesto">
    <w:name w:val="Body Text"/>
    <w:link w:val="CorpotestoCarattere"/>
    <w:pPr>
      <w:widowControl w:val="0"/>
    </w:pPr>
    <w:rPr>
      <w:rFonts w:ascii="Century Gothic" w:hAnsi="Century Gothic" w:cs="Arial Unicode MS"/>
      <w:color w:val="000000"/>
      <w:sz w:val="22"/>
      <w:szCs w:val="22"/>
      <w:u w:color="000000"/>
    </w:rPr>
  </w:style>
  <w:style w:type="character" w:customStyle="1" w:styleId="Nessuno">
    <w:name w:val="Nessuno"/>
  </w:style>
  <w:style w:type="character" w:customStyle="1" w:styleId="Hyperlink0">
    <w:name w:val="Hyperlink.0"/>
    <w:basedOn w:val="Nessuno"/>
    <w:rPr>
      <w:rFonts w:ascii="Century Gothic" w:eastAsia="Century Gothic" w:hAnsi="Century Gothic" w:cs="Century Gothic"/>
      <w:i/>
      <w:iCs/>
      <w:outline w:val="0"/>
      <w:color w:val="0000FF"/>
      <w:sz w:val="16"/>
      <w:szCs w:val="16"/>
      <w:u w:val="single" w:color="0000FF"/>
    </w:rPr>
  </w:style>
  <w:style w:type="character" w:customStyle="1" w:styleId="CorpotestoCarattere">
    <w:name w:val="Corpo testo Carattere"/>
    <w:basedOn w:val="Carpredefinitoparagrafo"/>
    <w:link w:val="Corpotesto"/>
    <w:rsid w:val="00B3705B"/>
    <w:rPr>
      <w:rFonts w:ascii="Century Gothic" w:hAnsi="Century Gothic" w:cs="Arial Unicode MS"/>
      <w:color w:val="000000"/>
      <w:sz w:val="22"/>
      <w:szCs w:val="22"/>
      <w:u w:color="000000"/>
    </w:rPr>
  </w:style>
  <w:style w:type="character" w:styleId="Enfasigrassetto">
    <w:name w:val="Strong"/>
    <w:basedOn w:val="Carpredefinitoparagrafo"/>
    <w:uiPriority w:val="22"/>
    <w:qFormat/>
    <w:rsid w:val="00EF50F3"/>
    <w:rPr>
      <w:b/>
      <w:bCs/>
    </w:rPr>
  </w:style>
  <w:style w:type="paragraph" w:styleId="Paragrafoelenco">
    <w:name w:val="List Paragraph"/>
    <w:basedOn w:val="Normale"/>
    <w:uiPriority w:val="34"/>
    <w:qFormat/>
    <w:rsid w:val="00CB7C03"/>
    <w:pPr>
      <w:ind w:left="720"/>
      <w:contextualSpacing/>
    </w:pPr>
  </w:style>
  <w:style w:type="character" w:customStyle="1" w:styleId="il">
    <w:name w:val="il"/>
    <w:basedOn w:val="Carpredefinitoparagrafo"/>
    <w:rsid w:val="003D77F8"/>
  </w:style>
  <w:style w:type="paragraph" w:styleId="NormaleWeb">
    <w:name w:val="Normal (Web)"/>
    <w:basedOn w:val="Normale"/>
    <w:uiPriority w:val="99"/>
    <w:unhideWhenUsed/>
    <w:rsid w:val="003D77F8"/>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Titolo1Carattere">
    <w:name w:val="Titolo 1 Carattere"/>
    <w:basedOn w:val="Carpredefinitoparagrafo"/>
    <w:link w:val="Titolo1"/>
    <w:uiPriority w:val="9"/>
    <w:rsid w:val="00461523"/>
    <w:rPr>
      <w:rFonts w:eastAsia="Times New Roman"/>
      <w:b/>
      <w:bCs/>
      <w:kern w:val="36"/>
      <w:sz w:val="48"/>
      <w:szCs w:val="48"/>
      <w:bdr w:val="none" w:sz="0" w:space="0" w:color="auto"/>
    </w:rPr>
  </w:style>
  <w:style w:type="character" w:styleId="Enfasicorsivo">
    <w:name w:val="Emphasis"/>
    <w:basedOn w:val="Carpredefinitoparagrafo"/>
    <w:uiPriority w:val="20"/>
    <w:qFormat/>
    <w:rsid w:val="000B512D"/>
    <w:rPr>
      <w:i/>
      <w:iCs/>
    </w:rPr>
  </w:style>
  <w:style w:type="table" w:styleId="Grigliatabella">
    <w:name w:val="Table Grid"/>
    <w:basedOn w:val="Tabellanormale"/>
    <w:uiPriority w:val="59"/>
    <w:rsid w:val="00083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B22D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22DC"/>
    <w:rPr>
      <w:rFonts w:ascii="Segoe UI" w:hAnsi="Segoe UI" w:cs="Segoe UI"/>
      <w:color w:val="000000"/>
      <w:sz w:val="18"/>
      <w:szCs w:val="18"/>
      <w:u w:color="000000"/>
    </w:rPr>
  </w:style>
  <w:style w:type="paragraph" w:styleId="Intestazione">
    <w:name w:val="header"/>
    <w:basedOn w:val="Normale"/>
    <w:link w:val="IntestazioneCarattere"/>
    <w:uiPriority w:val="99"/>
    <w:unhideWhenUsed/>
    <w:rsid w:val="002F393D"/>
    <w:pPr>
      <w:tabs>
        <w:tab w:val="center" w:pos="4819"/>
        <w:tab w:val="right" w:pos="9638"/>
      </w:tabs>
    </w:pPr>
  </w:style>
  <w:style w:type="character" w:customStyle="1" w:styleId="IntestazioneCarattere">
    <w:name w:val="Intestazione Carattere"/>
    <w:basedOn w:val="Carpredefinitoparagrafo"/>
    <w:link w:val="Intestazione"/>
    <w:uiPriority w:val="99"/>
    <w:rsid w:val="002F393D"/>
    <w:rPr>
      <w:rFonts w:ascii="Century Gothic" w:hAnsi="Century Gothic" w:cs="Arial Unicode MS"/>
      <w:color w:val="000000"/>
      <w:sz w:val="22"/>
      <w:szCs w:val="22"/>
      <w:u w:color="000000"/>
    </w:rPr>
  </w:style>
  <w:style w:type="paragraph" w:styleId="Pidipagina">
    <w:name w:val="footer"/>
    <w:basedOn w:val="Normale"/>
    <w:link w:val="PidipaginaCarattere"/>
    <w:uiPriority w:val="99"/>
    <w:unhideWhenUsed/>
    <w:rsid w:val="002F393D"/>
    <w:pPr>
      <w:tabs>
        <w:tab w:val="center" w:pos="4819"/>
        <w:tab w:val="right" w:pos="9638"/>
      </w:tabs>
    </w:pPr>
  </w:style>
  <w:style w:type="character" w:customStyle="1" w:styleId="PidipaginaCarattere">
    <w:name w:val="Piè di pagina Carattere"/>
    <w:basedOn w:val="Carpredefinitoparagrafo"/>
    <w:link w:val="Pidipagina"/>
    <w:uiPriority w:val="99"/>
    <w:rsid w:val="002F393D"/>
    <w:rPr>
      <w:rFonts w:ascii="Century Gothic" w:hAnsi="Century Gothic" w:cs="Arial Unicode MS"/>
      <w:color w:val="000000"/>
      <w:sz w:val="22"/>
      <w:szCs w:val="22"/>
      <w:u w:color="000000"/>
    </w:rPr>
  </w:style>
  <w:style w:type="paragraph" w:styleId="Revisione">
    <w:name w:val="Revision"/>
    <w:hidden/>
    <w:uiPriority w:val="99"/>
    <w:semiHidden/>
    <w:rsid w:val="00EF0833"/>
    <w:pPr>
      <w:pBdr>
        <w:top w:val="none" w:sz="0" w:space="0" w:color="auto"/>
        <w:left w:val="none" w:sz="0" w:space="0" w:color="auto"/>
        <w:bottom w:val="none" w:sz="0" w:space="0" w:color="auto"/>
        <w:right w:val="none" w:sz="0" w:space="0" w:color="auto"/>
        <w:between w:val="none" w:sz="0" w:space="0" w:color="auto"/>
        <w:bar w:val="none" w:sz="0" w:color="auto"/>
      </w:pBdr>
    </w:pPr>
    <w:rPr>
      <w:rFonts w:ascii="Century Gothic" w:hAnsi="Century Gothic" w:cs="Arial Unicode MS"/>
      <w:color w:val="000000"/>
      <w:sz w:val="22"/>
      <w:szCs w:val="22"/>
      <w:u w:color="000000"/>
    </w:rPr>
  </w:style>
  <w:style w:type="character" w:customStyle="1" w:styleId="Titolo2Carattere">
    <w:name w:val="Titolo 2 Carattere"/>
    <w:basedOn w:val="Carpredefinitoparagrafo"/>
    <w:link w:val="Titolo2"/>
    <w:uiPriority w:val="9"/>
    <w:semiHidden/>
    <w:rsid w:val="00704095"/>
    <w:rPr>
      <w:rFonts w:asciiTheme="majorHAnsi" w:eastAsiaTheme="majorEastAsia" w:hAnsiTheme="majorHAnsi" w:cstheme="majorBidi"/>
      <w:color w:val="365F91" w:themeColor="accent1" w:themeShade="BF"/>
      <w:sz w:val="26"/>
      <w:szCs w:val="26"/>
      <w:u w:color="000000"/>
    </w:rPr>
  </w:style>
  <w:style w:type="character" w:customStyle="1" w:styleId="chapterhl">
    <w:name w:val="chapterhl"/>
    <w:basedOn w:val="Carpredefinitoparagrafo"/>
    <w:rsid w:val="002C4572"/>
  </w:style>
  <w:style w:type="character" w:customStyle="1" w:styleId="apple-converted-space">
    <w:name w:val="apple-converted-space"/>
    <w:basedOn w:val="Carpredefinitoparagrafo"/>
    <w:rsid w:val="00E66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688">
      <w:bodyDiv w:val="1"/>
      <w:marLeft w:val="0"/>
      <w:marRight w:val="0"/>
      <w:marTop w:val="0"/>
      <w:marBottom w:val="0"/>
      <w:divBdr>
        <w:top w:val="none" w:sz="0" w:space="0" w:color="auto"/>
        <w:left w:val="none" w:sz="0" w:space="0" w:color="auto"/>
        <w:bottom w:val="none" w:sz="0" w:space="0" w:color="auto"/>
        <w:right w:val="none" w:sz="0" w:space="0" w:color="auto"/>
      </w:divBdr>
    </w:div>
    <w:div w:id="19670331">
      <w:bodyDiv w:val="1"/>
      <w:marLeft w:val="0"/>
      <w:marRight w:val="0"/>
      <w:marTop w:val="0"/>
      <w:marBottom w:val="0"/>
      <w:divBdr>
        <w:top w:val="none" w:sz="0" w:space="0" w:color="auto"/>
        <w:left w:val="none" w:sz="0" w:space="0" w:color="auto"/>
        <w:bottom w:val="none" w:sz="0" w:space="0" w:color="auto"/>
        <w:right w:val="none" w:sz="0" w:space="0" w:color="auto"/>
      </w:divBdr>
    </w:div>
    <w:div w:id="37366741">
      <w:bodyDiv w:val="1"/>
      <w:marLeft w:val="0"/>
      <w:marRight w:val="0"/>
      <w:marTop w:val="0"/>
      <w:marBottom w:val="0"/>
      <w:divBdr>
        <w:top w:val="none" w:sz="0" w:space="0" w:color="auto"/>
        <w:left w:val="none" w:sz="0" w:space="0" w:color="auto"/>
        <w:bottom w:val="none" w:sz="0" w:space="0" w:color="auto"/>
        <w:right w:val="none" w:sz="0" w:space="0" w:color="auto"/>
      </w:divBdr>
      <w:divsChild>
        <w:div w:id="622541588">
          <w:marLeft w:val="0"/>
          <w:marRight w:val="0"/>
          <w:marTop w:val="0"/>
          <w:marBottom w:val="0"/>
          <w:divBdr>
            <w:top w:val="none" w:sz="0" w:space="0" w:color="auto"/>
            <w:left w:val="none" w:sz="0" w:space="0" w:color="auto"/>
            <w:bottom w:val="none" w:sz="0" w:space="0" w:color="auto"/>
            <w:right w:val="none" w:sz="0" w:space="0" w:color="auto"/>
          </w:divBdr>
        </w:div>
      </w:divsChild>
    </w:div>
    <w:div w:id="63375951">
      <w:bodyDiv w:val="1"/>
      <w:marLeft w:val="0"/>
      <w:marRight w:val="0"/>
      <w:marTop w:val="0"/>
      <w:marBottom w:val="0"/>
      <w:divBdr>
        <w:top w:val="none" w:sz="0" w:space="0" w:color="auto"/>
        <w:left w:val="none" w:sz="0" w:space="0" w:color="auto"/>
        <w:bottom w:val="none" w:sz="0" w:space="0" w:color="auto"/>
        <w:right w:val="none" w:sz="0" w:space="0" w:color="auto"/>
      </w:divBdr>
    </w:div>
    <w:div w:id="245194222">
      <w:bodyDiv w:val="1"/>
      <w:marLeft w:val="0"/>
      <w:marRight w:val="0"/>
      <w:marTop w:val="0"/>
      <w:marBottom w:val="0"/>
      <w:divBdr>
        <w:top w:val="none" w:sz="0" w:space="0" w:color="auto"/>
        <w:left w:val="none" w:sz="0" w:space="0" w:color="auto"/>
        <w:bottom w:val="none" w:sz="0" w:space="0" w:color="auto"/>
        <w:right w:val="none" w:sz="0" w:space="0" w:color="auto"/>
      </w:divBdr>
    </w:div>
    <w:div w:id="284971687">
      <w:bodyDiv w:val="1"/>
      <w:marLeft w:val="0"/>
      <w:marRight w:val="0"/>
      <w:marTop w:val="0"/>
      <w:marBottom w:val="0"/>
      <w:divBdr>
        <w:top w:val="none" w:sz="0" w:space="0" w:color="auto"/>
        <w:left w:val="none" w:sz="0" w:space="0" w:color="auto"/>
        <w:bottom w:val="none" w:sz="0" w:space="0" w:color="auto"/>
        <w:right w:val="none" w:sz="0" w:space="0" w:color="auto"/>
      </w:divBdr>
    </w:div>
    <w:div w:id="293218822">
      <w:bodyDiv w:val="1"/>
      <w:marLeft w:val="0"/>
      <w:marRight w:val="0"/>
      <w:marTop w:val="0"/>
      <w:marBottom w:val="0"/>
      <w:divBdr>
        <w:top w:val="none" w:sz="0" w:space="0" w:color="auto"/>
        <w:left w:val="none" w:sz="0" w:space="0" w:color="auto"/>
        <w:bottom w:val="none" w:sz="0" w:space="0" w:color="auto"/>
        <w:right w:val="none" w:sz="0" w:space="0" w:color="auto"/>
      </w:divBdr>
      <w:divsChild>
        <w:div w:id="2083944853">
          <w:marLeft w:val="0"/>
          <w:marRight w:val="0"/>
          <w:marTop w:val="0"/>
          <w:marBottom w:val="0"/>
          <w:divBdr>
            <w:top w:val="none" w:sz="0" w:space="0" w:color="auto"/>
            <w:left w:val="none" w:sz="0" w:space="0" w:color="auto"/>
            <w:bottom w:val="none" w:sz="0" w:space="0" w:color="auto"/>
            <w:right w:val="none" w:sz="0" w:space="0" w:color="auto"/>
          </w:divBdr>
        </w:div>
        <w:div w:id="102576122">
          <w:marLeft w:val="0"/>
          <w:marRight w:val="0"/>
          <w:marTop w:val="0"/>
          <w:marBottom w:val="0"/>
          <w:divBdr>
            <w:top w:val="none" w:sz="0" w:space="0" w:color="auto"/>
            <w:left w:val="none" w:sz="0" w:space="0" w:color="auto"/>
            <w:bottom w:val="none" w:sz="0" w:space="0" w:color="auto"/>
            <w:right w:val="none" w:sz="0" w:space="0" w:color="auto"/>
          </w:divBdr>
        </w:div>
      </w:divsChild>
    </w:div>
    <w:div w:id="324406042">
      <w:bodyDiv w:val="1"/>
      <w:marLeft w:val="0"/>
      <w:marRight w:val="0"/>
      <w:marTop w:val="0"/>
      <w:marBottom w:val="0"/>
      <w:divBdr>
        <w:top w:val="none" w:sz="0" w:space="0" w:color="auto"/>
        <w:left w:val="none" w:sz="0" w:space="0" w:color="auto"/>
        <w:bottom w:val="none" w:sz="0" w:space="0" w:color="auto"/>
        <w:right w:val="none" w:sz="0" w:space="0" w:color="auto"/>
      </w:divBdr>
    </w:div>
    <w:div w:id="329255537">
      <w:bodyDiv w:val="1"/>
      <w:marLeft w:val="0"/>
      <w:marRight w:val="0"/>
      <w:marTop w:val="0"/>
      <w:marBottom w:val="0"/>
      <w:divBdr>
        <w:top w:val="none" w:sz="0" w:space="0" w:color="auto"/>
        <w:left w:val="none" w:sz="0" w:space="0" w:color="auto"/>
        <w:bottom w:val="none" w:sz="0" w:space="0" w:color="auto"/>
        <w:right w:val="none" w:sz="0" w:space="0" w:color="auto"/>
      </w:divBdr>
    </w:div>
    <w:div w:id="337470054">
      <w:bodyDiv w:val="1"/>
      <w:marLeft w:val="0"/>
      <w:marRight w:val="0"/>
      <w:marTop w:val="0"/>
      <w:marBottom w:val="0"/>
      <w:divBdr>
        <w:top w:val="none" w:sz="0" w:space="0" w:color="auto"/>
        <w:left w:val="none" w:sz="0" w:space="0" w:color="auto"/>
        <w:bottom w:val="none" w:sz="0" w:space="0" w:color="auto"/>
        <w:right w:val="none" w:sz="0" w:space="0" w:color="auto"/>
      </w:divBdr>
    </w:div>
    <w:div w:id="405804849">
      <w:bodyDiv w:val="1"/>
      <w:marLeft w:val="0"/>
      <w:marRight w:val="0"/>
      <w:marTop w:val="0"/>
      <w:marBottom w:val="0"/>
      <w:divBdr>
        <w:top w:val="none" w:sz="0" w:space="0" w:color="auto"/>
        <w:left w:val="none" w:sz="0" w:space="0" w:color="auto"/>
        <w:bottom w:val="none" w:sz="0" w:space="0" w:color="auto"/>
        <w:right w:val="none" w:sz="0" w:space="0" w:color="auto"/>
      </w:divBdr>
      <w:divsChild>
        <w:div w:id="89667856">
          <w:marLeft w:val="0"/>
          <w:marRight w:val="0"/>
          <w:marTop w:val="24"/>
          <w:marBottom w:val="0"/>
          <w:divBdr>
            <w:top w:val="none" w:sz="0" w:space="0" w:color="auto"/>
            <w:left w:val="none" w:sz="0" w:space="0" w:color="auto"/>
            <w:bottom w:val="none" w:sz="0" w:space="0" w:color="auto"/>
            <w:right w:val="none" w:sz="0" w:space="0" w:color="auto"/>
          </w:divBdr>
        </w:div>
        <w:div w:id="1017266778">
          <w:marLeft w:val="0"/>
          <w:marRight w:val="0"/>
          <w:marTop w:val="0"/>
          <w:marBottom w:val="0"/>
          <w:divBdr>
            <w:top w:val="none" w:sz="0" w:space="0" w:color="auto"/>
            <w:left w:val="none" w:sz="0" w:space="0" w:color="auto"/>
            <w:bottom w:val="none" w:sz="0" w:space="0" w:color="auto"/>
            <w:right w:val="none" w:sz="0" w:space="0" w:color="auto"/>
          </w:divBdr>
        </w:div>
      </w:divsChild>
    </w:div>
    <w:div w:id="458838129">
      <w:bodyDiv w:val="1"/>
      <w:marLeft w:val="0"/>
      <w:marRight w:val="0"/>
      <w:marTop w:val="0"/>
      <w:marBottom w:val="0"/>
      <w:divBdr>
        <w:top w:val="none" w:sz="0" w:space="0" w:color="auto"/>
        <w:left w:val="none" w:sz="0" w:space="0" w:color="auto"/>
        <w:bottom w:val="none" w:sz="0" w:space="0" w:color="auto"/>
        <w:right w:val="none" w:sz="0" w:space="0" w:color="auto"/>
      </w:divBdr>
    </w:div>
    <w:div w:id="482283671">
      <w:bodyDiv w:val="1"/>
      <w:marLeft w:val="0"/>
      <w:marRight w:val="0"/>
      <w:marTop w:val="0"/>
      <w:marBottom w:val="0"/>
      <w:divBdr>
        <w:top w:val="none" w:sz="0" w:space="0" w:color="auto"/>
        <w:left w:val="none" w:sz="0" w:space="0" w:color="auto"/>
        <w:bottom w:val="none" w:sz="0" w:space="0" w:color="auto"/>
        <w:right w:val="none" w:sz="0" w:space="0" w:color="auto"/>
      </w:divBdr>
      <w:divsChild>
        <w:div w:id="860122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989223">
              <w:marLeft w:val="0"/>
              <w:marRight w:val="0"/>
              <w:marTop w:val="0"/>
              <w:marBottom w:val="0"/>
              <w:divBdr>
                <w:top w:val="none" w:sz="0" w:space="0" w:color="auto"/>
                <w:left w:val="none" w:sz="0" w:space="0" w:color="auto"/>
                <w:bottom w:val="none" w:sz="0" w:space="0" w:color="auto"/>
                <w:right w:val="none" w:sz="0" w:space="0" w:color="auto"/>
              </w:divBdr>
              <w:divsChild>
                <w:div w:id="1105417724">
                  <w:marLeft w:val="0"/>
                  <w:marRight w:val="0"/>
                  <w:marTop w:val="0"/>
                  <w:marBottom w:val="0"/>
                  <w:divBdr>
                    <w:top w:val="none" w:sz="0" w:space="0" w:color="auto"/>
                    <w:left w:val="none" w:sz="0" w:space="0" w:color="auto"/>
                    <w:bottom w:val="none" w:sz="0" w:space="0" w:color="auto"/>
                    <w:right w:val="none" w:sz="0" w:space="0" w:color="auto"/>
                  </w:divBdr>
                  <w:divsChild>
                    <w:div w:id="20395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83715">
      <w:bodyDiv w:val="1"/>
      <w:marLeft w:val="0"/>
      <w:marRight w:val="0"/>
      <w:marTop w:val="0"/>
      <w:marBottom w:val="0"/>
      <w:divBdr>
        <w:top w:val="none" w:sz="0" w:space="0" w:color="auto"/>
        <w:left w:val="none" w:sz="0" w:space="0" w:color="auto"/>
        <w:bottom w:val="none" w:sz="0" w:space="0" w:color="auto"/>
        <w:right w:val="none" w:sz="0" w:space="0" w:color="auto"/>
      </w:divBdr>
    </w:div>
    <w:div w:id="496458269">
      <w:bodyDiv w:val="1"/>
      <w:marLeft w:val="0"/>
      <w:marRight w:val="0"/>
      <w:marTop w:val="0"/>
      <w:marBottom w:val="0"/>
      <w:divBdr>
        <w:top w:val="none" w:sz="0" w:space="0" w:color="auto"/>
        <w:left w:val="none" w:sz="0" w:space="0" w:color="auto"/>
        <w:bottom w:val="none" w:sz="0" w:space="0" w:color="auto"/>
        <w:right w:val="none" w:sz="0" w:space="0" w:color="auto"/>
      </w:divBdr>
    </w:div>
    <w:div w:id="534852184">
      <w:bodyDiv w:val="1"/>
      <w:marLeft w:val="0"/>
      <w:marRight w:val="0"/>
      <w:marTop w:val="0"/>
      <w:marBottom w:val="0"/>
      <w:divBdr>
        <w:top w:val="none" w:sz="0" w:space="0" w:color="auto"/>
        <w:left w:val="none" w:sz="0" w:space="0" w:color="auto"/>
        <w:bottom w:val="none" w:sz="0" w:space="0" w:color="auto"/>
        <w:right w:val="none" w:sz="0" w:space="0" w:color="auto"/>
      </w:divBdr>
    </w:div>
    <w:div w:id="652685217">
      <w:bodyDiv w:val="1"/>
      <w:marLeft w:val="0"/>
      <w:marRight w:val="0"/>
      <w:marTop w:val="0"/>
      <w:marBottom w:val="0"/>
      <w:divBdr>
        <w:top w:val="none" w:sz="0" w:space="0" w:color="auto"/>
        <w:left w:val="none" w:sz="0" w:space="0" w:color="auto"/>
        <w:bottom w:val="none" w:sz="0" w:space="0" w:color="auto"/>
        <w:right w:val="none" w:sz="0" w:space="0" w:color="auto"/>
      </w:divBdr>
    </w:div>
    <w:div w:id="807015359">
      <w:bodyDiv w:val="1"/>
      <w:marLeft w:val="0"/>
      <w:marRight w:val="0"/>
      <w:marTop w:val="0"/>
      <w:marBottom w:val="0"/>
      <w:divBdr>
        <w:top w:val="none" w:sz="0" w:space="0" w:color="auto"/>
        <w:left w:val="none" w:sz="0" w:space="0" w:color="auto"/>
        <w:bottom w:val="none" w:sz="0" w:space="0" w:color="auto"/>
        <w:right w:val="none" w:sz="0" w:space="0" w:color="auto"/>
      </w:divBdr>
      <w:divsChild>
        <w:div w:id="1007363031">
          <w:marLeft w:val="0"/>
          <w:marRight w:val="0"/>
          <w:marTop w:val="0"/>
          <w:marBottom w:val="0"/>
          <w:divBdr>
            <w:top w:val="none" w:sz="0" w:space="0" w:color="auto"/>
            <w:left w:val="none" w:sz="0" w:space="0" w:color="auto"/>
            <w:bottom w:val="none" w:sz="0" w:space="0" w:color="auto"/>
            <w:right w:val="none" w:sz="0" w:space="0" w:color="auto"/>
          </w:divBdr>
        </w:div>
        <w:div w:id="2090729757">
          <w:marLeft w:val="0"/>
          <w:marRight w:val="0"/>
          <w:marTop w:val="0"/>
          <w:marBottom w:val="0"/>
          <w:divBdr>
            <w:top w:val="none" w:sz="0" w:space="0" w:color="auto"/>
            <w:left w:val="none" w:sz="0" w:space="0" w:color="auto"/>
            <w:bottom w:val="none" w:sz="0" w:space="0" w:color="auto"/>
            <w:right w:val="none" w:sz="0" w:space="0" w:color="auto"/>
          </w:divBdr>
        </w:div>
      </w:divsChild>
    </w:div>
    <w:div w:id="813108845">
      <w:bodyDiv w:val="1"/>
      <w:marLeft w:val="0"/>
      <w:marRight w:val="0"/>
      <w:marTop w:val="0"/>
      <w:marBottom w:val="0"/>
      <w:divBdr>
        <w:top w:val="none" w:sz="0" w:space="0" w:color="auto"/>
        <w:left w:val="none" w:sz="0" w:space="0" w:color="auto"/>
        <w:bottom w:val="none" w:sz="0" w:space="0" w:color="auto"/>
        <w:right w:val="none" w:sz="0" w:space="0" w:color="auto"/>
      </w:divBdr>
    </w:div>
    <w:div w:id="821770883">
      <w:bodyDiv w:val="1"/>
      <w:marLeft w:val="0"/>
      <w:marRight w:val="0"/>
      <w:marTop w:val="0"/>
      <w:marBottom w:val="0"/>
      <w:divBdr>
        <w:top w:val="none" w:sz="0" w:space="0" w:color="auto"/>
        <w:left w:val="none" w:sz="0" w:space="0" w:color="auto"/>
        <w:bottom w:val="none" w:sz="0" w:space="0" w:color="auto"/>
        <w:right w:val="none" w:sz="0" w:space="0" w:color="auto"/>
      </w:divBdr>
    </w:div>
    <w:div w:id="848060275">
      <w:bodyDiv w:val="1"/>
      <w:marLeft w:val="0"/>
      <w:marRight w:val="0"/>
      <w:marTop w:val="0"/>
      <w:marBottom w:val="0"/>
      <w:divBdr>
        <w:top w:val="none" w:sz="0" w:space="0" w:color="auto"/>
        <w:left w:val="none" w:sz="0" w:space="0" w:color="auto"/>
        <w:bottom w:val="none" w:sz="0" w:space="0" w:color="auto"/>
        <w:right w:val="none" w:sz="0" w:space="0" w:color="auto"/>
      </w:divBdr>
      <w:divsChild>
        <w:div w:id="197487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299853">
      <w:bodyDiv w:val="1"/>
      <w:marLeft w:val="0"/>
      <w:marRight w:val="0"/>
      <w:marTop w:val="0"/>
      <w:marBottom w:val="0"/>
      <w:divBdr>
        <w:top w:val="none" w:sz="0" w:space="0" w:color="auto"/>
        <w:left w:val="none" w:sz="0" w:space="0" w:color="auto"/>
        <w:bottom w:val="none" w:sz="0" w:space="0" w:color="auto"/>
        <w:right w:val="none" w:sz="0" w:space="0" w:color="auto"/>
      </w:divBdr>
      <w:divsChild>
        <w:div w:id="1239176057">
          <w:marLeft w:val="0"/>
          <w:marRight w:val="0"/>
          <w:marTop w:val="0"/>
          <w:marBottom w:val="0"/>
          <w:divBdr>
            <w:top w:val="none" w:sz="0" w:space="0" w:color="auto"/>
            <w:left w:val="none" w:sz="0" w:space="0" w:color="auto"/>
            <w:bottom w:val="none" w:sz="0" w:space="0" w:color="auto"/>
            <w:right w:val="none" w:sz="0" w:space="0" w:color="auto"/>
          </w:divBdr>
        </w:div>
        <w:div w:id="1620405542">
          <w:marLeft w:val="0"/>
          <w:marRight w:val="0"/>
          <w:marTop w:val="0"/>
          <w:marBottom w:val="0"/>
          <w:divBdr>
            <w:top w:val="none" w:sz="0" w:space="0" w:color="auto"/>
            <w:left w:val="none" w:sz="0" w:space="0" w:color="auto"/>
            <w:bottom w:val="none" w:sz="0" w:space="0" w:color="auto"/>
            <w:right w:val="none" w:sz="0" w:space="0" w:color="auto"/>
          </w:divBdr>
        </w:div>
        <w:div w:id="2006393152">
          <w:marLeft w:val="0"/>
          <w:marRight w:val="0"/>
          <w:marTop w:val="0"/>
          <w:marBottom w:val="0"/>
          <w:divBdr>
            <w:top w:val="none" w:sz="0" w:space="0" w:color="auto"/>
            <w:left w:val="none" w:sz="0" w:space="0" w:color="auto"/>
            <w:bottom w:val="none" w:sz="0" w:space="0" w:color="auto"/>
            <w:right w:val="none" w:sz="0" w:space="0" w:color="auto"/>
          </w:divBdr>
        </w:div>
      </w:divsChild>
    </w:div>
    <w:div w:id="900019294">
      <w:bodyDiv w:val="1"/>
      <w:marLeft w:val="0"/>
      <w:marRight w:val="0"/>
      <w:marTop w:val="0"/>
      <w:marBottom w:val="0"/>
      <w:divBdr>
        <w:top w:val="none" w:sz="0" w:space="0" w:color="auto"/>
        <w:left w:val="none" w:sz="0" w:space="0" w:color="auto"/>
        <w:bottom w:val="none" w:sz="0" w:space="0" w:color="auto"/>
        <w:right w:val="none" w:sz="0" w:space="0" w:color="auto"/>
      </w:divBdr>
    </w:div>
    <w:div w:id="900292042">
      <w:bodyDiv w:val="1"/>
      <w:marLeft w:val="0"/>
      <w:marRight w:val="0"/>
      <w:marTop w:val="0"/>
      <w:marBottom w:val="0"/>
      <w:divBdr>
        <w:top w:val="none" w:sz="0" w:space="0" w:color="auto"/>
        <w:left w:val="none" w:sz="0" w:space="0" w:color="auto"/>
        <w:bottom w:val="none" w:sz="0" w:space="0" w:color="auto"/>
        <w:right w:val="none" w:sz="0" w:space="0" w:color="auto"/>
      </w:divBdr>
    </w:div>
    <w:div w:id="913514596">
      <w:bodyDiv w:val="1"/>
      <w:marLeft w:val="0"/>
      <w:marRight w:val="0"/>
      <w:marTop w:val="0"/>
      <w:marBottom w:val="0"/>
      <w:divBdr>
        <w:top w:val="none" w:sz="0" w:space="0" w:color="auto"/>
        <w:left w:val="none" w:sz="0" w:space="0" w:color="auto"/>
        <w:bottom w:val="none" w:sz="0" w:space="0" w:color="auto"/>
        <w:right w:val="none" w:sz="0" w:space="0" w:color="auto"/>
      </w:divBdr>
    </w:div>
    <w:div w:id="940572838">
      <w:bodyDiv w:val="1"/>
      <w:marLeft w:val="0"/>
      <w:marRight w:val="0"/>
      <w:marTop w:val="0"/>
      <w:marBottom w:val="0"/>
      <w:divBdr>
        <w:top w:val="none" w:sz="0" w:space="0" w:color="auto"/>
        <w:left w:val="none" w:sz="0" w:space="0" w:color="auto"/>
        <w:bottom w:val="none" w:sz="0" w:space="0" w:color="auto"/>
        <w:right w:val="none" w:sz="0" w:space="0" w:color="auto"/>
      </w:divBdr>
    </w:div>
    <w:div w:id="952398818">
      <w:bodyDiv w:val="1"/>
      <w:marLeft w:val="0"/>
      <w:marRight w:val="0"/>
      <w:marTop w:val="0"/>
      <w:marBottom w:val="0"/>
      <w:divBdr>
        <w:top w:val="none" w:sz="0" w:space="0" w:color="auto"/>
        <w:left w:val="none" w:sz="0" w:space="0" w:color="auto"/>
        <w:bottom w:val="none" w:sz="0" w:space="0" w:color="auto"/>
        <w:right w:val="none" w:sz="0" w:space="0" w:color="auto"/>
      </w:divBdr>
      <w:divsChild>
        <w:div w:id="998385858">
          <w:marLeft w:val="0"/>
          <w:marRight w:val="0"/>
          <w:marTop w:val="0"/>
          <w:marBottom w:val="0"/>
          <w:divBdr>
            <w:top w:val="none" w:sz="0" w:space="0" w:color="auto"/>
            <w:left w:val="none" w:sz="0" w:space="0" w:color="auto"/>
            <w:bottom w:val="none" w:sz="0" w:space="0" w:color="auto"/>
            <w:right w:val="none" w:sz="0" w:space="0" w:color="auto"/>
          </w:divBdr>
        </w:div>
      </w:divsChild>
    </w:div>
    <w:div w:id="964654040">
      <w:bodyDiv w:val="1"/>
      <w:marLeft w:val="0"/>
      <w:marRight w:val="0"/>
      <w:marTop w:val="0"/>
      <w:marBottom w:val="0"/>
      <w:divBdr>
        <w:top w:val="none" w:sz="0" w:space="0" w:color="auto"/>
        <w:left w:val="none" w:sz="0" w:space="0" w:color="auto"/>
        <w:bottom w:val="none" w:sz="0" w:space="0" w:color="auto"/>
        <w:right w:val="none" w:sz="0" w:space="0" w:color="auto"/>
      </w:divBdr>
    </w:div>
    <w:div w:id="974146200">
      <w:bodyDiv w:val="1"/>
      <w:marLeft w:val="0"/>
      <w:marRight w:val="0"/>
      <w:marTop w:val="0"/>
      <w:marBottom w:val="0"/>
      <w:divBdr>
        <w:top w:val="none" w:sz="0" w:space="0" w:color="auto"/>
        <w:left w:val="none" w:sz="0" w:space="0" w:color="auto"/>
        <w:bottom w:val="none" w:sz="0" w:space="0" w:color="auto"/>
        <w:right w:val="none" w:sz="0" w:space="0" w:color="auto"/>
      </w:divBdr>
    </w:div>
    <w:div w:id="1022390544">
      <w:bodyDiv w:val="1"/>
      <w:marLeft w:val="0"/>
      <w:marRight w:val="0"/>
      <w:marTop w:val="0"/>
      <w:marBottom w:val="0"/>
      <w:divBdr>
        <w:top w:val="none" w:sz="0" w:space="0" w:color="auto"/>
        <w:left w:val="none" w:sz="0" w:space="0" w:color="auto"/>
        <w:bottom w:val="none" w:sz="0" w:space="0" w:color="auto"/>
        <w:right w:val="none" w:sz="0" w:space="0" w:color="auto"/>
      </w:divBdr>
    </w:div>
    <w:div w:id="1059131435">
      <w:bodyDiv w:val="1"/>
      <w:marLeft w:val="0"/>
      <w:marRight w:val="0"/>
      <w:marTop w:val="0"/>
      <w:marBottom w:val="0"/>
      <w:divBdr>
        <w:top w:val="none" w:sz="0" w:space="0" w:color="auto"/>
        <w:left w:val="none" w:sz="0" w:space="0" w:color="auto"/>
        <w:bottom w:val="none" w:sz="0" w:space="0" w:color="auto"/>
        <w:right w:val="none" w:sz="0" w:space="0" w:color="auto"/>
      </w:divBdr>
      <w:divsChild>
        <w:div w:id="1208831023">
          <w:marLeft w:val="0"/>
          <w:marRight w:val="0"/>
          <w:marTop w:val="0"/>
          <w:marBottom w:val="0"/>
          <w:divBdr>
            <w:top w:val="none" w:sz="0" w:space="0" w:color="auto"/>
            <w:left w:val="none" w:sz="0" w:space="0" w:color="auto"/>
            <w:bottom w:val="none" w:sz="0" w:space="0" w:color="auto"/>
            <w:right w:val="none" w:sz="0" w:space="0" w:color="auto"/>
          </w:divBdr>
        </w:div>
      </w:divsChild>
    </w:div>
    <w:div w:id="1079323778">
      <w:bodyDiv w:val="1"/>
      <w:marLeft w:val="0"/>
      <w:marRight w:val="0"/>
      <w:marTop w:val="0"/>
      <w:marBottom w:val="0"/>
      <w:divBdr>
        <w:top w:val="none" w:sz="0" w:space="0" w:color="auto"/>
        <w:left w:val="none" w:sz="0" w:space="0" w:color="auto"/>
        <w:bottom w:val="none" w:sz="0" w:space="0" w:color="auto"/>
        <w:right w:val="none" w:sz="0" w:space="0" w:color="auto"/>
      </w:divBdr>
    </w:div>
    <w:div w:id="1109280585">
      <w:bodyDiv w:val="1"/>
      <w:marLeft w:val="0"/>
      <w:marRight w:val="0"/>
      <w:marTop w:val="0"/>
      <w:marBottom w:val="0"/>
      <w:divBdr>
        <w:top w:val="none" w:sz="0" w:space="0" w:color="auto"/>
        <w:left w:val="none" w:sz="0" w:space="0" w:color="auto"/>
        <w:bottom w:val="none" w:sz="0" w:space="0" w:color="auto"/>
        <w:right w:val="none" w:sz="0" w:space="0" w:color="auto"/>
      </w:divBdr>
    </w:div>
    <w:div w:id="1115709323">
      <w:bodyDiv w:val="1"/>
      <w:marLeft w:val="0"/>
      <w:marRight w:val="0"/>
      <w:marTop w:val="0"/>
      <w:marBottom w:val="0"/>
      <w:divBdr>
        <w:top w:val="none" w:sz="0" w:space="0" w:color="auto"/>
        <w:left w:val="none" w:sz="0" w:space="0" w:color="auto"/>
        <w:bottom w:val="none" w:sz="0" w:space="0" w:color="auto"/>
        <w:right w:val="none" w:sz="0" w:space="0" w:color="auto"/>
      </w:divBdr>
    </w:div>
    <w:div w:id="1178732853">
      <w:bodyDiv w:val="1"/>
      <w:marLeft w:val="0"/>
      <w:marRight w:val="0"/>
      <w:marTop w:val="0"/>
      <w:marBottom w:val="0"/>
      <w:divBdr>
        <w:top w:val="none" w:sz="0" w:space="0" w:color="auto"/>
        <w:left w:val="none" w:sz="0" w:space="0" w:color="auto"/>
        <w:bottom w:val="none" w:sz="0" w:space="0" w:color="auto"/>
        <w:right w:val="none" w:sz="0" w:space="0" w:color="auto"/>
      </w:divBdr>
      <w:divsChild>
        <w:div w:id="637535979">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sChild>
    </w:div>
    <w:div w:id="1187254639">
      <w:bodyDiv w:val="1"/>
      <w:marLeft w:val="0"/>
      <w:marRight w:val="0"/>
      <w:marTop w:val="0"/>
      <w:marBottom w:val="0"/>
      <w:divBdr>
        <w:top w:val="none" w:sz="0" w:space="0" w:color="auto"/>
        <w:left w:val="none" w:sz="0" w:space="0" w:color="auto"/>
        <w:bottom w:val="none" w:sz="0" w:space="0" w:color="auto"/>
        <w:right w:val="none" w:sz="0" w:space="0" w:color="auto"/>
      </w:divBdr>
      <w:divsChild>
        <w:div w:id="2020353633">
          <w:marLeft w:val="0"/>
          <w:marRight w:val="0"/>
          <w:marTop w:val="0"/>
          <w:marBottom w:val="0"/>
          <w:divBdr>
            <w:top w:val="none" w:sz="0" w:space="0" w:color="auto"/>
            <w:left w:val="none" w:sz="0" w:space="0" w:color="auto"/>
            <w:bottom w:val="none" w:sz="0" w:space="0" w:color="auto"/>
            <w:right w:val="none" w:sz="0" w:space="0" w:color="auto"/>
          </w:divBdr>
        </w:div>
        <w:div w:id="1803304653">
          <w:marLeft w:val="0"/>
          <w:marRight w:val="0"/>
          <w:marTop w:val="0"/>
          <w:marBottom w:val="0"/>
          <w:divBdr>
            <w:top w:val="none" w:sz="0" w:space="0" w:color="auto"/>
            <w:left w:val="none" w:sz="0" w:space="0" w:color="auto"/>
            <w:bottom w:val="none" w:sz="0" w:space="0" w:color="auto"/>
            <w:right w:val="none" w:sz="0" w:space="0" w:color="auto"/>
          </w:divBdr>
        </w:div>
        <w:div w:id="1598752362">
          <w:marLeft w:val="0"/>
          <w:marRight w:val="0"/>
          <w:marTop w:val="0"/>
          <w:marBottom w:val="0"/>
          <w:divBdr>
            <w:top w:val="none" w:sz="0" w:space="0" w:color="auto"/>
            <w:left w:val="none" w:sz="0" w:space="0" w:color="auto"/>
            <w:bottom w:val="none" w:sz="0" w:space="0" w:color="auto"/>
            <w:right w:val="none" w:sz="0" w:space="0" w:color="auto"/>
          </w:divBdr>
        </w:div>
        <w:div w:id="652216894">
          <w:marLeft w:val="0"/>
          <w:marRight w:val="0"/>
          <w:marTop w:val="0"/>
          <w:marBottom w:val="0"/>
          <w:divBdr>
            <w:top w:val="none" w:sz="0" w:space="0" w:color="auto"/>
            <w:left w:val="none" w:sz="0" w:space="0" w:color="auto"/>
            <w:bottom w:val="none" w:sz="0" w:space="0" w:color="auto"/>
            <w:right w:val="none" w:sz="0" w:space="0" w:color="auto"/>
          </w:divBdr>
        </w:div>
        <w:div w:id="2029718836">
          <w:marLeft w:val="0"/>
          <w:marRight w:val="0"/>
          <w:marTop w:val="0"/>
          <w:marBottom w:val="0"/>
          <w:divBdr>
            <w:top w:val="none" w:sz="0" w:space="0" w:color="auto"/>
            <w:left w:val="none" w:sz="0" w:space="0" w:color="auto"/>
            <w:bottom w:val="none" w:sz="0" w:space="0" w:color="auto"/>
            <w:right w:val="none" w:sz="0" w:space="0" w:color="auto"/>
          </w:divBdr>
        </w:div>
        <w:div w:id="2144227052">
          <w:marLeft w:val="0"/>
          <w:marRight w:val="0"/>
          <w:marTop w:val="0"/>
          <w:marBottom w:val="0"/>
          <w:divBdr>
            <w:top w:val="none" w:sz="0" w:space="0" w:color="auto"/>
            <w:left w:val="none" w:sz="0" w:space="0" w:color="auto"/>
            <w:bottom w:val="none" w:sz="0" w:space="0" w:color="auto"/>
            <w:right w:val="none" w:sz="0" w:space="0" w:color="auto"/>
          </w:divBdr>
        </w:div>
        <w:div w:id="1174029283">
          <w:marLeft w:val="0"/>
          <w:marRight w:val="0"/>
          <w:marTop w:val="0"/>
          <w:marBottom w:val="0"/>
          <w:divBdr>
            <w:top w:val="none" w:sz="0" w:space="0" w:color="auto"/>
            <w:left w:val="none" w:sz="0" w:space="0" w:color="auto"/>
            <w:bottom w:val="none" w:sz="0" w:space="0" w:color="auto"/>
            <w:right w:val="none" w:sz="0" w:space="0" w:color="auto"/>
          </w:divBdr>
        </w:div>
        <w:div w:id="2147163246">
          <w:marLeft w:val="0"/>
          <w:marRight w:val="0"/>
          <w:marTop w:val="0"/>
          <w:marBottom w:val="0"/>
          <w:divBdr>
            <w:top w:val="none" w:sz="0" w:space="0" w:color="auto"/>
            <w:left w:val="none" w:sz="0" w:space="0" w:color="auto"/>
            <w:bottom w:val="none" w:sz="0" w:space="0" w:color="auto"/>
            <w:right w:val="none" w:sz="0" w:space="0" w:color="auto"/>
          </w:divBdr>
        </w:div>
        <w:div w:id="701445524">
          <w:marLeft w:val="0"/>
          <w:marRight w:val="0"/>
          <w:marTop w:val="0"/>
          <w:marBottom w:val="0"/>
          <w:divBdr>
            <w:top w:val="none" w:sz="0" w:space="0" w:color="auto"/>
            <w:left w:val="none" w:sz="0" w:space="0" w:color="auto"/>
            <w:bottom w:val="none" w:sz="0" w:space="0" w:color="auto"/>
            <w:right w:val="none" w:sz="0" w:space="0" w:color="auto"/>
          </w:divBdr>
        </w:div>
        <w:div w:id="203489488">
          <w:marLeft w:val="0"/>
          <w:marRight w:val="0"/>
          <w:marTop w:val="0"/>
          <w:marBottom w:val="0"/>
          <w:divBdr>
            <w:top w:val="none" w:sz="0" w:space="0" w:color="auto"/>
            <w:left w:val="none" w:sz="0" w:space="0" w:color="auto"/>
            <w:bottom w:val="none" w:sz="0" w:space="0" w:color="auto"/>
            <w:right w:val="none" w:sz="0" w:space="0" w:color="auto"/>
          </w:divBdr>
        </w:div>
      </w:divsChild>
    </w:div>
    <w:div w:id="1236625874">
      <w:bodyDiv w:val="1"/>
      <w:marLeft w:val="0"/>
      <w:marRight w:val="0"/>
      <w:marTop w:val="0"/>
      <w:marBottom w:val="0"/>
      <w:divBdr>
        <w:top w:val="none" w:sz="0" w:space="0" w:color="auto"/>
        <w:left w:val="none" w:sz="0" w:space="0" w:color="auto"/>
        <w:bottom w:val="none" w:sz="0" w:space="0" w:color="auto"/>
        <w:right w:val="none" w:sz="0" w:space="0" w:color="auto"/>
      </w:divBdr>
      <w:divsChild>
        <w:div w:id="230964601">
          <w:marLeft w:val="0"/>
          <w:marRight w:val="0"/>
          <w:marTop w:val="0"/>
          <w:marBottom w:val="0"/>
          <w:divBdr>
            <w:top w:val="none" w:sz="0" w:space="0" w:color="auto"/>
            <w:left w:val="none" w:sz="0" w:space="0" w:color="auto"/>
            <w:bottom w:val="none" w:sz="0" w:space="0" w:color="auto"/>
            <w:right w:val="none" w:sz="0" w:space="0" w:color="auto"/>
          </w:divBdr>
        </w:div>
        <w:div w:id="1467236608">
          <w:marLeft w:val="0"/>
          <w:marRight w:val="0"/>
          <w:marTop w:val="0"/>
          <w:marBottom w:val="0"/>
          <w:divBdr>
            <w:top w:val="none" w:sz="0" w:space="0" w:color="auto"/>
            <w:left w:val="none" w:sz="0" w:space="0" w:color="auto"/>
            <w:bottom w:val="none" w:sz="0" w:space="0" w:color="auto"/>
            <w:right w:val="none" w:sz="0" w:space="0" w:color="auto"/>
          </w:divBdr>
        </w:div>
      </w:divsChild>
    </w:div>
    <w:div w:id="1236822137">
      <w:bodyDiv w:val="1"/>
      <w:marLeft w:val="0"/>
      <w:marRight w:val="0"/>
      <w:marTop w:val="0"/>
      <w:marBottom w:val="0"/>
      <w:divBdr>
        <w:top w:val="none" w:sz="0" w:space="0" w:color="auto"/>
        <w:left w:val="none" w:sz="0" w:space="0" w:color="auto"/>
        <w:bottom w:val="none" w:sz="0" w:space="0" w:color="auto"/>
        <w:right w:val="none" w:sz="0" w:space="0" w:color="auto"/>
      </w:divBdr>
    </w:div>
    <w:div w:id="1238711962">
      <w:bodyDiv w:val="1"/>
      <w:marLeft w:val="0"/>
      <w:marRight w:val="0"/>
      <w:marTop w:val="0"/>
      <w:marBottom w:val="0"/>
      <w:divBdr>
        <w:top w:val="none" w:sz="0" w:space="0" w:color="auto"/>
        <w:left w:val="none" w:sz="0" w:space="0" w:color="auto"/>
        <w:bottom w:val="none" w:sz="0" w:space="0" w:color="auto"/>
        <w:right w:val="none" w:sz="0" w:space="0" w:color="auto"/>
      </w:divBdr>
    </w:div>
    <w:div w:id="1293681532">
      <w:bodyDiv w:val="1"/>
      <w:marLeft w:val="0"/>
      <w:marRight w:val="0"/>
      <w:marTop w:val="0"/>
      <w:marBottom w:val="0"/>
      <w:divBdr>
        <w:top w:val="none" w:sz="0" w:space="0" w:color="auto"/>
        <w:left w:val="none" w:sz="0" w:space="0" w:color="auto"/>
        <w:bottom w:val="none" w:sz="0" w:space="0" w:color="auto"/>
        <w:right w:val="none" w:sz="0" w:space="0" w:color="auto"/>
      </w:divBdr>
    </w:div>
    <w:div w:id="1304238347">
      <w:bodyDiv w:val="1"/>
      <w:marLeft w:val="0"/>
      <w:marRight w:val="0"/>
      <w:marTop w:val="0"/>
      <w:marBottom w:val="0"/>
      <w:divBdr>
        <w:top w:val="none" w:sz="0" w:space="0" w:color="auto"/>
        <w:left w:val="none" w:sz="0" w:space="0" w:color="auto"/>
        <w:bottom w:val="none" w:sz="0" w:space="0" w:color="auto"/>
        <w:right w:val="none" w:sz="0" w:space="0" w:color="auto"/>
      </w:divBdr>
    </w:div>
    <w:div w:id="1331761106">
      <w:bodyDiv w:val="1"/>
      <w:marLeft w:val="0"/>
      <w:marRight w:val="0"/>
      <w:marTop w:val="0"/>
      <w:marBottom w:val="0"/>
      <w:divBdr>
        <w:top w:val="none" w:sz="0" w:space="0" w:color="auto"/>
        <w:left w:val="none" w:sz="0" w:space="0" w:color="auto"/>
        <w:bottom w:val="none" w:sz="0" w:space="0" w:color="auto"/>
        <w:right w:val="none" w:sz="0" w:space="0" w:color="auto"/>
      </w:divBdr>
    </w:div>
    <w:div w:id="1399597957">
      <w:bodyDiv w:val="1"/>
      <w:marLeft w:val="0"/>
      <w:marRight w:val="0"/>
      <w:marTop w:val="0"/>
      <w:marBottom w:val="0"/>
      <w:divBdr>
        <w:top w:val="none" w:sz="0" w:space="0" w:color="auto"/>
        <w:left w:val="none" w:sz="0" w:space="0" w:color="auto"/>
        <w:bottom w:val="none" w:sz="0" w:space="0" w:color="auto"/>
        <w:right w:val="none" w:sz="0" w:space="0" w:color="auto"/>
      </w:divBdr>
    </w:div>
    <w:div w:id="1499685264">
      <w:bodyDiv w:val="1"/>
      <w:marLeft w:val="0"/>
      <w:marRight w:val="0"/>
      <w:marTop w:val="0"/>
      <w:marBottom w:val="0"/>
      <w:divBdr>
        <w:top w:val="none" w:sz="0" w:space="0" w:color="auto"/>
        <w:left w:val="none" w:sz="0" w:space="0" w:color="auto"/>
        <w:bottom w:val="none" w:sz="0" w:space="0" w:color="auto"/>
        <w:right w:val="none" w:sz="0" w:space="0" w:color="auto"/>
      </w:divBdr>
      <w:divsChild>
        <w:div w:id="1471023451">
          <w:marLeft w:val="0"/>
          <w:marRight w:val="0"/>
          <w:marTop w:val="0"/>
          <w:marBottom w:val="0"/>
          <w:divBdr>
            <w:top w:val="none" w:sz="0" w:space="0" w:color="auto"/>
            <w:left w:val="none" w:sz="0" w:space="0" w:color="auto"/>
            <w:bottom w:val="none" w:sz="0" w:space="0" w:color="auto"/>
            <w:right w:val="none" w:sz="0" w:space="0" w:color="auto"/>
          </w:divBdr>
        </w:div>
        <w:div w:id="1980112964">
          <w:marLeft w:val="0"/>
          <w:marRight w:val="0"/>
          <w:marTop w:val="0"/>
          <w:marBottom w:val="0"/>
          <w:divBdr>
            <w:top w:val="none" w:sz="0" w:space="0" w:color="auto"/>
            <w:left w:val="none" w:sz="0" w:space="0" w:color="auto"/>
            <w:bottom w:val="none" w:sz="0" w:space="0" w:color="auto"/>
            <w:right w:val="none" w:sz="0" w:space="0" w:color="auto"/>
          </w:divBdr>
        </w:div>
      </w:divsChild>
    </w:div>
    <w:div w:id="1518497096">
      <w:bodyDiv w:val="1"/>
      <w:marLeft w:val="0"/>
      <w:marRight w:val="0"/>
      <w:marTop w:val="0"/>
      <w:marBottom w:val="0"/>
      <w:divBdr>
        <w:top w:val="none" w:sz="0" w:space="0" w:color="auto"/>
        <w:left w:val="none" w:sz="0" w:space="0" w:color="auto"/>
        <w:bottom w:val="none" w:sz="0" w:space="0" w:color="auto"/>
        <w:right w:val="none" w:sz="0" w:space="0" w:color="auto"/>
      </w:divBdr>
      <w:divsChild>
        <w:div w:id="32887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005246">
      <w:bodyDiv w:val="1"/>
      <w:marLeft w:val="0"/>
      <w:marRight w:val="0"/>
      <w:marTop w:val="0"/>
      <w:marBottom w:val="0"/>
      <w:divBdr>
        <w:top w:val="none" w:sz="0" w:space="0" w:color="auto"/>
        <w:left w:val="none" w:sz="0" w:space="0" w:color="auto"/>
        <w:bottom w:val="none" w:sz="0" w:space="0" w:color="auto"/>
        <w:right w:val="none" w:sz="0" w:space="0" w:color="auto"/>
      </w:divBdr>
      <w:divsChild>
        <w:div w:id="944505682">
          <w:marLeft w:val="0"/>
          <w:marRight w:val="0"/>
          <w:marTop w:val="0"/>
          <w:marBottom w:val="0"/>
          <w:divBdr>
            <w:top w:val="none" w:sz="0" w:space="0" w:color="auto"/>
            <w:left w:val="none" w:sz="0" w:space="0" w:color="auto"/>
            <w:bottom w:val="none" w:sz="0" w:space="0" w:color="auto"/>
            <w:right w:val="none" w:sz="0" w:space="0" w:color="auto"/>
          </w:divBdr>
        </w:div>
        <w:div w:id="1921600069">
          <w:marLeft w:val="0"/>
          <w:marRight w:val="0"/>
          <w:marTop w:val="0"/>
          <w:marBottom w:val="0"/>
          <w:divBdr>
            <w:top w:val="none" w:sz="0" w:space="0" w:color="auto"/>
            <w:left w:val="none" w:sz="0" w:space="0" w:color="auto"/>
            <w:bottom w:val="none" w:sz="0" w:space="0" w:color="auto"/>
            <w:right w:val="none" w:sz="0" w:space="0" w:color="auto"/>
          </w:divBdr>
        </w:div>
      </w:divsChild>
    </w:div>
    <w:div w:id="1540245382">
      <w:bodyDiv w:val="1"/>
      <w:marLeft w:val="0"/>
      <w:marRight w:val="0"/>
      <w:marTop w:val="0"/>
      <w:marBottom w:val="0"/>
      <w:divBdr>
        <w:top w:val="none" w:sz="0" w:space="0" w:color="auto"/>
        <w:left w:val="none" w:sz="0" w:space="0" w:color="auto"/>
        <w:bottom w:val="none" w:sz="0" w:space="0" w:color="auto"/>
        <w:right w:val="none" w:sz="0" w:space="0" w:color="auto"/>
      </w:divBdr>
    </w:div>
    <w:div w:id="1546797200">
      <w:bodyDiv w:val="1"/>
      <w:marLeft w:val="0"/>
      <w:marRight w:val="0"/>
      <w:marTop w:val="0"/>
      <w:marBottom w:val="0"/>
      <w:divBdr>
        <w:top w:val="none" w:sz="0" w:space="0" w:color="auto"/>
        <w:left w:val="none" w:sz="0" w:space="0" w:color="auto"/>
        <w:bottom w:val="none" w:sz="0" w:space="0" w:color="auto"/>
        <w:right w:val="none" w:sz="0" w:space="0" w:color="auto"/>
      </w:divBdr>
      <w:divsChild>
        <w:div w:id="2055886943">
          <w:marLeft w:val="0"/>
          <w:marRight w:val="0"/>
          <w:marTop w:val="0"/>
          <w:marBottom w:val="0"/>
          <w:divBdr>
            <w:top w:val="none" w:sz="0" w:space="0" w:color="auto"/>
            <w:left w:val="none" w:sz="0" w:space="0" w:color="auto"/>
            <w:bottom w:val="none" w:sz="0" w:space="0" w:color="auto"/>
            <w:right w:val="none" w:sz="0" w:space="0" w:color="auto"/>
          </w:divBdr>
        </w:div>
        <w:div w:id="1699623391">
          <w:marLeft w:val="0"/>
          <w:marRight w:val="0"/>
          <w:marTop w:val="0"/>
          <w:marBottom w:val="0"/>
          <w:divBdr>
            <w:top w:val="none" w:sz="0" w:space="0" w:color="auto"/>
            <w:left w:val="none" w:sz="0" w:space="0" w:color="auto"/>
            <w:bottom w:val="none" w:sz="0" w:space="0" w:color="auto"/>
            <w:right w:val="none" w:sz="0" w:space="0" w:color="auto"/>
          </w:divBdr>
        </w:div>
        <w:div w:id="1114636433">
          <w:marLeft w:val="0"/>
          <w:marRight w:val="0"/>
          <w:marTop w:val="0"/>
          <w:marBottom w:val="0"/>
          <w:divBdr>
            <w:top w:val="none" w:sz="0" w:space="0" w:color="auto"/>
            <w:left w:val="none" w:sz="0" w:space="0" w:color="auto"/>
            <w:bottom w:val="none" w:sz="0" w:space="0" w:color="auto"/>
            <w:right w:val="none" w:sz="0" w:space="0" w:color="auto"/>
          </w:divBdr>
        </w:div>
        <w:div w:id="1362247297">
          <w:marLeft w:val="0"/>
          <w:marRight w:val="0"/>
          <w:marTop w:val="0"/>
          <w:marBottom w:val="0"/>
          <w:divBdr>
            <w:top w:val="none" w:sz="0" w:space="0" w:color="auto"/>
            <w:left w:val="none" w:sz="0" w:space="0" w:color="auto"/>
            <w:bottom w:val="none" w:sz="0" w:space="0" w:color="auto"/>
            <w:right w:val="none" w:sz="0" w:space="0" w:color="auto"/>
          </w:divBdr>
        </w:div>
        <w:div w:id="1968509229">
          <w:marLeft w:val="0"/>
          <w:marRight w:val="0"/>
          <w:marTop w:val="0"/>
          <w:marBottom w:val="0"/>
          <w:divBdr>
            <w:top w:val="none" w:sz="0" w:space="0" w:color="auto"/>
            <w:left w:val="none" w:sz="0" w:space="0" w:color="auto"/>
            <w:bottom w:val="none" w:sz="0" w:space="0" w:color="auto"/>
            <w:right w:val="none" w:sz="0" w:space="0" w:color="auto"/>
          </w:divBdr>
        </w:div>
        <w:div w:id="2017071107">
          <w:marLeft w:val="0"/>
          <w:marRight w:val="0"/>
          <w:marTop w:val="0"/>
          <w:marBottom w:val="0"/>
          <w:divBdr>
            <w:top w:val="none" w:sz="0" w:space="0" w:color="auto"/>
            <w:left w:val="none" w:sz="0" w:space="0" w:color="auto"/>
            <w:bottom w:val="none" w:sz="0" w:space="0" w:color="auto"/>
            <w:right w:val="none" w:sz="0" w:space="0" w:color="auto"/>
          </w:divBdr>
        </w:div>
        <w:div w:id="1289312257">
          <w:marLeft w:val="0"/>
          <w:marRight w:val="0"/>
          <w:marTop w:val="0"/>
          <w:marBottom w:val="0"/>
          <w:divBdr>
            <w:top w:val="none" w:sz="0" w:space="0" w:color="auto"/>
            <w:left w:val="none" w:sz="0" w:space="0" w:color="auto"/>
            <w:bottom w:val="none" w:sz="0" w:space="0" w:color="auto"/>
            <w:right w:val="none" w:sz="0" w:space="0" w:color="auto"/>
          </w:divBdr>
        </w:div>
        <w:div w:id="853149437">
          <w:marLeft w:val="0"/>
          <w:marRight w:val="0"/>
          <w:marTop w:val="0"/>
          <w:marBottom w:val="0"/>
          <w:divBdr>
            <w:top w:val="none" w:sz="0" w:space="0" w:color="auto"/>
            <w:left w:val="none" w:sz="0" w:space="0" w:color="auto"/>
            <w:bottom w:val="none" w:sz="0" w:space="0" w:color="auto"/>
            <w:right w:val="none" w:sz="0" w:space="0" w:color="auto"/>
          </w:divBdr>
        </w:div>
        <w:div w:id="540823376">
          <w:marLeft w:val="0"/>
          <w:marRight w:val="0"/>
          <w:marTop w:val="0"/>
          <w:marBottom w:val="0"/>
          <w:divBdr>
            <w:top w:val="none" w:sz="0" w:space="0" w:color="auto"/>
            <w:left w:val="none" w:sz="0" w:space="0" w:color="auto"/>
            <w:bottom w:val="none" w:sz="0" w:space="0" w:color="auto"/>
            <w:right w:val="none" w:sz="0" w:space="0" w:color="auto"/>
          </w:divBdr>
        </w:div>
        <w:div w:id="1275403558">
          <w:marLeft w:val="0"/>
          <w:marRight w:val="0"/>
          <w:marTop w:val="0"/>
          <w:marBottom w:val="0"/>
          <w:divBdr>
            <w:top w:val="none" w:sz="0" w:space="0" w:color="auto"/>
            <w:left w:val="none" w:sz="0" w:space="0" w:color="auto"/>
            <w:bottom w:val="none" w:sz="0" w:space="0" w:color="auto"/>
            <w:right w:val="none" w:sz="0" w:space="0" w:color="auto"/>
          </w:divBdr>
        </w:div>
        <w:div w:id="1575311025">
          <w:marLeft w:val="0"/>
          <w:marRight w:val="0"/>
          <w:marTop w:val="0"/>
          <w:marBottom w:val="0"/>
          <w:divBdr>
            <w:top w:val="none" w:sz="0" w:space="0" w:color="auto"/>
            <w:left w:val="none" w:sz="0" w:space="0" w:color="auto"/>
            <w:bottom w:val="none" w:sz="0" w:space="0" w:color="auto"/>
            <w:right w:val="none" w:sz="0" w:space="0" w:color="auto"/>
          </w:divBdr>
        </w:div>
        <w:div w:id="1927611076">
          <w:marLeft w:val="0"/>
          <w:marRight w:val="0"/>
          <w:marTop w:val="0"/>
          <w:marBottom w:val="0"/>
          <w:divBdr>
            <w:top w:val="none" w:sz="0" w:space="0" w:color="auto"/>
            <w:left w:val="none" w:sz="0" w:space="0" w:color="auto"/>
            <w:bottom w:val="none" w:sz="0" w:space="0" w:color="auto"/>
            <w:right w:val="none" w:sz="0" w:space="0" w:color="auto"/>
          </w:divBdr>
        </w:div>
        <w:div w:id="686910177">
          <w:marLeft w:val="0"/>
          <w:marRight w:val="0"/>
          <w:marTop w:val="0"/>
          <w:marBottom w:val="0"/>
          <w:divBdr>
            <w:top w:val="none" w:sz="0" w:space="0" w:color="auto"/>
            <w:left w:val="none" w:sz="0" w:space="0" w:color="auto"/>
            <w:bottom w:val="none" w:sz="0" w:space="0" w:color="auto"/>
            <w:right w:val="none" w:sz="0" w:space="0" w:color="auto"/>
          </w:divBdr>
        </w:div>
      </w:divsChild>
    </w:div>
    <w:div w:id="1647978908">
      <w:bodyDiv w:val="1"/>
      <w:marLeft w:val="0"/>
      <w:marRight w:val="0"/>
      <w:marTop w:val="0"/>
      <w:marBottom w:val="0"/>
      <w:divBdr>
        <w:top w:val="none" w:sz="0" w:space="0" w:color="auto"/>
        <w:left w:val="none" w:sz="0" w:space="0" w:color="auto"/>
        <w:bottom w:val="none" w:sz="0" w:space="0" w:color="auto"/>
        <w:right w:val="none" w:sz="0" w:space="0" w:color="auto"/>
      </w:divBdr>
    </w:div>
    <w:div w:id="1722287712">
      <w:bodyDiv w:val="1"/>
      <w:marLeft w:val="0"/>
      <w:marRight w:val="0"/>
      <w:marTop w:val="0"/>
      <w:marBottom w:val="0"/>
      <w:divBdr>
        <w:top w:val="none" w:sz="0" w:space="0" w:color="auto"/>
        <w:left w:val="none" w:sz="0" w:space="0" w:color="auto"/>
        <w:bottom w:val="none" w:sz="0" w:space="0" w:color="auto"/>
        <w:right w:val="none" w:sz="0" w:space="0" w:color="auto"/>
      </w:divBdr>
      <w:divsChild>
        <w:div w:id="136879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453316">
              <w:marLeft w:val="0"/>
              <w:marRight w:val="0"/>
              <w:marTop w:val="0"/>
              <w:marBottom w:val="0"/>
              <w:divBdr>
                <w:top w:val="none" w:sz="0" w:space="0" w:color="auto"/>
                <w:left w:val="none" w:sz="0" w:space="0" w:color="auto"/>
                <w:bottom w:val="none" w:sz="0" w:space="0" w:color="auto"/>
                <w:right w:val="none" w:sz="0" w:space="0" w:color="auto"/>
              </w:divBdr>
              <w:divsChild>
                <w:div w:id="39667241">
                  <w:marLeft w:val="0"/>
                  <w:marRight w:val="0"/>
                  <w:marTop w:val="0"/>
                  <w:marBottom w:val="0"/>
                  <w:divBdr>
                    <w:top w:val="none" w:sz="0" w:space="0" w:color="auto"/>
                    <w:left w:val="none" w:sz="0" w:space="0" w:color="auto"/>
                    <w:bottom w:val="none" w:sz="0" w:space="0" w:color="auto"/>
                    <w:right w:val="none" w:sz="0" w:space="0" w:color="auto"/>
                  </w:divBdr>
                  <w:divsChild>
                    <w:div w:id="674264376">
                      <w:marLeft w:val="0"/>
                      <w:marRight w:val="0"/>
                      <w:marTop w:val="0"/>
                      <w:marBottom w:val="0"/>
                      <w:divBdr>
                        <w:top w:val="none" w:sz="0" w:space="0" w:color="auto"/>
                        <w:left w:val="none" w:sz="0" w:space="0" w:color="auto"/>
                        <w:bottom w:val="none" w:sz="0" w:space="0" w:color="auto"/>
                        <w:right w:val="none" w:sz="0" w:space="0" w:color="auto"/>
                      </w:divBdr>
                      <w:divsChild>
                        <w:div w:id="19471563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7004662">
                              <w:marLeft w:val="0"/>
                              <w:marRight w:val="0"/>
                              <w:marTop w:val="0"/>
                              <w:marBottom w:val="0"/>
                              <w:divBdr>
                                <w:top w:val="none" w:sz="0" w:space="0" w:color="auto"/>
                                <w:left w:val="none" w:sz="0" w:space="0" w:color="auto"/>
                                <w:bottom w:val="none" w:sz="0" w:space="0" w:color="auto"/>
                                <w:right w:val="none" w:sz="0" w:space="0" w:color="auto"/>
                              </w:divBdr>
                            </w:div>
                            <w:div w:id="6781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813932">
      <w:bodyDiv w:val="1"/>
      <w:marLeft w:val="0"/>
      <w:marRight w:val="0"/>
      <w:marTop w:val="0"/>
      <w:marBottom w:val="0"/>
      <w:divBdr>
        <w:top w:val="none" w:sz="0" w:space="0" w:color="auto"/>
        <w:left w:val="none" w:sz="0" w:space="0" w:color="auto"/>
        <w:bottom w:val="none" w:sz="0" w:space="0" w:color="auto"/>
        <w:right w:val="none" w:sz="0" w:space="0" w:color="auto"/>
      </w:divBdr>
      <w:divsChild>
        <w:div w:id="743449379">
          <w:marLeft w:val="0"/>
          <w:marRight w:val="0"/>
          <w:marTop w:val="0"/>
          <w:marBottom w:val="0"/>
          <w:divBdr>
            <w:top w:val="none" w:sz="0" w:space="0" w:color="auto"/>
            <w:left w:val="none" w:sz="0" w:space="0" w:color="auto"/>
            <w:bottom w:val="none" w:sz="0" w:space="0" w:color="auto"/>
            <w:right w:val="none" w:sz="0" w:space="0" w:color="auto"/>
          </w:divBdr>
        </w:div>
      </w:divsChild>
    </w:div>
    <w:div w:id="1818065865">
      <w:bodyDiv w:val="1"/>
      <w:marLeft w:val="0"/>
      <w:marRight w:val="0"/>
      <w:marTop w:val="0"/>
      <w:marBottom w:val="0"/>
      <w:divBdr>
        <w:top w:val="none" w:sz="0" w:space="0" w:color="auto"/>
        <w:left w:val="none" w:sz="0" w:space="0" w:color="auto"/>
        <w:bottom w:val="none" w:sz="0" w:space="0" w:color="auto"/>
        <w:right w:val="none" w:sz="0" w:space="0" w:color="auto"/>
      </w:divBdr>
    </w:div>
    <w:div w:id="1832791309">
      <w:bodyDiv w:val="1"/>
      <w:marLeft w:val="0"/>
      <w:marRight w:val="0"/>
      <w:marTop w:val="0"/>
      <w:marBottom w:val="0"/>
      <w:divBdr>
        <w:top w:val="none" w:sz="0" w:space="0" w:color="auto"/>
        <w:left w:val="none" w:sz="0" w:space="0" w:color="auto"/>
        <w:bottom w:val="none" w:sz="0" w:space="0" w:color="auto"/>
        <w:right w:val="none" w:sz="0" w:space="0" w:color="auto"/>
      </w:divBdr>
    </w:div>
    <w:div w:id="1870099342">
      <w:bodyDiv w:val="1"/>
      <w:marLeft w:val="0"/>
      <w:marRight w:val="0"/>
      <w:marTop w:val="0"/>
      <w:marBottom w:val="0"/>
      <w:divBdr>
        <w:top w:val="none" w:sz="0" w:space="0" w:color="auto"/>
        <w:left w:val="none" w:sz="0" w:space="0" w:color="auto"/>
        <w:bottom w:val="none" w:sz="0" w:space="0" w:color="auto"/>
        <w:right w:val="none" w:sz="0" w:space="0" w:color="auto"/>
      </w:divBdr>
    </w:div>
    <w:div w:id="1911110498">
      <w:bodyDiv w:val="1"/>
      <w:marLeft w:val="0"/>
      <w:marRight w:val="0"/>
      <w:marTop w:val="0"/>
      <w:marBottom w:val="0"/>
      <w:divBdr>
        <w:top w:val="none" w:sz="0" w:space="0" w:color="auto"/>
        <w:left w:val="none" w:sz="0" w:space="0" w:color="auto"/>
        <w:bottom w:val="none" w:sz="0" w:space="0" w:color="auto"/>
        <w:right w:val="none" w:sz="0" w:space="0" w:color="auto"/>
      </w:divBdr>
      <w:divsChild>
        <w:div w:id="1093818328">
          <w:marLeft w:val="0"/>
          <w:marRight w:val="0"/>
          <w:marTop w:val="0"/>
          <w:marBottom w:val="0"/>
          <w:divBdr>
            <w:top w:val="none" w:sz="0" w:space="0" w:color="auto"/>
            <w:left w:val="none" w:sz="0" w:space="0" w:color="auto"/>
            <w:bottom w:val="none" w:sz="0" w:space="0" w:color="auto"/>
            <w:right w:val="none" w:sz="0" w:space="0" w:color="auto"/>
          </w:divBdr>
        </w:div>
        <w:div w:id="540048038">
          <w:marLeft w:val="0"/>
          <w:marRight w:val="0"/>
          <w:marTop w:val="0"/>
          <w:marBottom w:val="0"/>
          <w:divBdr>
            <w:top w:val="none" w:sz="0" w:space="0" w:color="auto"/>
            <w:left w:val="none" w:sz="0" w:space="0" w:color="auto"/>
            <w:bottom w:val="none" w:sz="0" w:space="0" w:color="auto"/>
            <w:right w:val="none" w:sz="0" w:space="0" w:color="auto"/>
          </w:divBdr>
        </w:div>
        <w:div w:id="1894807575">
          <w:marLeft w:val="0"/>
          <w:marRight w:val="0"/>
          <w:marTop w:val="0"/>
          <w:marBottom w:val="0"/>
          <w:divBdr>
            <w:top w:val="none" w:sz="0" w:space="0" w:color="auto"/>
            <w:left w:val="none" w:sz="0" w:space="0" w:color="auto"/>
            <w:bottom w:val="none" w:sz="0" w:space="0" w:color="auto"/>
            <w:right w:val="none" w:sz="0" w:space="0" w:color="auto"/>
          </w:divBdr>
        </w:div>
        <w:div w:id="852113425">
          <w:marLeft w:val="0"/>
          <w:marRight w:val="0"/>
          <w:marTop w:val="0"/>
          <w:marBottom w:val="0"/>
          <w:divBdr>
            <w:top w:val="none" w:sz="0" w:space="0" w:color="auto"/>
            <w:left w:val="none" w:sz="0" w:space="0" w:color="auto"/>
            <w:bottom w:val="none" w:sz="0" w:space="0" w:color="auto"/>
            <w:right w:val="none" w:sz="0" w:space="0" w:color="auto"/>
          </w:divBdr>
        </w:div>
        <w:div w:id="1844971234">
          <w:marLeft w:val="0"/>
          <w:marRight w:val="0"/>
          <w:marTop w:val="0"/>
          <w:marBottom w:val="0"/>
          <w:divBdr>
            <w:top w:val="none" w:sz="0" w:space="0" w:color="auto"/>
            <w:left w:val="none" w:sz="0" w:space="0" w:color="auto"/>
            <w:bottom w:val="none" w:sz="0" w:space="0" w:color="auto"/>
            <w:right w:val="none" w:sz="0" w:space="0" w:color="auto"/>
          </w:divBdr>
        </w:div>
        <w:div w:id="400981178">
          <w:marLeft w:val="0"/>
          <w:marRight w:val="0"/>
          <w:marTop w:val="0"/>
          <w:marBottom w:val="0"/>
          <w:divBdr>
            <w:top w:val="none" w:sz="0" w:space="0" w:color="auto"/>
            <w:left w:val="none" w:sz="0" w:space="0" w:color="auto"/>
            <w:bottom w:val="none" w:sz="0" w:space="0" w:color="auto"/>
            <w:right w:val="none" w:sz="0" w:space="0" w:color="auto"/>
          </w:divBdr>
        </w:div>
        <w:div w:id="718675947">
          <w:marLeft w:val="0"/>
          <w:marRight w:val="0"/>
          <w:marTop w:val="0"/>
          <w:marBottom w:val="0"/>
          <w:divBdr>
            <w:top w:val="none" w:sz="0" w:space="0" w:color="auto"/>
            <w:left w:val="none" w:sz="0" w:space="0" w:color="auto"/>
            <w:bottom w:val="none" w:sz="0" w:space="0" w:color="auto"/>
            <w:right w:val="none" w:sz="0" w:space="0" w:color="auto"/>
          </w:divBdr>
        </w:div>
        <w:div w:id="5717833">
          <w:marLeft w:val="0"/>
          <w:marRight w:val="0"/>
          <w:marTop w:val="0"/>
          <w:marBottom w:val="0"/>
          <w:divBdr>
            <w:top w:val="none" w:sz="0" w:space="0" w:color="auto"/>
            <w:left w:val="none" w:sz="0" w:space="0" w:color="auto"/>
            <w:bottom w:val="none" w:sz="0" w:space="0" w:color="auto"/>
            <w:right w:val="none" w:sz="0" w:space="0" w:color="auto"/>
          </w:divBdr>
        </w:div>
        <w:div w:id="20670701">
          <w:marLeft w:val="0"/>
          <w:marRight w:val="0"/>
          <w:marTop w:val="0"/>
          <w:marBottom w:val="0"/>
          <w:divBdr>
            <w:top w:val="none" w:sz="0" w:space="0" w:color="auto"/>
            <w:left w:val="none" w:sz="0" w:space="0" w:color="auto"/>
            <w:bottom w:val="none" w:sz="0" w:space="0" w:color="auto"/>
            <w:right w:val="none" w:sz="0" w:space="0" w:color="auto"/>
          </w:divBdr>
        </w:div>
        <w:div w:id="1775468219">
          <w:marLeft w:val="0"/>
          <w:marRight w:val="0"/>
          <w:marTop w:val="0"/>
          <w:marBottom w:val="0"/>
          <w:divBdr>
            <w:top w:val="none" w:sz="0" w:space="0" w:color="auto"/>
            <w:left w:val="none" w:sz="0" w:space="0" w:color="auto"/>
            <w:bottom w:val="none" w:sz="0" w:space="0" w:color="auto"/>
            <w:right w:val="none" w:sz="0" w:space="0" w:color="auto"/>
          </w:divBdr>
        </w:div>
      </w:divsChild>
    </w:div>
    <w:div w:id="1933515066">
      <w:bodyDiv w:val="1"/>
      <w:marLeft w:val="0"/>
      <w:marRight w:val="0"/>
      <w:marTop w:val="0"/>
      <w:marBottom w:val="0"/>
      <w:divBdr>
        <w:top w:val="none" w:sz="0" w:space="0" w:color="auto"/>
        <w:left w:val="none" w:sz="0" w:space="0" w:color="auto"/>
        <w:bottom w:val="none" w:sz="0" w:space="0" w:color="auto"/>
        <w:right w:val="none" w:sz="0" w:space="0" w:color="auto"/>
      </w:divBdr>
    </w:div>
    <w:div w:id="1984502753">
      <w:bodyDiv w:val="1"/>
      <w:marLeft w:val="0"/>
      <w:marRight w:val="0"/>
      <w:marTop w:val="0"/>
      <w:marBottom w:val="0"/>
      <w:divBdr>
        <w:top w:val="none" w:sz="0" w:space="0" w:color="auto"/>
        <w:left w:val="none" w:sz="0" w:space="0" w:color="auto"/>
        <w:bottom w:val="none" w:sz="0" w:space="0" w:color="auto"/>
        <w:right w:val="none" w:sz="0" w:space="0" w:color="auto"/>
      </w:divBdr>
    </w:div>
    <w:div w:id="2013026329">
      <w:bodyDiv w:val="1"/>
      <w:marLeft w:val="0"/>
      <w:marRight w:val="0"/>
      <w:marTop w:val="0"/>
      <w:marBottom w:val="0"/>
      <w:divBdr>
        <w:top w:val="none" w:sz="0" w:space="0" w:color="auto"/>
        <w:left w:val="none" w:sz="0" w:space="0" w:color="auto"/>
        <w:bottom w:val="none" w:sz="0" w:space="0" w:color="auto"/>
        <w:right w:val="none" w:sz="0" w:space="0" w:color="auto"/>
      </w:divBdr>
      <w:divsChild>
        <w:div w:id="1266496383">
          <w:marLeft w:val="0"/>
          <w:marRight w:val="0"/>
          <w:marTop w:val="0"/>
          <w:marBottom w:val="0"/>
          <w:divBdr>
            <w:top w:val="single" w:sz="2" w:space="0" w:color="D9D9E3"/>
            <w:left w:val="single" w:sz="2" w:space="0" w:color="D9D9E3"/>
            <w:bottom w:val="single" w:sz="2" w:space="0" w:color="D9D9E3"/>
            <w:right w:val="single" w:sz="2" w:space="0" w:color="D9D9E3"/>
          </w:divBdr>
          <w:divsChild>
            <w:div w:id="1014382925">
              <w:marLeft w:val="0"/>
              <w:marRight w:val="0"/>
              <w:marTop w:val="0"/>
              <w:marBottom w:val="0"/>
              <w:divBdr>
                <w:top w:val="single" w:sz="2" w:space="0" w:color="D9D9E3"/>
                <w:left w:val="single" w:sz="2" w:space="0" w:color="D9D9E3"/>
                <w:bottom w:val="single" w:sz="2" w:space="0" w:color="D9D9E3"/>
                <w:right w:val="single" w:sz="2" w:space="0" w:color="D9D9E3"/>
              </w:divBdr>
              <w:divsChild>
                <w:div w:id="748160115">
                  <w:marLeft w:val="0"/>
                  <w:marRight w:val="0"/>
                  <w:marTop w:val="0"/>
                  <w:marBottom w:val="0"/>
                  <w:divBdr>
                    <w:top w:val="single" w:sz="2" w:space="0" w:color="D9D9E3"/>
                    <w:left w:val="single" w:sz="2" w:space="0" w:color="D9D9E3"/>
                    <w:bottom w:val="single" w:sz="2" w:space="0" w:color="D9D9E3"/>
                    <w:right w:val="single" w:sz="2" w:space="0" w:color="D9D9E3"/>
                  </w:divBdr>
                  <w:divsChild>
                    <w:div w:id="1227374994">
                      <w:marLeft w:val="0"/>
                      <w:marRight w:val="0"/>
                      <w:marTop w:val="0"/>
                      <w:marBottom w:val="0"/>
                      <w:divBdr>
                        <w:top w:val="single" w:sz="2" w:space="0" w:color="D9D9E3"/>
                        <w:left w:val="single" w:sz="2" w:space="0" w:color="D9D9E3"/>
                        <w:bottom w:val="single" w:sz="2" w:space="0" w:color="D9D9E3"/>
                        <w:right w:val="single" w:sz="2" w:space="0" w:color="D9D9E3"/>
                      </w:divBdr>
                      <w:divsChild>
                        <w:div w:id="1141144850">
                          <w:marLeft w:val="0"/>
                          <w:marRight w:val="0"/>
                          <w:marTop w:val="0"/>
                          <w:marBottom w:val="0"/>
                          <w:divBdr>
                            <w:top w:val="single" w:sz="2" w:space="0" w:color="D9D9E3"/>
                            <w:left w:val="single" w:sz="2" w:space="0" w:color="D9D9E3"/>
                            <w:bottom w:val="single" w:sz="2" w:space="0" w:color="D9D9E3"/>
                            <w:right w:val="single" w:sz="2" w:space="0" w:color="D9D9E3"/>
                          </w:divBdr>
                          <w:divsChild>
                            <w:div w:id="567032654">
                              <w:marLeft w:val="0"/>
                              <w:marRight w:val="0"/>
                              <w:marTop w:val="100"/>
                              <w:marBottom w:val="100"/>
                              <w:divBdr>
                                <w:top w:val="single" w:sz="2" w:space="0" w:color="D9D9E3"/>
                                <w:left w:val="single" w:sz="2" w:space="0" w:color="D9D9E3"/>
                                <w:bottom w:val="single" w:sz="2" w:space="0" w:color="D9D9E3"/>
                                <w:right w:val="single" w:sz="2" w:space="0" w:color="D9D9E3"/>
                              </w:divBdr>
                              <w:divsChild>
                                <w:div w:id="674921128">
                                  <w:marLeft w:val="0"/>
                                  <w:marRight w:val="0"/>
                                  <w:marTop w:val="0"/>
                                  <w:marBottom w:val="0"/>
                                  <w:divBdr>
                                    <w:top w:val="single" w:sz="2" w:space="0" w:color="D9D9E3"/>
                                    <w:left w:val="single" w:sz="2" w:space="0" w:color="D9D9E3"/>
                                    <w:bottom w:val="single" w:sz="2" w:space="0" w:color="D9D9E3"/>
                                    <w:right w:val="single" w:sz="2" w:space="0" w:color="D9D9E3"/>
                                  </w:divBdr>
                                  <w:divsChild>
                                    <w:div w:id="259870736">
                                      <w:marLeft w:val="0"/>
                                      <w:marRight w:val="0"/>
                                      <w:marTop w:val="0"/>
                                      <w:marBottom w:val="0"/>
                                      <w:divBdr>
                                        <w:top w:val="single" w:sz="2" w:space="0" w:color="D9D9E3"/>
                                        <w:left w:val="single" w:sz="2" w:space="0" w:color="D9D9E3"/>
                                        <w:bottom w:val="single" w:sz="2" w:space="0" w:color="D9D9E3"/>
                                        <w:right w:val="single" w:sz="2" w:space="0" w:color="D9D9E3"/>
                                      </w:divBdr>
                                      <w:divsChild>
                                        <w:div w:id="1582178293">
                                          <w:marLeft w:val="0"/>
                                          <w:marRight w:val="0"/>
                                          <w:marTop w:val="0"/>
                                          <w:marBottom w:val="0"/>
                                          <w:divBdr>
                                            <w:top w:val="single" w:sz="2" w:space="0" w:color="D9D9E3"/>
                                            <w:left w:val="single" w:sz="2" w:space="0" w:color="D9D9E3"/>
                                            <w:bottom w:val="single" w:sz="2" w:space="0" w:color="D9D9E3"/>
                                            <w:right w:val="single" w:sz="2" w:space="0" w:color="D9D9E3"/>
                                          </w:divBdr>
                                          <w:divsChild>
                                            <w:div w:id="1837573695">
                                              <w:marLeft w:val="0"/>
                                              <w:marRight w:val="0"/>
                                              <w:marTop w:val="0"/>
                                              <w:marBottom w:val="0"/>
                                              <w:divBdr>
                                                <w:top w:val="single" w:sz="2" w:space="0" w:color="D9D9E3"/>
                                                <w:left w:val="single" w:sz="2" w:space="0" w:color="D9D9E3"/>
                                                <w:bottom w:val="single" w:sz="2" w:space="0" w:color="D9D9E3"/>
                                                <w:right w:val="single" w:sz="2" w:space="0" w:color="D9D9E3"/>
                                              </w:divBdr>
                                              <w:divsChild>
                                                <w:div w:id="1897350582">
                                                  <w:marLeft w:val="0"/>
                                                  <w:marRight w:val="0"/>
                                                  <w:marTop w:val="0"/>
                                                  <w:marBottom w:val="0"/>
                                                  <w:divBdr>
                                                    <w:top w:val="single" w:sz="2" w:space="0" w:color="D9D9E3"/>
                                                    <w:left w:val="single" w:sz="2" w:space="0" w:color="D9D9E3"/>
                                                    <w:bottom w:val="single" w:sz="2" w:space="0" w:color="D9D9E3"/>
                                                    <w:right w:val="single" w:sz="2" w:space="0" w:color="D9D9E3"/>
                                                  </w:divBdr>
                                                  <w:divsChild>
                                                    <w:div w:id="16692906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3565795">
          <w:marLeft w:val="0"/>
          <w:marRight w:val="0"/>
          <w:marTop w:val="0"/>
          <w:marBottom w:val="0"/>
          <w:divBdr>
            <w:top w:val="none" w:sz="0" w:space="0" w:color="auto"/>
            <w:left w:val="none" w:sz="0" w:space="0" w:color="auto"/>
            <w:bottom w:val="none" w:sz="0" w:space="0" w:color="auto"/>
            <w:right w:val="none" w:sz="0" w:space="0" w:color="auto"/>
          </w:divBdr>
        </w:div>
      </w:divsChild>
    </w:div>
    <w:div w:id="2015108301">
      <w:bodyDiv w:val="1"/>
      <w:marLeft w:val="0"/>
      <w:marRight w:val="0"/>
      <w:marTop w:val="0"/>
      <w:marBottom w:val="0"/>
      <w:divBdr>
        <w:top w:val="none" w:sz="0" w:space="0" w:color="auto"/>
        <w:left w:val="none" w:sz="0" w:space="0" w:color="auto"/>
        <w:bottom w:val="none" w:sz="0" w:space="0" w:color="auto"/>
        <w:right w:val="none" w:sz="0" w:space="0" w:color="auto"/>
      </w:divBdr>
    </w:div>
    <w:div w:id="2039045533">
      <w:bodyDiv w:val="1"/>
      <w:marLeft w:val="0"/>
      <w:marRight w:val="0"/>
      <w:marTop w:val="0"/>
      <w:marBottom w:val="0"/>
      <w:divBdr>
        <w:top w:val="none" w:sz="0" w:space="0" w:color="auto"/>
        <w:left w:val="none" w:sz="0" w:space="0" w:color="auto"/>
        <w:bottom w:val="none" w:sz="0" w:space="0" w:color="auto"/>
        <w:right w:val="none" w:sz="0" w:space="0" w:color="auto"/>
      </w:divBdr>
      <w:divsChild>
        <w:div w:id="964047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154222">
              <w:marLeft w:val="0"/>
              <w:marRight w:val="0"/>
              <w:marTop w:val="0"/>
              <w:marBottom w:val="0"/>
              <w:divBdr>
                <w:top w:val="none" w:sz="0" w:space="0" w:color="auto"/>
                <w:left w:val="none" w:sz="0" w:space="0" w:color="auto"/>
                <w:bottom w:val="none" w:sz="0" w:space="0" w:color="auto"/>
                <w:right w:val="none" w:sz="0" w:space="0" w:color="auto"/>
              </w:divBdr>
              <w:divsChild>
                <w:div w:id="174152603">
                  <w:marLeft w:val="0"/>
                  <w:marRight w:val="0"/>
                  <w:marTop w:val="0"/>
                  <w:marBottom w:val="0"/>
                  <w:divBdr>
                    <w:top w:val="none" w:sz="0" w:space="0" w:color="auto"/>
                    <w:left w:val="none" w:sz="0" w:space="0" w:color="auto"/>
                    <w:bottom w:val="none" w:sz="0" w:space="0" w:color="auto"/>
                    <w:right w:val="none" w:sz="0" w:space="0" w:color="auto"/>
                  </w:divBdr>
                  <w:divsChild>
                    <w:div w:id="17546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5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ufficiostampa@publione.it" TargetMode="External"/><Relationship Id="rId2" Type="http://schemas.openxmlformats.org/officeDocument/2006/relationships/hyperlink" Target="mailto:gasperoni@publione.it" TargetMode="External"/><Relationship Id="rId1" Type="http://schemas.openxmlformats.org/officeDocument/2006/relationships/hyperlink" Target="mailto:ufficiostampa@publione.it" TargetMode="External"/><Relationship Id="rId5" Type="http://schemas.openxmlformats.org/officeDocument/2006/relationships/image" Target="media/image3.jpeg"/><Relationship Id="rId4" Type="http://schemas.openxmlformats.org/officeDocument/2006/relationships/hyperlink" Target="mailto:gasperoni@publione.i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37ED3-7C57-4BB1-A291-79FBE86F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1808</Words>
  <Characters>10308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dc:creator>
  <cp:lastModifiedBy>paola</cp:lastModifiedBy>
  <cp:revision>2</cp:revision>
  <cp:lastPrinted>2025-03-25T15:55:00Z</cp:lastPrinted>
  <dcterms:created xsi:type="dcterms:W3CDTF">2025-07-16T11:20:00Z</dcterms:created>
  <dcterms:modified xsi:type="dcterms:W3CDTF">2025-07-16T11:20:00Z</dcterms:modified>
</cp:coreProperties>
</file>