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44D7" w14:textId="77777777" w:rsidR="00084FC1" w:rsidRPr="002C5A6C" w:rsidRDefault="00084FC1" w:rsidP="00084FC1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5E80C7" w14:textId="6A7BDFA9" w:rsidR="008329A2" w:rsidRPr="002C5A6C" w:rsidRDefault="008329A2" w:rsidP="00084FC1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2C5A6C">
        <w:rPr>
          <w:rFonts w:ascii="Calibri" w:hAnsi="Calibri" w:cs="Calibri"/>
          <w:i/>
          <w:iCs/>
          <w:sz w:val="24"/>
          <w:szCs w:val="24"/>
        </w:rPr>
        <w:t>21 FEBBRAIO 2025 - GIORNATA INTERNAZIONALE DELLA LINGUA MADRE</w:t>
      </w:r>
    </w:p>
    <w:p w14:paraId="0B96CE29" w14:textId="4AC1F3F8" w:rsidR="00435EF3" w:rsidRPr="002C5A6C" w:rsidRDefault="00614AF8" w:rsidP="00435EF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C5A6C">
        <w:rPr>
          <w:rFonts w:ascii="Calibri" w:hAnsi="Calibri" w:cs="Calibri"/>
          <w:b/>
          <w:bCs/>
          <w:sz w:val="24"/>
          <w:szCs w:val="24"/>
        </w:rPr>
        <w:t xml:space="preserve">ANCHE </w:t>
      </w:r>
      <w:r w:rsidR="009C5B91" w:rsidRPr="002C5A6C">
        <w:rPr>
          <w:rFonts w:ascii="Calibri" w:hAnsi="Calibri" w:cs="Calibri"/>
          <w:b/>
          <w:bCs/>
          <w:sz w:val="24"/>
          <w:szCs w:val="24"/>
        </w:rPr>
        <w:t xml:space="preserve">LA SCUOLA DI INGLESE ONLINE </w:t>
      </w:r>
      <w:hyperlink r:id="rId7" w:history="1">
        <w:r w:rsidR="008329A2" w:rsidRPr="002C5A6C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NOVAKID</w:t>
        </w:r>
      </w:hyperlink>
      <w:r w:rsidR="008329A2" w:rsidRPr="002C5A6C">
        <w:rPr>
          <w:rFonts w:ascii="Calibri" w:hAnsi="Calibri" w:cs="Calibri"/>
          <w:b/>
          <w:bCs/>
          <w:sz w:val="24"/>
          <w:szCs w:val="24"/>
        </w:rPr>
        <w:t xml:space="preserve"> CELEBRA </w:t>
      </w:r>
      <w:r w:rsidR="009C5B91" w:rsidRPr="002C5A6C">
        <w:rPr>
          <w:rFonts w:ascii="Calibri" w:hAnsi="Calibri" w:cs="Calibri"/>
          <w:b/>
          <w:bCs/>
          <w:sz w:val="24"/>
          <w:szCs w:val="24"/>
        </w:rPr>
        <w:t>LE LINGUE E IL</w:t>
      </w:r>
      <w:r w:rsidR="008329A2" w:rsidRPr="002C5A6C">
        <w:rPr>
          <w:rFonts w:ascii="Calibri" w:hAnsi="Calibri" w:cs="Calibri"/>
          <w:b/>
          <w:bCs/>
          <w:sz w:val="24"/>
          <w:szCs w:val="24"/>
        </w:rPr>
        <w:t xml:space="preserve"> MULTILINGUISMO </w:t>
      </w:r>
      <w:r w:rsidR="009C5B91" w:rsidRPr="002C5A6C">
        <w:rPr>
          <w:rFonts w:ascii="Calibri" w:hAnsi="Calibri" w:cs="Calibri"/>
          <w:b/>
          <w:bCs/>
          <w:sz w:val="24"/>
          <w:szCs w:val="24"/>
        </w:rPr>
        <w:t xml:space="preserve">COME </w:t>
      </w:r>
      <w:r w:rsidR="008329A2" w:rsidRPr="002C5A6C">
        <w:rPr>
          <w:rFonts w:ascii="Calibri" w:hAnsi="Calibri" w:cs="Calibri"/>
          <w:b/>
          <w:bCs/>
          <w:sz w:val="24"/>
          <w:szCs w:val="24"/>
        </w:rPr>
        <w:t>INCREDIBIL</w:t>
      </w:r>
      <w:r w:rsidR="009C5B91" w:rsidRPr="002C5A6C">
        <w:rPr>
          <w:rFonts w:ascii="Calibri" w:hAnsi="Calibri" w:cs="Calibri"/>
          <w:b/>
          <w:bCs/>
          <w:sz w:val="24"/>
          <w:szCs w:val="24"/>
        </w:rPr>
        <w:t>I</w:t>
      </w:r>
      <w:r w:rsidR="008329A2" w:rsidRPr="002C5A6C">
        <w:rPr>
          <w:rFonts w:ascii="Calibri" w:hAnsi="Calibri" w:cs="Calibri"/>
          <w:b/>
          <w:bCs/>
          <w:sz w:val="24"/>
          <w:szCs w:val="24"/>
        </w:rPr>
        <w:t xml:space="preserve"> STRUMENT</w:t>
      </w:r>
      <w:r w:rsidR="009C5B91" w:rsidRPr="002C5A6C">
        <w:rPr>
          <w:rFonts w:ascii="Calibri" w:hAnsi="Calibri" w:cs="Calibri"/>
          <w:b/>
          <w:bCs/>
          <w:sz w:val="24"/>
          <w:szCs w:val="24"/>
        </w:rPr>
        <w:t>I</w:t>
      </w:r>
      <w:r w:rsidR="008329A2" w:rsidRPr="002C5A6C">
        <w:rPr>
          <w:rFonts w:ascii="Calibri" w:hAnsi="Calibri" w:cs="Calibri"/>
          <w:b/>
          <w:bCs/>
          <w:sz w:val="24"/>
          <w:szCs w:val="24"/>
        </w:rPr>
        <w:t xml:space="preserve"> DI INCLUSIONE</w:t>
      </w:r>
      <w:r w:rsidR="00575F52" w:rsidRPr="002C5A6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5751825" w14:textId="3B283D0E" w:rsidR="00435EF3" w:rsidRPr="002C5A6C" w:rsidRDefault="00435EF3" w:rsidP="00435EF3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2C5A6C">
        <w:rPr>
          <w:rFonts w:ascii="Calibri" w:hAnsi="Calibri" w:cs="Calibri"/>
          <w:i/>
          <w:iCs/>
          <w:sz w:val="24"/>
          <w:szCs w:val="24"/>
        </w:rPr>
        <w:t>I</w:t>
      </w:r>
      <w:r w:rsidR="009C5B91" w:rsidRPr="002C5A6C">
        <w:rPr>
          <w:rFonts w:ascii="Calibri" w:hAnsi="Calibri" w:cs="Calibri"/>
          <w:i/>
          <w:iCs/>
          <w:sz w:val="24"/>
          <w:szCs w:val="24"/>
        </w:rPr>
        <w:t>N 10 VIDEOPILLOLE</w:t>
      </w:r>
      <w:r w:rsidR="0067414A" w:rsidRPr="002C5A6C">
        <w:rPr>
          <w:rFonts w:ascii="Calibri" w:hAnsi="Calibri" w:cs="Calibri"/>
          <w:i/>
          <w:iCs/>
          <w:sz w:val="24"/>
          <w:szCs w:val="24"/>
        </w:rPr>
        <w:t>,</w:t>
      </w:r>
      <w:r w:rsidR="009C5B91" w:rsidRPr="002C5A6C">
        <w:rPr>
          <w:rFonts w:ascii="Calibri" w:hAnsi="Calibri" w:cs="Calibri"/>
          <w:i/>
          <w:iCs/>
          <w:sz w:val="24"/>
          <w:szCs w:val="24"/>
        </w:rPr>
        <w:t xml:space="preserve"> I </w:t>
      </w:r>
      <w:r w:rsidRPr="002C5A6C">
        <w:rPr>
          <w:rFonts w:ascii="Calibri" w:hAnsi="Calibri" w:cs="Calibri"/>
          <w:i/>
          <w:iCs/>
          <w:sz w:val="24"/>
          <w:szCs w:val="24"/>
        </w:rPr>
        <w:t>CONSIGLI</w:t>
      </w:r>
      <w:r w:rsidR="009C5B91" w:rsidRPr="002C5A6C">
        <w:rPr>
          <w:rFonts w:ascii="Calibri" w:hAnsi="Calibri" w:cs="Calibri"/>
          <w:i/>
          <w:iCs/>
          <w:sz w:val="24"/>
          <w:szCs w:val="24"/>
        </w:rPr>
        <w:t xml:space="preserve"> DELL’ESPERTO</w:t>
      </w:r>
      <w:r w:rsidRPr="002C5A6C">
        <w:rPr>
          <w:rFonts w:ascii="Calibri" w:hAnsi="Calibri" w:cs="Calibri"/>
          <w:i/>
          <w:iCs/>
          <w:sz w:val="24"/>
          <w:szCs w:val="24"/>
        </w:rPr>
        <w:t xml:space="preserve"> SU COME </w:t>
      </w:r>
      <w:r w:rsidR="009C5B91" w:rsidRPr="002C5A6C">
        <w:rPr>
          <w:rFonts w:ascii="Calibri" w:hAnsi="Calibri" w:cs="Calibri"/>
          <w:i/>
          <w:iCs/>
          <w:sz w:val="24"/>
          <w:szCs w:val="24"/>
        </w:rPr>
        <w:t xml:space="preserve">PREDISPORRE I BAMBINI ALL’APPRENDIMENTO DI UNA SECONDA LINGUA </w:t>
      </w:r>
      <w:r w:rsidRPr="002C5A6C">
        <w:rPr>
          <w:rFonts w:ascii="Calibri" w:hAnsi="Calibri" w:cs="Calibri"/>
          <w:i/>
          <w:iCs/>
          <w:sz w:val="24"/>
          <w:szCs w:val="24"/>
        </w:rPr>
        <w:t>FIN DALLA PRIMA INFANZIA CREANDO UN AMBIENTE FAVOREVOLE E ARRICCHENTE</w:t>
      </w:r>
      <w:r w:rsidR="009C5B91" w:rsidRPr="002C5A6C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14:paraId="0B6A283B" w14:textId="29843D19" w:rsidR="00435EF3" w:rsidRPr="002C5A6C" w:rsidRDefault="001C575C" w:rsidP="00097D45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2C5A6C">
        <w:rPr>
          <w:rFonts w:ascii="Calibri" w:hAnsi="Calibri" w:cs="Calibri"/>
          <w:i/>
          <w:iCs/>
          <w:sz w:val="24"/>
          <w:szCs w:val="24"/>
        </w:rPr>
        <w:t>17</w:t>
      </w:r>
      <w:r w:rsidR="0067414A" w:rsidRPr="002C5A6C">
        <w:rPr>
          <w:rFonts w:ascii="Calibri" w:hAnsi="Calibri" w:cs="Calibri"/>
          <w:i/>
          <w:iCs/>
          <w:sz w:val="24"/>
          <w:szCs w:val="24"/>
        </w:rPr>
        <w:t xml:space="preserve"> febbraio</w:t>
      </w:r>
      <w:r w:rsidR="00E761C4">
        <w:rPr>
          <w:rFonts w:ascii="Calibri" w:hAnsi="Calibri" w:cs="Calibri"/>
          <w:i/>
          <w:iCs/>
          <w:sz w:val="24"/>
          <w:szCs w:val="24"/>
        </w:rPr>
        <w:t xml:space="preserve"> 2025</w:t>
      </w:r>
      <w:r w:rsidR="0067414A" w:rsidRPr="002C5A6C">
        <w:rPr>
          <w:rFonts w:ascii="Calibri" w:hAnsi="Calibri" w:cs="Calibri"/>
          <w:i/>
          <w:iCs/>
          <w:sz w:val="24"/>
          <w:szCs w:val="24"/>
        </w:rPr>
        <w:t>, Italia</w:t>
      </w:r>
    </w:p>
    <w:p w14:paraId="6570928D" w14:textId="0458C996" w:rsidR="00614AF8" w:rsidRPr="002C5A6C" w:rsidRDefault="008329A2" w:rsidP="009C5B91">
      <w:pPr>
        <w:jc w:val="both"/>
        <w:rPr>
          <w:rFonts w:ascii="Calibri" w:hAnsi="Calibri" w:cs="Calibri"/>
          <w:sz w:val="24"/>
          <w:szCs w:val="24"/>
        </w:rPr>
      </w:pPr>
      <w:r w:rsidRPr="002C5A6C">
        <w:rPr>
          <w:rFonts w:ascii="Calibri" w:hAnsi="Calibri" w:cs="Calibri"/>
          <w:sz w:val="24"/>
          <w:szCs w:val="24"/>
        </w:rPr>
        <w:t xml:space="preserve">Il 21 febbraio </w:t>
      </w:r>
      <w:r w:rsidRPr="002C5A6C">
        <w:rPr>
          <w:rFonts w:ascii="Calibri" w:hAnsi="Calibri" w:cs="Calibri"/>
          <w:b/>
          <w:bCs/>
          <w:sz w:val="24"/>
          <w:szCs w:val="24"/>
        </w:rPr>
        <w:t>l’Unesco</w:t>
      </w:r>
      <w:r w:rsidR="00DC0B08" w:rsidRPr="002C5A6C">
        <w:rPr>
          <w:rFonts w:ascii="Calibri" w:hAnsi="Calibri" w:cs="Calibri"/>
          <w:b/>
          <w:bCs/>
          <w:sz w:val="24"/>
          <w:szCs w:val="24"/>
        </w:rPr>
        <w:t xml:space="preserve"> e le </w:t>
      </w:r>
      <w:r w:rsidR="00614AF8" w:rsidRPr="002C5A6C">
        <w:rPr>
          <w:rFonts w:ascii="Calibri" w:hAnsi="Calibri" w:cs="Calibri"/>
          <w:b/>
          <w:bCs/>
          <w:sz w:val="24"/>
          <w:szCs w:val="24"/>
        </w:rPr>
        <w:t>Nazioni Unite</w:t>
      </w:r>
      <w:r w:rsidR="00DC0B08" w:rsidRPr="002C5A6C">
        <w:rPr>
          <w:rFonts w:ascii="Calibri" w:hAnsi="Calibri" w:cs="Calibri"/>
          <w:sz w:val="24"/>
          <w:szCs w:val="24"/>
        </w:rPr>
        <w:t xml:space="preserve"> celebr</w:t>
      </w:r>
      <w:r w:rsidR="0067414A" w:rsidRPr="002C5A6C">
        <w:rPr>
          <w:rFonts w:ascii="Calibri" w:hAnsi="Calibri" w:cs="Calibri"/>
          <w:sz w:val="24"/>
          <w:szCs w:val="24"/>
        </w:rPr>
        <w:t>ano</w:t>
      </w:r>
      <w:r w:rsidR="00DC0B08" w:rsidRPr="002C5A6C">
        <w:rPr>
          <w:rFonts w:ascii="Calibri" w:hAnsi="Calibri" w:cs="Calibri"/>
          <w:sz w:val="24"/>
          <w:szCs w:val="24"/>
        </w:rPr>
        <w:t xml:space="preserve"> </w:t>
      </w:r>
      <w:r w:rsidRPr="002C5A6C">
        <w:rPr>
          <w:rFonts w:ascii="Calibri" w:hAnsi="Calibri" w:cs="Calibri"/>
          <w:sz w:val="24"/>
          <w:szCs w:val="24"/>
        </w:rPr>
        <w:t xml:space="preserve">la </w:t>
      </w:r>
      <w:hyperlink r:id="rId8" w:history="1">
        <w:r w:rsidR="00614AF8" w:rsidRPr="002C5A6C">
          <w:rPr>
            <w:rStyle w:val="Collegamentoipertestuale"/>
            <w:rFonts w:ascii="Calibri" w:hAnsi="Calibri" w:cs="Calibri"/>
            <w:sz w:val="24"/>
            <w:szCs w:val="24"/>
          </w:rPr>
          <w:t>Giornata internazionale della lingua madre</w:t>
        </w:r>
      </w:hyperlink>
      <w:r w:rsidRPr="002C5A6C">
        <w:rPr>
          <w:rFonts w:ascii="Calibri" w:hAnsi="Calibri" w:cs="Calibri"/>
          <w:sz w:val="24"/>
          <w:szCs w:val="24"/>
        </w:rPr>
        <w:t xml:space="preserve"> </w:t>
      </w:r>
      <w:r w:rsidR="00575F52" w:rsidRPr="002C5A6C">
        <w:rPr>
          <w:rFonts w:ascii="Calibri" w:hAnsi="Calibri" w:cs="Calibri"/>
          <w:sz w:val="24"/>
          <w:szCs w:val="24"/>
        </w:rPr>
        <w:t>per</w:t>
      </w:r>
      <w:r w:rsidRPr="002C5A6C">
        <w:rPr>
          <w:rFonts w:ascii="Calibri" w:hAnsi="Calibri" w:cs="Calibri"/>
          <w:sz w:val="24"/>
          <w:szCs w:val="24"/>
        </w:rPr>
        <w:t xml:space="preserve"> sottoline</w:t>
      </w:r>
      <w:r w:rsidR="00575F52" w:rsidRPr="002C5A6C">
        <w:rPr>
          <w:rFonts w:ascii="Calibri" w:hAnsi="Calibri" w:cs="Calibri"/>
          <w:sz w:val="24"/>
          <w:szCs w:val="24"/>
        </w:rPr>
        <w:t>are</w:t>
      </w:r>
      <w:r w:rsidRPr="002C5A6C">
        <w:rPr>
          <w:rFonts w:ascii="Calibri" w:hAnsi="Calibri" w:cs="Calibri"/>
          <w:sz w:val="24"/>
          <w:szCs w:val="24"/>
        </w:rPr>
        <w:t xml:space="preserve"> il ruolo delle lingue nella promozione dell’inclusione e del raggiungimento degli </w:t>
      </w:r>
      <w:r w:rsidR="00614AF8" w:rsidRPr="002C5A6C">
        <w:rPr>
          <w:rFonts w:ascii="Calibri" w:hAnsi="Calibri" w:cs="Calibri"/>
          <w:sz w:val="24"/>
          <w:szCs w:val="24"/>
        </w:rPr>
        <w:t>O</w:t>
      </w:r>
      <w:r w:rsidRPr="002C5A6C">
        <w:rPr>
          <w:rFonts w:ascii="Calibri" w:hAnsi="Calibri" w:cs="Calibri"/>
          <w:sz w:val="24"/>
          <w:szCs w:val="24"/>
        </w:rPr>
        <w:t xml:space="preserve">biettivi di sviluppo sostenibile. </w:t>
      </w:r>
      <w:r w:rsidR="00614AF8" w:rsidRPr="002C5A6C">
        <w:rPr>
          <w:rFonts w:ascii="Calibri" w:hAnsi="Calibri" w:cs="Calibri"/>
          <w:sz w:val="24"/>
          <w:szCs w:val="24"/>
        </w:rPr>
        <w:t xml:space="preserve">Un'educazione </w:t>
      </w:r>
      <w:r w:rsidR="00614AF8" w:rsidRPr="002C5A6C">
        <w:rPr>
          <w:rFonts w:ascii="Calibri" w:hAnsi="Calibri" w:cs="Calibri"/>
          <w:b/>
          <w:bCs/>
          <w:sz w:val="24"/>
          <w:szCs w:val="24"/>
        </w:rPr>
        <w:t>multilingue</w:t>
      </w:r>
      <w:r w:rsidR="00614AF8" w:rsidRPr="002C5A6C">
        <w:rPr>
          <w:rFonts w:ascii="Calibri" w:hAnsi="Calibri" w:cs="Calibri"/>
          <w:sz w:val="24"/>
          <w:szCs w:val="24"/>
        </w:rPr>
        <w:t xml:space="preserve"> non solo </w:t>
      </w:r>
      <w:r w:rsidR="00DC0B08" w:rsidRPr="002C5A6C">
        <w:rPr>
          <w:rFonts w:ascii="Calibri" w:hAnsi="Calibri" w:cs="Calibri"/>
          <w:sz w:val="24"/>
          <w:szCs w:val="24"/>
        </w:rPr>
        <w:t>favorisc</w:t>
      </w:r>
      <w:r w:rsidR="00614AF8" w:rsidRPr="002C5A6C">
        <w:rPr>
          <w:rFonts w:ascii="Calibri" w:hAnsi="Calibri" w:cs="Calibri"/>
          <w:sz w:val="24"/>
          <w:szCs w:val="24"/>
        </w:rPr>
        <w:t xml:space="preserve">e una società inclusiva e aiuta a preservare la dignità delle lingue minoritarie e indigene, ma è anche una pietra miliare per </w:t>
      </w:r>
      <w:r w:rsidR="00DC0B08" w:rsidRPr="002C5A6C">
        <w:rPr>
          <w:rFonts w:ascii="Calibri" w:hAnsi="Calibri" w:cs="Calibri"/>
          <w:sz w:val="24"/>
          <w:szCs w:val="24"/>
        </w:rPr>
        <w:t>garantire a tutti</w:t>
      </w:r>
      <w:r w:rsidR="00614AF8" w:rsidRPr="002C5A6C">
        <w:rPr>
          <w:rFonts w:ascii="Calibri" w:hAnsi="Calibri" w:cs="Calibri"/>
          <w:sz w:val="24"/>
          <w:szCs w:val="24"/>
        </w:rPr>
        <w:t xml:space="preserve"> </w:t>
      </w:r>
      <w:r w:rsidR="00614AF8" w:rsidRPr="002C5A6C">
        <w:rPr>
          <w:rFonts w:ascii="Calibri" w:hAnsi="Calibri" w:cs="Calibri"/>
          <w:b/>
          <w:bCs/>
          <w:sz w:val="24"/>
          <w:szCs w:val="24"/>
        </w:rPr>
        <w:t>un accesso equo all'istruzione e alle opportunità di apprendimento</w:t>
      </w:r>
      <w:r w:rsidR="00614AF8" w:rsidRPr="002C5A6C">
        <w:rPr>
          <w:rFonts w:ascii="Calibri" w:hAnsi="Calibri" w:cs="Calibri"/>
          <w:sz w:val="24"/>
          <w:szCs w:val="24"/>
        </w:rPr>
        <w:t>. Insegnare fin dalla prima infanzia una seconda o una terza lingua straniera</w:t>
      </w:r>
      <w:r w:rsidR="009C5B91" w:rsidRPr="002C5A6C">
        <w:rPr>
          <w:rFonts w:ascii="Calibri" w:hAnsi="Calibri" w:cs="Calibri"/>
          <w:sz w:val="24"/>
          <w:szCs w:val="24"/>
        </w:rPr>
        <w:t>, infatti,</w:t>
      </w:r>
      <w:r w:rsidR="00614AF8" w:rsidRPr="002C5A6C">
        <w:rPr>
          <w:rFonts w:ascii="Calibri" w:hAnsi="Calibri" w:cs="Calibri"/>
          <w:sz w:val="24"/>
          <w:szCs w:val="24"/>
        </w:rPr>
        <w:t xml:space="preserve"> </w:t>
      </w:r>
      <w:r w:rsidR="00DC0B08" w:rsidRPr="002C5A6C">
        <w:rPr>
          <w:rFonts w:ascii="Calibri" w:hAnsi="Calibri" w:cs="Calibri"/>
          <w:sz w:val="24"/>
          <w:szCs w:val="24"/>
        </w:rPr>
        <w:t xml:space="preserve">è un passo fondamentale </w:t>
      </w:r>
      <w:r w:rsidR="009C5B91" w:rsidRPr="002C5A6C">
        <w:rPr>
          <w:rFonts w:ascii="Calibri" w:hAnsi="Calibri" w:cs="Calibri"/>
          <w:sz w:val="24"/>
          <w:szCs w:val="24"/>
        </w:rPr>
        <w:t xml:space="preserve">non solo </w:t>
      </w:r>
      <w:r w:rsidR="00DC0B08" w:rsidRPr="002C5A6C">
        <w:rPr>
          <w:rFonts w:ascii="Calibri" w:hAnsi="Calibri" w:cs="Calibri"/>
          <w:sz w:val="24"/>
          <w:szCs w:val="24"/>
        </w:rPr>
        <w:t>per garantire</w:t>
      </w:r>
      <w:r w:rsidR="00097D45" w:rsidRPr="002C5A6C">
        <w:rPr>
          <w:rFonts w:ascii="Calibri" w:hAnsi="Calibri" w:cs="Calibri"/>
          <w:sz w:val="24"/>
          <w:szCs w:val="24"/>
        </w:rPr>
        <w:t xml:space="preserve"> in età adulta </w:t>
      </w:r>
      <w:r w:rsidR="009C5B91" w:rsidRPr="002C5A6C">
        <w:rPr>
          <w:rFonts w:ascii="Calibri" w:hAnsi="Calibri" w:cs="Calibri"/>
          <w:sz w:val="24"/>
          <w:szCs w:val="24"/>
        </w:rPr>
        <w:t>gratificazioni</w:t>
      </w:r>
      <w:r w:rsidR="00097D45" w:rsidRPr="002C5A6C">
        <w:rPr>
          <w:rFonts w:ascii="Calibri" w:hAnsi="Calibri" w:cs="Calibri"/>
          <w:sz w:val="24"/>
          <w:szCs w:val="24"/>
        </w:rPr>
        <w:t xml:space="preserve"> professionali e </w:t>
      </w:r>
      <w:r w:rsidR="00DC0B08" w:rsidRPr="002C5A6C">
        <w:rPr>
          <w:rFonts w:ascii="Calibri" w:hAnsi="Calibri" w:cs="Calibri"/>
          <w:sz w:val="24"/>
          <w:szCs w:val="24"/>
        </w:rPr>
        <w:t>sociali</w:t>
      </w:r>
      <w:r w:rsidR="00097D45" w:rsidRPr="002C5A6C">
        <w:rPr>
          <w:rFonts w:ascii="Calibri" w:hAnsi="Calibri" w:cs="Calibri"/>
          <w:sz w:val="24"/>
          <w:szCs w:val="24"/>
        </w:rPr>
        <w:t xml:space="preserve"> ma anche </w:t>
      </w:r>
      <w:r w:rsidR="009C5B91" w:rsidRPr="002C5A6C">
        <w:rPr>
          <w:rFonts w:ascii="Calibri" w:hAnsi="Calibri" w:cs="Calibri"/>
          <w:sz w:val="24"/>
          <w:szCs w:val="24"/>
        </w:rPr>
        <w:t>per</w:t>
      </w:r>
      <w:r w:rsidR="00097D45" w:rsidRPr="002C5A6C">
        <w:rPr>
          <w:rFonts w:ascii="Calibri" w:hAnsi="Calibri" w:cs="Calibri"/>
          <w:sz w:val="24"/>
          <w:szCs w:val="24"/>
        </w:rPr>
        <w:t xml:space="preserve"> acquisire una mentalità aperta e una </w:t>
      </w:r>
      <w:r w:rsidR="00DC0B08" w:rsidRPr="002C5A6C">
        <w:rPr>
          <w:rFonts w:ascii="Calibri" w:hAnsi="Calibri" w:cs="Calibri"/>
          <w:sz w:val="24"/>
          <w:szCs w:val="24"/>
        </w:rPr>
        <w:t xml:space="preserve">più consapevole comprensione </w:t>
      </w:r>
      <w:r w:rsidR="00097D45" w:rsidRPr="002C5A6C">
        <w:rPr>
          <w:rFonts w:ascii="Calibri" w:hAnsi="Calibri" w:cs="Calibri"/>
          <w:sz w:val="24"/>
          <w:szCs w:val="24"/>
        </w:rPr>
        <w:t>delle diversità culturali</w:t>
      </w:r>
      <w:r w:rsidR="00DC0B08" w:rsidRPr="002C5A6C">
        <w:rPr>
          <w:rFonts w:ascii="Calibri" w:hAnsi="Calibri" w:cs="Calibri"/>
          <w:sz w:val="24"/>
          <w:szCs w:val="24"/>
        </w:rPr>
        <w:t>.</w:t>
      </w:r>
    </w:p>
    <w:p w14:paraId="0399DEB8" w14:textId="77777777" w:rsidR="00DC0B08" w:rsidRPr="002C5A6C" w:rsidRDefault="008329A2" w:rsidP="009C5B91">
      <w:pPr>
        <w:jc w:val="both"/>
        <w:rPr>
          <w:rFonts w:ascii="Calibri" w:hAnsi="Calibri" w:cs="Calibri"/>
          <w:i/>
          <w:iCs/>
          <w:sz w:val="28"/>
          <w:szCs w:val="28"/>
        </w:rPr>
      </w:pPr>
      <w:r w:rsidRPr="002C5A6C">
        <w:rPr>
          <w:rFonts w:ascii="Calibri" w:hAnsi="Calibri" w:cs="Calibri"/>
          <w:i/>
          <w:iCs/>
          <w:sz w:val="28"/>
          <w:szCs w:val="28"/>
        </w:rPr>
        <w:t>Ma è possibile avvicinare i bambini a una lingua straniera</w:t>
      </w:r>
      <w:r w:rsidR="00084FC1" w:rsidRPr="002C5A6C">
        <w:rPr>
          <w:rFonts w:ascii="Calibri" w:hAnsi="Calibri" w:cs="Calibri"/>
          <w:i/>
          <w:iCs/>
          <w:sz w:val="28"/>
          <w:szCs w:val="28"/>
        </w:rPr>
        <w:t xml:space="preserve"> in modo naturale e coinvolgente</w:t>
      </w:r>
      <w:r w:rsidRPr="002C5A6C">
        <w:rPr>
          <w:rFonts w:ascii="Calibri" w:hAnsi="Calibri" w:cs="Calibri"/>
          <w:i/>
          <w:iCs/>
          <w:sz w:val="28"/>
          <w:szCs w:val="28"/>
        </w:rPr>
        <w:t>? Esi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>s</w:t>
      </w:r>
      <w:r w:rsidRPr="002C5A6C">
        <w:rPr>
          <w:rFonts w:ascii="Calibri" w:hAnsi="Calibri" w:cs="Calibri"/>
          <w:i/>
          <w:iCs/>
          <w:sz w:val="28"/>
          <w:szCs w:val="28"/>
        </w:rPr>
        <w:t>te un’età migliore</w:t>
      </w:r>
      <w:r w:rsidR="00084FC1" w:rsidRPr="002C5A6C">
        <w:rPr>
          <w:rFonts w:ascii="Calibri" w:hAnsi="Calibri" w:cs="Calibri"/>
          <w:i/>
          <w:iCs/>
          <w:sz w:val="28"/>
          <w:szCs w:val="28"/>
        </w:rPr>
        <w:t xml:space="preserve"> per iniziare lo studio di una 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>seconda lingua</w:t>
      </w:r>
      <w:r w:rsidRPr="002C5A6C">
        <w:rPr>
          <w:rFonts w:ascii="Calibri" w:hAnsi="Calibri" w:cs="Calibri"/>
          <w:i/>
          <w:iCs/>
          <w:sz w:val="28"/>
          <w:szCs w:val="28"/>
        </w:rPr>
        <w:t xml:space="preserve">? Qual è il metodo più efficace? 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>E c</w:t>
      </w:r>
      <w:r w:rsidR="00084FC1" w:rsidRPr="002C5A6C">
        <w:rPr>
          <w:rFonts w:ascii="Calibri" w:hAnsi="Calibri" w:cs="Calibri"/>
          <w:i/>
          <w:iCs/>
          <w:sz w:val="28"/>
          <w:szCs w:val="28"/>
        </w:rPr>
        <w:t>ome trarre vantaggio dalle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 xml:space="preserve"> tantissime</w:t>
      </w:r>
      <w:r w:rsidR="00084FC1" w:rsidRPr="002C5A6C">
        <w:rPr>
          <w:rFonts w:ascii="Calibri" w:hAnsi="Calibri" w:cs="Calibri"/>
          <w:i/>
          <w:iCs/>
          <w:sz w:val="28"/>
          <w:szCs w:val="28"/>
        </w:rPr>
        <w:t xml:space="preserve"> risorse 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 xml:space="preserve">oggi a nostra </w:t>
      </w:r>
      <w:r w:rsidR="00084FC1" w:rsidRPr="002C5A6C">
        <w:rPr>
          <w:rFonts w:ascii="Calibri" w:hAnsi="Calibri" w:cs="Calibri"/>
          <w:i/>
          <w:iCs/>
          <w:sz w:val="28"/>
          <w:szCs w:val="28"/>
        </w:rPr>
        <w:t>disposizione</w:t>
      </w:r>
      <w:r w:rsidR="00575F52" w:rsidRPr="002C5A6C">
        <w:rPr>
          <w:rFonts w:ascii="Calibri" w:hAnsi="Calibri" w:cs="Calibri"/>
          <w:i/>
          <w:iCs/>
          <w:sz w:val="28"/>
          <w:szCs w:val="28"/>
        </w:rPr>
        <w:t xml:space="preserve"> grazie alle nuove tecnologie</w:t>
      </w:r>
      <w:r w:rsidRPr="002C5A6C">
        <w:rPr>
          <w:rFonts w:ascii="Calibri" w:hAnsi="Calibri" w:cs="Calibri"/>
          <w:i/>
          <w:iCs/>
          <w:sz w:val="28"/>
          <w:szCs w:val="28"/>
        </w:rPr>
        <w:t xml:space="preserve">? </w:t>
      </w:r>
    </w:p>
    <w:p w14:paraId="046B8524" w14:textId="433E9D90" w:rsidR="00097D45" w:rsidRPr="002C5A6C" w:rsidRDefault="008329A2" w:rsidP="009C5B91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2C5A6C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N</w:t>
        </w:r>
        <w:r w:rsidR="00575F52" w:rsidRPr="002C5A6C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ovakid</w:t>
        </w:r>
      </w:hyperlink>
      <w:r w:rsidR="00575F52" w:rsidRPr="002C5A6C">
        <w:rPr>
          <w:rFonts w:ascii="Calibri" w:hAnsi="Calibri" w:cs="Calibri"/>
          <w:sz w:val="24"/>
          <w:szCs w:val="24"/>
        </w:rPr>
        <w:t xml:space="preserve">, </w:t>
      </w:r>
      <w:r w:rsidR="001C575C" w:rsidRPr="002C5A6C">
        <w:rPr>
          <w:rFonts w:ascii="Calibri" w:hAnsi="Calibri" w:cs="Calibri"/>
          <w:sz w:val="24"/>
          <w:szCs w:val="24"/>
        </w:rPr>
        <w:t>piattaforma educativa specializzata nell’apprendimento inclusivo dell’inglese</w:t>
      </w:r>
      <w:r w:rsidR="00575F52" w:rsidRPr="002C5A6C">
        <w:rPr>
          <w:rFonts w:ascii="Calibri" w:hAnsi="Calibri" w:cs="Calibri"/>
          <w:sz w:val="24"/>
          <w:szCs w:val="24"/>
        </w:rPr>
        <w:t xml:space="preserve"> per i bambini dai 4 ai 12 anni, ha intervistato </w:t>
      </w:r>
      <w:r w:rsidRPr="002C5A6C">
        <w:rPr>
          <w:rFonts w:ascii="Calibri" w:hAnsi="Calibri" w:cs="Calibri"/>
          <w:sz w:val="24"/>
          <w:szCs w:val="24"/>
        </w:rPr>
        <w:t>Luca Piergiovanni</w:t>
      </w:r>
      <w:r w:rsidR="00097D45" w:rsidRPr="002C5A6C">
        <w:rPr>
          <w:rFonts w:ascii="Calibri" w:hAnsi="Calibri" w:cs="Calibri"/>
          <w:sz w:val="24"/>
          <w:szCs w:val="24"/>
        </w:rPr>
        <w:t xml:space="preserve">, </w:t>
      </w:r>
      <w:r w:rsidR="001C575C" w:rsidRPr="002C5A6C">
        <w:rPr>
          <w:rFonts w:ascii="Calibri" w:hAnsi="Calibri" w:cs="Calibri"/>
          <w:b/>
          <w:bCs/>
          <w:sz w:val="24"/>
          <w:szCs w:val="24"/>
        </w:rPr>
        <w:t>e</w:t>
      </w:r>
      <w:r w:rsidR="00097D45" w:rsidRPr="002C5A6C">
        <w:rPr>
          <w:rFonts w:ascii="Calibri" w:hAnsi="Calibri" w:cs="Calibri"/>
          <w:b/>
          <w:bCs/>
          <w:sz w:val="24"/>
          <w:szCs w:val="24"/>
        </w:rPr>
        <w:t xml:space="preserve">sperto di Scuola Digitale e </w:t>
      </w:r>
      <w:r w:rsidR="001C575C" w:rsidRPr="002C5A6C">
        <w:rPr>
          <w:rFonts w:ascii="Calibri" w:hAnsi="Calibri" w:cs="Calibri"/>
          <w:b/>
          <w:bCs/>
          <w:sz w:val="24"/>
          <w:szCs w:val="24"/>
        </w:rPr>
        <w:t xml:space="preserve">di </w:t>
      </w:r>
      <w:r w:rsidR="00097D45" w:rsidRPr="002C5A6C">
        <w:rPr>
          <w:rFonts w:ascii="Calibri" w:hAnsi="Calibri" w:cs="Calibri"/>
          <w:b/>
          <w:bCs/>
          <w:sz w:val="24"/>
          <w:szCs w:val="24"/>
        </w:rPr>
        <w:t>progetti di eLearning</w:t>
      </w:r>
      <w:r w:rsidR="00DC0B08" w:rsidRPr="002C5A6C">
        <w:rPr>
          <w:rFonts w:ascii="Calibri" w:hAnsi="Calibri" w:cs="Calibri"/>
          <w:sz w:val="24"/>
          <w:szCs w:val="24"/>
        </w:rPr>
        <w:t xml:space="preserve"> che risponde in 10 punti ai dubbi più diffusi tra i genitori</w:t>
      </w:r>
      <w:r w:rsidR="00097D45" w:rsidRPr="002C5A6C">
        <w:rPr>
          <w:rFonts w:ascii="Calibri" w:hAnsi="Calibri" w:cs="Calibri"/>
          <w:sz w:val="24"/>
          <w:szCs w:val="24"/>
        </w:rPr>
        <w:t xml:space="preserve"> sul tema dell’apprendimento linguistico. </w:t>
      </w:r>
      <w:r w:rsidR="0067414A" w:rsidRPr="002C5A6C">
        <w:rPr>
          <w:rFonts w:ascii="Calibri" w:hAnsi="Calibri" w:cs="Calibri"/>
          <w:sz w:val="24"/>
          <w:szCs w:val="24"/>
        </w:rPr>
        <w:t xml:space="preserve">I suoi consigli saranno disponibili dal 20 febbraio prossimo sui canali Facebook e IG di Novakid Italia in </w:t>
      </w:r>
      <w:r w:rsidR="0067414A" w:rsidRPr="002C5A6C">
        <w:rPr>
          <w:rFonts w:ascii="Calibri" w:hAnsi="Calibri" w:cs="Calibri"/>
          <w:b/>
          <w:bCs/>
          <w:sz w:val="24"/>
          <w:szCs w:val="24"/>
        </w:rPr>
        <w:t>10 video-pillole</w:t>
      </w:r>
      <w:r w:rsidR="0067414A" w:rsidRPr="002C5A6C">
        <w:rPr>
          <w:rFonts w:ascii="Calibri" w:hAnsi="Calibri" w:cs="Calibri"/>
          <w:sz w:val="24"/>
          <w:szCs w:val="24"/>
        </w:rPr>
        <w:t xml:space="preserve"> pensate per aiutare genitori e famiglie a creare il migliore ambiente possibile per aiutare i bambini all’apprendimento della lingua inglese.</w:t>
      </w:r>
    </w:p>
    <w:p w14:paraId="049090D9" w14:textId="3FEBACA7" w:rsidR="0067414A" w:rsidRPr="002C5A6C" w:rsidRDefault="0067414A" w:rsidP="009C5B91">
      <w:pPr>
        <w:jc w:val="both"/>
        <w:rPr>
          <w:rFonts w:ascii="Calibri" w:hAnsi="Calibri" w:cs="Calibri"/>
          <w:sz w:val="24"/>
          <w:szCs w:val="24"/>
        </w:rPr>
      </w:pPr>
      <w:r w:rsidRPr="002C5A6C">
        <w:rPr>
          <w:rFonts w:ascii="Calibri" w:hAnsi="Calibri" w:cs="Calibri"/>
          <w:sz w:val="24"/>
          <w:szCs w:val="24"/>
        </w:rPr>
        <w:t xml:space="preserve">Anticipiamo qui una sintesi delle </w:t>
      </w:r>
      <w:r w:rsidRPr="002C5A6C">
        <w:rPr>
          <w:rFonts w:ascii="Calibri" w:hAnsi="Calibri" w:cs="Calibri"/>
          <w:b/>
          <w:bCs/>
          <w:sz w:val="24"/>
          <w:szCs w:val="24"/>
        </w:rPr>
        <w:t>10 raccomandazioni dell’esperto</w:t>
      </w:r>
      <w:r w:rsidRPr="002C5A6C">
        <w:rPr>
          <w:rFonts w:ascii="Calibri" w:hAnsi="Calibri" w:cs="Calibri"/>
          <w:sz w:val="24"/>
          <w:szCs w:val="24"/>
        </w:rPr>
        <w:t xml:space="preserve"> che risponde alle domande più diffuse tra i genitori quando si parla di studio delle lingue.</w:t>
      </w:r>
    </w:p>
    <w:p w14:paraId="7317082B" w14:textId="0FCD75DB" w:rsidR="00097D45" w:rsidRPr="002C5A6C" w:rsidRDefault="00097D45" w:rsidP="009C5B91">
      <w:pPr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1.</w:t>
      </w:r>
      <w:r w:rsidR="00A42737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È indispensabile conoscere già l’inglese (o un’altra lingua) per aiutare mio figlio?</w:t>
      </w:r>
    </w:p>
    <w:p w14:paraId="19F5F65C" w14:textId="73A52BDC" w:rsidR="00097D45" w:rsidRPr="002C5A6C" w:rsidRDefault="00097D45" w:rsidP="009C5B91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No, </w:t>
      </w:r>
      <w:r w:rsidR="00DC0B08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non è fondamentale.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È però importante </w:t>
      </w:r>
      <w:r w:rsidR="00DC0B08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predisporre </w:t>
      </w:r>
      <w:r w:rsidR="00DC0B08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l’ambiente favorevole</w:t>
      </w:r>
      <w:r w:rsidR="00DC0B08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per aiutare il bambino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fornendo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materiali di qualità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>, come video educativi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, audio-libri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o libri illustrati. Un genitore, ad esempio, può leggere libri in inglese insieme al figlio, anche senza conoscere perfettamente la lingua. Se possibile, poi,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il consiglio è anche quello di 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>coinvolgere insegnanti madrelingua o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di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iscrivere il bambino a corsi specifici. </w:t>
      </w:r>
    </w:p>
    <w:p w14:paraId="16143B2B" w14:textId="748C3B2D" w:rsidR="00A3606A" w:rsidRPr="002C5A6C" w:rsidRDefault="00A3606A" w:rsidP="009C5B91">
      <w:pPr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hAnsi="Calibri" w:cs="Calibri"/>
          <w:b/>
          <w:bCs/>
          <w:sz w:val="24"/>
          <w:szCs w:val="24"/>
        </w:rPr>
        <w:t>2.</w:t>
      </w:r>
      <w:r w:rsidR="00097D45" w:rsidRPr="002C5A6C">
        <w:rPr>
          <w:rFonts w:ascii="Calibri" w:hAnsi="Calibri" w:cs="Calibri"/>
          <w:b/>
          <w:bCs/>
          <w:sz w:val="24"/>
          <w:szCs w:val="24"/>
        </w:rPr>
        <w:t xml:space="preserve"> Quali sono le attività più utili per </w:t>
      </w:r>
      <w:r w:rsidR="00827D0F" w:rsidRPr="002C5A6C">
        <w:rPr>
          <w:rFonts w:ascii="Calibri" w:hAnsi="Calibri" w:cs="Calibri"/>
          <w:b/>
          <w:bCs/>
          <w:sz w:val="24"/>
          <w:szCs w:val="24"/>
        </w:rPr>
        <w:t>avvicinare il proprio figlio a</w:t>
      </w:r>
      <w:r w:rsidRPr="002C5A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27D0F" w:rsidRPr="002C5A6C">
        <w:rPr>
          <w:rFonts w:ascii="Calibri" w:hAnsi="Calibri" w:cs="Calibri"/>
          <w:b/>
          <w:bCs/>
          <w:sz w:val="24"/>
          <w:szCs w:val="24"/>
        </w:rPr>
        <w:t>una lingua straniera</w:t>
      </w:r>
      <w:r w:rsidRPr="002C5A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25FA" w:rsidRPr="002C5A6C">
        <w:rPr>
          <w:rFonts w:ascii="Calibri" w:hAnsi="Calibri" w:cs="Calibri"/>
          <w:b/>
          <w:bCs/>
          <w:sz w:val="24"/>
          <w:szCs w:val="24"/>
        </w:rPr>
        <w:t>in modo naturale</w:t>
      </w:r>
      <w:r w:rsidR="00827D0F" w:rsidRPr="002C5A6C">
        <w:rPr>
          <w:rFonts w:ascii="Calibri" w:hAnsi="Calibri" w:cs="Calibri"/>
          <w:b/>
          <w:bCs/>
          <w:sz w:val="24"/>
          <w:szCs w:val="24"/>
        </w:rPr>
        <w:t>?</w:t>
      </w:r>
      <w:r w:rsidRPr="002C5A6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D912D3D" w14:textId="79553072" w:rsidR="00A3606A" w:rsidRPr="002C5A6C" w:rsidRDefault="00827D0F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Si può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iniziare </w:t>
      </w:r>
      <w:r w:rsidR="007B25F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introducendo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canzoni e filastrocche in inglese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durante il gioco quotidiano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, così da aiutare il bambino a 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familiarizzare con i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suoni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7B25FA" w:rsidRPr="002C5A6C">
        <w:rPr>
          <w:rFonts w:ascii="Calibri" w:eastAsia="Times New Roman" w:hAnsi="Calibri" w:cs="Calibri"/>
          <w:sz w:val="24"/>
          <w:szCs w:val="24"/>
          <w:lang w:eastAsia="it-IT"/>
        </w:rPr>
        <w:t>di un’altra lingua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7B25F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Le risorse online a disposizione ci permettono di esporre fin da subito i bambini alla pronuncia di madrelingua</w:t>
      </w:r>
      <w:r w:rsidR="0067414A" w:rsidRPr="002C5A6C">
        <w:rPr>
          <w:rFonts w:ascii="Calibri" w:eastAsia="Times New Roman" w:hAnsi="Calibri" w:cs="Calibri"/>
          <w:sz w:val="24"/>
          <w:szCs w:val="24"/>
          <w:lang w:eastAsia="it-IT"/>
        </w:rPr>
        <w:t>. Ricordiamo che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è proprio in </w:t>
      </w:r>
      <w:r w:rsidR="00097D45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tenera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età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che 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 bambini hanno una capacità unica di acquisire nuove lingue con una pronuncia quasi nativa, grazie alla maggiore flessibilità del loro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apparato fonetico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>. Un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 capacità che, 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secondo uno studio di Werker e Tees (1984), dopo i 7 anni diminuisce gradualmente. </w:t>
      </w:r>
    </w:p>
    <w:p w14:paraId="1D6D561F" w14:textId="77777777" w:rsidR="002C5A6C" w:rsidRDefault="00A3606A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3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.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In che modo l’apprendimento dell’inglese</w:t>
      </w:r>
      <w:r w:rsidR="00097D45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o di una seconda lingua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apporta benefici allo sviluppo generale di un bambino?</w:t>
      </w:r>
    </w:p>
    <w:p w14:paraId="062DDE28" w14:textId="646BA288" w:rsidR="00A3606A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Imparare una seconda lingua stimola le aree cerebrali legate alla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memoria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e alla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risoluzione dei problemi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 Ricerche di Ellen Bialystok (2009) mostrano che i bambini bilingu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hanno una maggiore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flessibilità cognitiva e capacità di multitasking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rispetto ai monolingu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 L’inglese, in particolare, essendo una lingua globale, offre vantaggi pratici a lungo termine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come un più facile accesso ai percorsi di studio o alle carriere desiderate, o la possibilità di viaggiare e stringere nuove amicizie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>Apprendere presto l'inglese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favorisce anche una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mentalità più aperta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verso altre culture e lingue. Un bambino che ascolta storie in inglese raccontate da una persona madrelingua svilupperà non solo una migliore comprensione, ma anche una maggiore sensibilità culturale. </w:t>
      </w:r>
    </w:p>
    <w:p w14:paraId="444A2120" w14:textId="250439B3" w:rsidR="00753DCB" w:rsidRPr="002C5A6C" w:rsidRDefault="00A3606A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4</w:t>
      </w:r>
      <w:r w:rsidR="007B25F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.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Quanto tempo alla settimana dovrebbe essere dedicato allo studio per vedere i progressi?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A42737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La frequenza è più importante della durata: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sessioni brevi ma regolari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sono più efficaci di lunghe sessioni occasionali. Per i bambini piccoli (3-6 anni),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20-30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minuti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al giorno di esposizione ludica alla lingua possono essere sufficienti. Per i più grandi,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3-5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ore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settimanali divise in attività varie (gioco, lettura, esercizi) sono ideali. Uno studio dell’Università di Edimburgo (2014) ha evidenziato che la continuità nell’apprendimento è il fattore chiave per mantenere i progressi.</w:t>
      </w:r>
      <w:r w:rsidR="007B25F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>Come mantenere questa continuità? Un’idea potrebbe essere quella di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seguire un 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breve cartone animato in inglese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ogni giorno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>, perché ciò</w:t>
      </w:r>
      <w:r w:rsidR="00753DCB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crea un’esposizione costante.</w:t>
      </w:r>
      <w:r w:rsidR="007B25F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6AE5A4DC" w14:textId="3DE67536" w:rsidR="00753DCB" w:rsidRPr="002C5A6C" w:rsidRDefault="00A3606A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5</w:t>
      </w:r>
      <w:r w:rsidR="00753DCB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. Quali metodi funzionano meglio per i bambini?</w:t>
      </w:r>
    </w:p>
    <w:p w14:paraId="118BF0D3" w14:textId="163B4EE1" w:rsidR="00827D0F" w:rsidRPr="002C5A6C" w:rsidRDefault="00827D0F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Sappiamo da una ricerca d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ella linguista Deborah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Cameron (2001) che il metodo migliore dipende dall’età e dagli stili di apprendimento individuali. In generale questa potrebbe essere la progressione delle attività da introdurre in base all’età:</w:t>
      </w:r>
    </w:p>
    <w:p w14:paraId="06F27CC5" w14:textId="62F3741A" w:rsidR="00753DCB" w:rsidRPr="002C5A6C" w:rsidRDefault="00753DCB" w:rsidP="009C5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3-6 anni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: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in questa fase sono indicati i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giochi interattivi,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le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canzoni e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le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storie illustrate.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Un esempio: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cantare “The Wheels on the Bus” aiuta a imparare parole nuove divertendosi.</w:t>
      </w:r>
    </w:p>
    <w:p w14:paraId="2EDFD864" w14:textId="77777777" w:rsidR="00A3606A" w:rsidRPr="002C5A6C" w:rsidRDefault="00753DCB" w:rsidP="009C5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6-10 anni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: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in questa fascia possiamo introdurre le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app educative,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i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lavoretti creativi e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le prime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attività basate su progetti, come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ad esempio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creare un mini-libro in inglese.</w:t>
      </w:r>
    </w:p>
    <w:p w14:paraId="49F0EA0C" w14:textId="77777777" w:rsidR="00A3606A" w:rsidRPr="002C5A6C" w:rsidRDefault="00753DCB" w:rsidP="009C5B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10+ anni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: 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da questo momento è possibile introdurre la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lettura di libri semplici, dialoghi guidati e progetti legati ai loro interessi (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ad esempio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creare un diario in inglese).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br/>
      </w:r>
    </w:p>
    <w:p w14:paraId="62D88853" w14:textId="091C8A4E" w:rsidR="00A3606A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6.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È possibile rendere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divertente l'apprendimento delle lingue per i bambini?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A42737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Assicurarsi che l’apprendimento sia ludico e coinvolgente è fondamentale. Tecniche come utilizzare giochi da tavolo in inglese, app interattive (es. Duolingo Kids) o cantare canzoni aiuta a mantenere alta la motivazione. L’uso di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premi simbolici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per i progressi è un altro modo per stimolare l’interesse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del bambino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827D0F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Un esempio pratico può essere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organizzare una “caccia al tesoro” in casa con indizi in inglese.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6ACC5999" w14:textId="5EB41884" w:rsidR="00A3606A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7. Quali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sono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gli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errori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più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comuni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de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 genitori quando insegnano ai propri figli?</w:t>
      </w:r>
    </w:p>
    <w:p w14:paraId="2E85BE96" w14:textId="0D8CBA1B" w:rsidR="00753DCB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Tra gli errori principali troviamo:</w:t>
      </w:r>
    </w:p>
    <w:p w14:paraId="5BED498C" w14:textId="77777777" w:rsidR="00753DCB" w:rsidRPr="002C5A6C" w:rsidRDefault="00753DCB" w:rsidP="009C5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Forzare il bambino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senza rispettare i suoi tempi, causando frustrazione.</w:t>
      </w:r>
    </w:p>
    <w:p w14:paraId="392B5D85" w14:textId="77777777" w:rsidR="00753DCB" w:rsidRPr="002C5A6C" w:rsidRDefault="00753DCB" w:rsidP="009C5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Concentrarsi troppo sulla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grammatica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anziché sull’esposizione naturale.</w:t>
      </w:r>
    </w:p>
    <w:p w14:paraId="3FA57B11" w14:textId="77777777" w:rsidR="00A3606A" w:rsidRPr="002C5A6C" w:rsidRDefault="00753DCB" w:rsidP="009C5B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Trasmettere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ansia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da prestazione o aspettative irrealistiche.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br/>
        <w:t>Uno studio del British Council (2018) sottolinea che un approccio rilassato e positivo è cruciale per il successo nell’apprendimento.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Esempio pratico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>? Evitare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di correggere continuamente ogni errore di pronuncia e invece lodare lo sforzo.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14:paraId="6E241CC6" w14:textId="0C1B6741" w:rsidR="00A3606A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9. L’esposizione precoce a una lingua straniera </w:t>
      </w:r>
      <w:r w:rsidR="00A3606A"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può interferire sull’apprendimento della lingua madre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?</w:t>
      </w:r>
    </w:p>
    <w:p w14:paraId="7766C7F2" w14:textId="26F27900" w:rsidR="00C83405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No, purché entrambe le lingue siano praticate regolarmente. Secondo Genesee (2008), l’apprendimento di una seconda lingua rafforza anche la consapevolezza grammaticale e il vocabolario nella lingua madre. L’importante è mantenere un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equilibrio tra le due lingue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alternando, per esempio, 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momenti di lettura in italiano e in inglese per favorire entrambe le competenze linguistiche.</w:t>
      </w:r>
    </w:p>
    <w:p w14:paraId="76AF49DF" w14:textId="77777777" w:rsid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10. Cosa dovrebbero fare i genitori se i loro figli non vogliono imparare l’inglese?</w:t>
      </w:r>
    </w:p>
    <w:p w14:paraId="3D11829B" w14:textId="3DB1E9EC" w:rsidR="00753DCB" w:rsidRPr="002C5A6C" w:rsidRDefault="00753DCB" w:rsidP="009C5B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È importante capire le cause del rifiuto, che potrebbe derivare da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difficoltà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noia o ansia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 Proporre attività più divertenti e legate ai loro interessi personali può aiutare. Ad esempio, se il bambino ama i cartoni animati, guardare episodi in inglese può essere un ottimo stimolo.</w:t>
      </w:r>
      <w:r w:rsidR="00A3606A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P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roporre videogiochi educativi in inglese o guardare insieme film con sottotitoli può trasformare lo studio in un </w:t>
      </w: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momento piacevole</w:t>
      </w:r>
      <w:r w:rsidRPr="002C5A6C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="00097D45" w:rsidRPr="002C5A6C">
        <w:rPr>
          <w:rFonts w:ascii="Calibri" w:eastAsia="Times New Roman" w:hAnsi="Calibri" w:cs="Calibri"/>
          <w:sz w:val="24"/>
          <w:szCs w:val="24"/>
          <w:lang w:eastAsia="it-IT"/>
        </w:rPr>
        <w:t xml:space="preserve"> In definitiva è importante che l’esperienza di apprendimento sia anche coinvolgente e gratificante perché possa essere davvero efficace.</w:t>
      </w:r>
    </w:p>
    <w:p w14:paraId="0D8CD5BE" w14:textId="7E9A4C6E" w:rsidR="00097D45" w:rsidRDefault="002C5A6C" w:rsidP="00A3606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C5A6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FINE</w:t>
      </w:r>
    </w:p>
    <w:p w14:paraId="2FD30AE5" w14:textId="77A7D5C4" w:rsidR="002C5A6C" w:rsidRPr="00A42737" w:rsidRDefault="002C5A6C" w:rsidP="002C5A6C">
      <w:pPr>
        <w:spacing w:before="240" w:after="240"/>
        <w:rPr>
          <w:rFonts w:ascii="Calibri" w:hAnsi="Calibri" w:cs="Calibri"/>
          <w:b/>
        </w:rPr>
      </w:pPr>
      <w:r w:rsidRPr="002C5A6C">
        <w:rPr>
          <w:rFonts w:ascii="Calibri" w:hAnsi="Calibri" w:cs="Calibri"/>
          <w:b/>
        </w:rPr>
        <w:t xml:space="preserve">I canali social di Novakid: </w:t>
      </w:r>
      <w:r w:rsidR="00A42737">
        <w:rPr>
          <w:rFonts w:ascii="Calibri" w:hAnsi="Calibri" w:cs="Calibri"/>
          <w:b/>
        </w:rPr>
        <w:br/>
      </w:r>
      <w:r w:rsidRPr="002C5A6C">
        <w:rPr>
          <w:rFonts w:ascii="Calibri" w:hAnsi="Calibri" w:cs="Calibri"/>
        </w:rPr>
        <w:t>Facebook:</w:t>
      </w:r>
      <w:hyperlink r:id="rId10">
        <w:r w:rsidRPr="002C5A6C">
          <w:rPr>
            <w:rFonts w:ascii="Calibri" w:hAnsi="Calibri" w:cs="Calibri"/>
          </w:rPr>
          <w:t xml:space="preserve"> </w:t>
        </w:r>
      </w:hyperlink>
      <w:hyperlink r:id="rId11">
        <w:r w:rsidRPr="002C5A6C">
          <w:rPr>
            <w:rFonts w:ascii="Calibri" w:hAnsi="Calibri" w:cs="Calibri"/>
            <w:color w:val="1155CC"/>
            <w:u w:val="single"/>
          </w:rPr>
          <w:t>Novakid Italia</w:t>
        </w:r>
        <w:r w:rsidRPr="002C5A6C">
          <w:rPr>
            <w:rFonts w:ascii="Calibri" w:hAnsi="Calibri" w:cs="Calibri"/>
            <w:color w:val="1155CC"/>
            <w:u w:val="single"/>
          </w:rPr>
          <w:br/>
        </w:r>
      </w:hyperlink>
      <w:r w:rsidRPr="002C5A6C">
        <w:rPr>
          <w:rFonts w:ascii="Calibri" w:hAnsi="Calibri" w:cs="Calibri"/>
        </w:rPr>
        <w:t>IG:</w:t>
      </w:r>
      <w:hyperlink r:id="rId12">
        <w:r w:rsidRPr="002C5A6C">
          <w:rPr>
            <w:rFonts w:ascii="Calibri" w:hAnsi="Calibri" w:cs="Calibri"/>
          </w:rPr>
          <w:t xml:space="preserve"> </w:t>
        </w:r>
      </w:hyperlink>
      <w:hyperlink r:id="rId13">
        <w:r w:rsidRPr="002C5A6C">
          <w:rPr>
            <w:rFonts w:ascii="Calibri" w:hAnsi="Calibri" w:cs="Calibri"/>
            <w:color w:val="1155CC"/>
            <w:u w:val="single"/>
          </w:rPr>
          <w:t>Novakiditalia</w:t>
        </w:r>
      </w:hyperlink>
      <w:r w:rsidRPr="002C5A6C">
        <w:rPr>
          <w:rFonts w:ascii="Calibri" w:hAnsi="Calibri" w:cs="Calibri"/>
        </w:rPr>
        <w:tab/>
      </w:r>
    </w:p>
    <w:p w14:paraId="4B9F2784" w14:textId="5BDD0DDD" w:rsidR="002C5A6C" w:rsidRPr="002C5A6C" w:rsidRDefault="002C5A6C" w:rsidP="002C5A6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it-IT"/>
        </w:rPr>
      </w:pPr>
      <w:r w:rsidRPr="002C5A6C">
        <w:rPr>
          <w:rFonts w:ascii="Calibri" w:eastAsia="Times New Roman" w:hAnsi="Calibri" w:cs="Calibri"/>
          <w:b/>
          <w:bCs/>
          <w:lang w:eastAsia="it-IT"/>
        </w:rPr>
        <w:t xml:space="preserve">Luca Piergiovanni: </w:t>
      </w:r>
      <w:hyperlink r:id="rId14" w:history="1">
        <w:r w:rsidRPr="002C5A6C">
          <w:rPr>
            <w:rStyle w:val="Collegamentoipertestuale"/>
            <w:rFonts w:ascii="Calibri" w:eastAsia="Times New Roman" w:hAnsi="Calibri" w:cs="Calibri"/>
            <w:b/>
            <w:bCs/>
            <w:lang w:eastAsia="it-IT"/>
          </w:rPr>
          <w:t>www.tech2teach.it</w:t>
        </w:r>
      </w:hyperlink>
      <w:r w:rsidRPr="002C5A6C">
        <w:rPr>
          <w:rFonts w:ascii="Calibri" w:eastAsia="Times New Roman" w:hAnsi="Calibri" w:cs="Calibri"/>
          <w:b/>
          <w:bCs/>
          <w:lang w:eastAsia="it-IT"/>
        </w:rPr>
        <w:t xml:space="preserve"> </w:t>
      </w:r>
    </w:p>
    <w:p w14:paraId="7C7CA324" w14:textId="13B5BFF8" w:rsidR="00753DCB" w:rsidRDefault="002C5A6C" w:rsidP="00A42737">
      <w:pPr>
        <w:spacing w:before="100" w:beforeAutospacing="1" w:after="100" w:afterAutospacing="1" w:line="240" w:lineRule="auto"/>
      </w:pPr>
      <w:r w:rsidRPr="002C5A6C">
        <w:rPr>
          <w:rFonts w:ascii="Calibri" w:eastAsia="Arial" w:hAnsi="Calibri" w:cs="Calibri"/>
          <w:b/>
          <w:sz w:val="20"/>
          <w:szCs w:val="20"/>
        </w:rPr>
        <w:t>Informazioni su Novakid:</w:t>
      </w:r>
      <w:r>
        <w:rPr>
          <w:rFonts w:ascii="Calibri" w:eastAsia="Arial" w:hAnsi="Calibri" w:cs="Calibri"/>
          <w:b/>
          <w:sz w:val="20"/>
          <w:szCs w:val="20"/>
        </w:rPr>
        <w:t xml:space="preserve"> </w:t>
      </w:r>
      <w:r w:rsidRPr="002C5A6C">
        <w:rPr>
          <w:rFonts w:ascii="Calibri" w:eastAsia="Arial" w:hAnsi="Calibri" w:cs="Calibri"/>
          <w:sz w:val="20"/>
          <w:szCs w:val="20"/>
        </w:rPr>
        <w:t xml:space="preserve">Novakid è una scuola di inglese online per bambini fondata nel 2017 nella Silicon Valley (USA) da Max Azarov e Dmitry Malin. Oggi, la piattaforma conta più di </w:t>
      </w:r>
      <w:r w:rsidRPr="002C5A6C">
        <w:rPr>
          <w:rFonts w:ascii="Calibri" w:eastAsia="Arial" w:hAnsi="Calibri" w:cs="Calibri"/>
          <w:b/>
          <w:sz w:val="20"/>
          <w:szCs w:val="20"/>
        </w:rPr>
        <w:t>3.100</w:t>
      </w:r>
      <w:r w:rsidRPr="002C5A6C">
        <w:rPr>
          <w:rFonts w:ascii="Calibri" w:eastAsia="Arial" w:hAnsi="Calibri" w:cs="Calibri"/>
          <w:sz w:val="20"/>
          <w:szCs w:val="20"/>
        </w:rPr>
        <w:t xml:space="preserve"> insegnanti esperti e qualificati che forniscono a oltre </w:t>
      </w:r>
      <w:r w:rsidRPr="002C5A6C">
        <w:rPr>
          <w:rFonts w:ascii="Calibri" w:eastAsia="Arial" w:hAnsi="Calibri" w:cs="Calibri"/>
          <w:b/>
          <w:sz w:val="20"/>
          <w:szCs w:val="20"/>
        </w:rPr>
        <w:t xml:space="preserve">80.000 studenti attivi </w:t>
      </w:r>
      <w:r w:rsidRPr="002C5A6C">
        <w:rPr>
          <w:rFonts w:ascii="Calibri" w:eastAsia="Arial" w:hAnsi="Calibri" w:cs="Calibri"/>
          <w:sz w:val="20"/>
          <w:szCs w:val="20"/>
        </w:rPr>
        <w:t>un'istruzione di qualità attraverso una piattaforma interattiva progettata per connettersi e coinvolgere i bambini di età compresa tra i quattro e i dodici anni.</w:t>
      </w:r>
      <w:r>
        <w:rPr>
          <w:rFonts w:ascii="Calibri" w:eastAsia="Arial" w:hAnsi="Calibri" w:cs="Calibri"/>
          <w:sz w:val="20"/>
          <w:szCs w:val="20"/>
        </w:rPr>
        <w:t xml:space="preserve"> </w:t>
      </w:r>
      <w:r w:rsidRPr="002C5A6C">
        <w:rPr>
          <w:rFonts w:ascii="Calibri" w:eastAsia="Arial" w:hAnsi="Calibri" w:cs="Calibri"/>
          <w:sz w:val="20"/>
          <w:szCs w:val="20"/>
        </w:rPr>
        <w:t xml:space="preserve">Dal 2017, Novakid ha insegnato a quasi </w:t>
      </w:r>
      <w:r w:rsidRPr="002C5A6C">
        <w:rPr>
          <w:rFonts w:ascii="Calibri" w:eastAsia="Arial" w:hAnsi="Calibri" w:cs="Calibri"/>
          <w:b/>
          <w:sz w:val="20"/>
          <w:szCs w:val="20"/>
        </w:rPr>
        <w:t>820.000</w:t>
      </w:r>
      <w:r w:rsidRPr="002C5A6C">
        <w:rPr>
          <w:rFonts w:ascii="Calibri" w:eastAsia="Arial" w:hAnsi="Calibri" w:cs="Calibri"/>
          <w:sz w:val="20"/>
          <w:szCs w:val="20"/>
        </w:rPr>
        <w:t xml:space="preserve"> bambini che hanno completato più di </w:t>
      </w:r>
      <w:r w:rsidRPr="00A42737">
        <w:rPr>
          <w:rFonts w:ascii="Calibri" w:eastAsia="Arial" w:hAnsi="Calibri" w:cs="Calibri"/>
          <w:b/>
          <w:bCs/>
          <w:sz w:val="20"/>
          <w:szCs w:val="20"/>
        </w:rPr>
        <w:t>18 milioni di lezioni</w:t>
      </w:r>
      <w:r w:rsidRPr="002C5A6C">
        <w:rPr>
          <w:rFonts w:ascii="Calibri" w:eastAsia="Arial" w:hAnsi="Calibri" w:cs="Calibri"/>
          <w:sz w:val="20"/>
          <w:szCs w:val="20"/>
        </w:rPr>
        <w:t xml:space="preserve"> in oltre 50 Paesi. Affidata da oltre </w:t>
      </w:r>
      <w:r w:rsidRPr="002C5A6C">
        <w:rPr>
          <w:rFonts w:ascii="Calibri" w:eastAsia="Arial" w:hAnsi="Calibri" w:cs="Calibri"/>
          <w:b/>
          <w:sz w:val="20"/>
          <w:szCs w:val="20"/>
        </w:rPr>
        <w:t>700.000</w:t>
      </w:r>
      <w:r w:rsidRPr="002C5A6C">
        <w:rPr>
          <w:rFonts w:ascii="Calibri" w:eastAsia="Arial" w:hAnsi="Calibri" w:cs="Calibri"/>
          <w:sz w:val="20"/>
          <w:szCs w:val="20"/>
        </w:rPr>
        <w:t xml:space="preserve"> genitori in tutto il mondo, </w:t>
      </w:r>
      <w:r w:rsidRPr="00A42737">
        <w:rPr>
          <w:rFonts w:ascii="Calibri" w:eastAsia="Arial" w:hAnsi="Calibri" w:cs="Calibri"/>
          <w:b/>
          <w:bCs/>
          <w:sz w:val="20"/>
          <w:szCs w:val="20"/>
        </w:rPr>
        <w:t>Novakid gode di una valutazione di 4,7/5 su Trustpilot</w:t>
      </w:r>
      <w:r w:rsidRPr="002C5A6C">
        <w:rPr>
          <w:rFonts w:ascii="Calibri" w:eastAsia="Arial" w:hAnsi="Calibri" w:cs="Calibri"/>
          <w:sz w:val="20"/>
          <w:szCs w:val="20"/>
        </w:rPr>
        <w:t>.</w:t>
      </w:r>
      <w:r w:rsidR="00A42737">
        <w:rPr>
          <w:rFonts w:ascii="Calibri" w:eastAsia="Arial" w:hAnsi="Calibri" w:cs="Calibri"/>
          <w:sz w:val="20"/>
          <w:szCs w:val="20"/>
        </w:rPr>
        <w:t xml:space="preserve"> </w:t>
      </w:r>
      <w:r w:rsidRPr="002C5A6C">
        <w:rPr>
          <w:rFonts w:ascii="Calibri" w:eastAsia="Arial" w:hAnsi="Calibri" w:cs="Calibri"/>
          <w:sz w:val="20"/>
          <w:szCs w:val="20"/>
        </w:rPr>
        <w:t xml:space="preserve">Il programma didattico Novakid per l'inglese come seconda lingua (ESL) è conforme al </w:t>
      </w:r>
      <w:r w:rsidRPr="00A42737">
        <w:rPr>
          <w:rFonts w:ascii="Calibri" w:eastAsia="Arial" w:hAnsi="Calibri" w:cs="Calibri"/>
          <w:b/>
          <w:bCs/>
          <w:sz w:val="20"/>
          <w:szCs w:val="20"/>
        </w:rPr>
        <w:t>Quadro comune europeo di riferimento (QCER)</w:t>
      </w:r>
      <w:r w:rsidRPr="002C5A6C">
        <w:rPr>
          <w:rFonts w:ascii="Calibri" w:eastAsia="Arial" w:hAnsi="Calibri" w:cs="Calibri"/>
          <w:sz w:val="20"/>
          <w:szCs w:val="20"/>
        </w:rPr>
        <w:t xml:space="preserve"> ed è stato sviluppato tenendo conto degli interessi e delle età specifiche dei bambini. Utilizzando la gamification, la realtà virtuale e l'intelligenza artificiale, Novakid ha progettato un ambiente di apprendimento dinamico e interattivo che aiuta i bambini di tutto il mondo a diventare fluenti in inglese.</w:t>
      </w:r>
      <w:r w:rsidR="00A42737">
        <w:rPr>
          <w:rFonts w:ascii="Calibri" w:eastAsia="Arial" w:hAnsi="Calibri" w:cs="Calibri"/>
          <w:sz w:val="20"/>
          <w:szCs w:val="20"/>
        </w:rPr>
        <w:t xml:space="preserve"> </w:t>
      </w:r>
    </w:p>
    <w:sectPr w:rsidR="00753DCB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F756" w14:textId="77777777" w:rsidR="002C5A6C" w:rsidRDefault="002C5A6C" w:rsidP="002C5A6C">
      <w:pPr>
        <w:spacing w:after="0" w:line="240" w:lineRule="auto"/>
      </w:pPr>
      <w:r>
        <w:separator/>
      </w:r>
    </w:p>
  </w:endnote>
  <w:endnote w:type="continuationSeparator" w:id="0">
    <w:p w14:paraId="3E1945BA" w14:textId="77777777" w:rsidR="002C5A6C" w:rsidRDefault="002C5A6C" w:rsidP="002C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CCB2" w14:textId="004CEAC1" w:rsidR="002C5A6C" w:rsidRPr="002C5A6C" w:rsidRDefault="002C5A6C">
    <w:pPr>
      <w:pStyle w:val="Pidipagina"/>
      <w:rPr>
        <w:b/>
        <w:bCs/>
      </w:rPr>
    </w:pPr>
    <w:r w:rsidRPr="002C5A6C">
      <w:rPr>
        <w:b/>
        <w:bCs/>
      </w:rPr>
      <w:t>Ufficio stampa Novakid Italia: Silvia Fissore | +39 3474449540 | fissore.silvia@gmail.com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E2FA" w14:textId="77777777" w:rsidR="002C5A6C" w:rsidRDefault="002C5A6C" w:rsidP="002C5A6C">
      <w:pPr>
        <w:spacing w:after="0" w:line="240" w:lineRule="auto"/>
      </w:pPr>
      <w:r>
        <w:separator/>
      </w:r>
    </w:p>
  </w:footnote>
  <w:footnote w:type="continuationSeparator" w:id="0">
    <w:p w14:paraId="6FB5D99E" w14:textId="77777777" w:rsidR="002C5A6C" w:rsidRDefault="002C5A6C" w:rsidP="002C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E1B6" w14:textId="6A44D22A" w:rsidR="002C5A6C" w:rsidRDefault="002C5A6C">
    <w:pPr>
      <w:pStyle w:val="Intestazione"/>
    </w:pPr>
    <w:r>
      <w:rPr>
        <w:noProof/>
      </w:rPr>
      <w:drawing>
        <wp:inline distT="0" distB="0" distL="0" distR="0" wp14:anchorId="6D3F7CCE" wp14:editId="4E3E121F">
          <wp:extent cx="1960880" cy="525112"/>
          <wp:effectExtent l="0" t="0" r="1270" b="8890"/>
          <wp:docPr id="13863322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32286" name="Immagine 1386332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64" cy="529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737"/>
    <w:multiLevelType w:val="hybridMultilevel"/>
    <w:tmpl w:val="A4E4386C"/>
    <w:lvl w:ilvl="0" w:tplc="0614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2652"/>
    <w:multiLevelType w:val="hybridMultilevel"/>
    <w:tmpl w:val="C6903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938AC"/>
    <w:multiLevelType w:val="hybridMultilevel"/>
    <w:tmpl w:val="0520D9A2"/>
    <w:lvl w:ilvl="0" w:tplc="4E6E5C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F84"/>
    <w:multiLevelType w:val="hybridMultilevel"/>
    <w:tmpl w:val="2E307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65E2"/>
    <w:multiLevelType w:val="multilevel"/>
    <w:tmpl w:val="BF12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E751A"/>
    <w:multiLevelType w:val="hybridMultilevel"/>
    <w:tmpl w:val="644A0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2CF8"/>
    <w:multiLevelType w:val="multilevel"/>
    <w:tmpl w:val="CF0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86761">
    <w:abstractNumId w:val="4"/>
  </w:num>
  <w:num w:numId="2" w16cid:durableId="1927104082">
    <w:abstractNumId w:val="6"/>
  </w:num>
  <w:num w:numId="3" w16cid:durableId="1104424389">
    <w:abstractNumId w:val="3"/>
  </w:num>
  <w:num w:numId="4" w16cid:durableId="67071920">
    <w:abstractNumId w:val="0"/>
  </w:num>
  <w:num w:numId="5" w16cid:durableId="243690050">
    <w:abstractNumId w:val="5"/>
  </w:num>
  <w:num w:numId="6" w16cid:durableId="1656450861">
    <w:abstractNumId w:val="1"/>
  </w:num>
  <w:num w:numId="7" w16cid:durableId="53427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34"/>
    <w:rsid w:val="00083750"/>
    <w:rsid w:val="00084FC1"/>
    <w:rsid w:val="00097D45"/>
    <w:rsid w:val="000B2669"/>
    <w:rsid w:val="001C575C"/>
    <w:rsid w:val="00214414"/>
    <w:rsid w:val="00231969"/>
    <w:rsid w:val="002C5A6C"/>
    <w:rsid w:val="003D2880"/>
    <w:rsid w:val="00435EF3"/>
    <w:rsid w:val="004F6866"/>
    <w:rsid w:val="00575F52"/>
    <w:rsid w:val="005D5B77"/>
    <w:rsid w:val="00614AF8"/>
    <w:rsid w:val="0067414A"/>
    <w:rsid w:val="00677503"/>
    <w:rsid w:val="00753DCB"/>
    <w:rsid w:val="007B25FA"/>
    <w:rsid w:val="007D617E"/>
    <w:rsid w:val="00827D0F"/>
    <w:rsid w:val="008329A2"/>
    <w:rsid w:val="00995D3F"/>
    <w:rsid w:val="009A7FAF"/>
    <w:rsid w:val="009C5B91"/>
    <w:rsid w:val="00A3606A"/>
    <w:rsid w:val="00A42737"/>
    <w:rsid w:val="00AB2BCD"/>
    <w:rsid w:val="00AC6A6E"/>
    <w:rsid w:val="00B3483F"/>
    <w:rsid w:val="00BF4488"/>
    <w:rsid w:val="00C5464E"/>
    <w:rsid w:val="00C83405"/>
    <w:rsid w:val="00C90CD3"/>
    <w:rsid w:val="00CA59D8"/>
    <w:rsid w:val="00CF5E16"/>
    <w:rsid w:val="00D95BA1"/>
    <w:rsid w:val="00DC0B08"/>
    <w:rsid w:val="00E33C34"/>
    <w:rsid w:val="00E761C4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5CD40"/>
  <w15:chartTrackingRefBased/>
  <w15:docId w15:val="{B675C962-C5DB-435E-9DC3-5E8DAF7C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3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33C3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E33C34"/>
  </w:style>
  <w:style w:type="paragraph" w:styleId="NormaleWeb">
    <w:name w:val="Normal (Web)"/>
    <w:basedOn w:val="Normale"/>
    <w:uiPriority w:val="99"/>
    <w:semiHidden/>
    <w:unhideWhenUsed/>
    <w:rsid w:val="0075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53DCB"/>
    <w:rPr>
      <w:b/>
      <w:bCs/>
    </w:rPr>
  </w:style>
  <w:style w:type="paragraph" w:styleId="Paragrafoelenco">
    <w:name w:val="List Paragraph"/>
    <w:basedOn w:val="Normale"/>
    <w:uiPriority w:val="34"/>
    <w:qFormat/>
    <w:rsid w:val="007B25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29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29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C5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A6C"/>
  </w:style>
  <w:style w:type="paragraph" w:styleId="Pidipagina">
    <w:name w:val="footer"/>
    <w:basedOn w:val="Normale"/>
    <w:link w:val="PidipaginaCarattere"/>
    <w:uiPriority w:val="99"/>
    <w:unhideWhenUsed/>
    <w:rsid w:val="002C5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o.org/en/days/mother-language" TargetMode="External"/><Relationship Id="rId13" Type="http://schemas.openxmlformats.org/officeDocument/2006/relationships/hyperlink" Target="https://www.instagram.com/novakiditali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vakid.it/?utm_source=_pr&amp;link_id=b9793796721ddc7eb63aa802554afaee3fbfb29a64f58ecfdbb4072e8dfcbc7b" TargetMode="External"/><Relationship Id="rId12" Type="http://schemas.openxmlformats.org/officeDocument/2006/relationships/hyperlink" Target="https://www.instagram.com/novakiditali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novakiditalia/?locale=it_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novakiditalia/?locale=it_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akid.it/?utm_source=_pr&amp;link_id=b9793796721ddc7eb63aa802554afaee3fbfb29a64f58ecfdbb4072e8dfcbc7b" TargetMode="External"/><Relationship Id="rId14" Type="http://schemas.openxmlformats.org/officeDocument/2006/relationships/hyperlink" Target="http://www.tech2tea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piergiovanni</dc:creator>
  <cp:keywords/>
  <dc:description/>
  <cp:lastModifiedBy>silvia fissore</cp:lastModifiedBy>
  <cp:revision>23</cp:revision>
  <dcterms:created xsi:type="dcterms:W3CDTF">2025-02-03T11:44:00Z</dcterms:created>
  <dcterms:modified xsi:type="dcterms:W3CDTF">2025-02-17T11:49:00Z</dcterms:modified>
</cp:coreProperties>
</file>