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jc w:val="center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>COMUNICATO STAMPA</w:t>
      </w:r>
    </w:p>
    <w:p>
      <w:pPr>
        <w:pStyle w:val="Corpo A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it-IT"/>
        </w:rPr>
        <w:t>LAVORO: NEL 2024 SEMPRE PI</w:t>
      </w:r>
      <w:r>
        <w:rPr>
          <w:b w:val="1"/>
          <w:bCs w:val="1"/>
          <w:sz w:val="30"/>
          <w:szCs w:val="30"/>
          <w:rtl w:val="0"/>
          <w:lang w:val="it-IT"/>
        </w:rPr>
        <w:t xml:space="preserve">Ù </w:t>
      </w:r>
      <w:r>
        <w:rPr>
          <w:b w:val="1"/>
          <w:bCs w:val="1"/>
          <w:sz w:val="30"/>
          <w:szCs w:val="30"/>
          <w:rtl w:val="0"/>
          <w:lang w:val="it-IT"/>
        </w:rPr>
        <w:t>GIOVANI DONNE A CERCARLO,</w:t>
      </w:r>
    </w:p>
    <w:p>
      <w:pPr>
        <w:pStyle w:val="Corpo A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it-IT"/>
        </w:rPr>
        <w:t>IL SETTORE PI</w:t>
      </w:r>
      <w:r>
        <w:rPr>
          <w:b w:val="1"/>
          <w:bCs w:val="1"/>
          <w:sz w:val="30"/>
          <w:szCs w:val="30"/>
          <w:rtl w:val="0"/>
          <w:lang w:val="it-IT"/>
        </w:rPr>
        <w:t xml:space="preserve">Ù </w:t>
      </w:r>
      <w:r>
        <w:rPr>
          <w:b w:val="1"/>
          <w:bCs w:val="1"/>
          <w:sz w:val="30"/>
          <w:szCs w:val="30"/>
          <w:rtl w:val="0"/>
          <w:lang w:val="it-IT"/>
        </w:rPr>
        <w:t xml:space="preserve">AMBITO </w:t>
      </w:r>
      <w:r>
        <w:rPr>
          <w:b w:val="1"/>
          <w:bCs w:val="1"/>
          <w:sz w:val="30"/>
          <w:szCs w:val="30"/>
          <w:rtl w:val="0"/>
          <w:lang w:val="it-IT"/>
        </w:rPr>
        <w:t xml:space="preserve">È </w:t>
      </w:r>
      <w:r>
        <w:rPr>
          <w:b w:val="1"/>
          <w:bCs w:val="1"/>
          <w:sz w:val="30"/>
          <w:szCs w:val="30"/>
          <w:rtl w:val="0"/>
          <w:lang w:val="it-IT"/>
        </w:rPr>
        <w:t>L</w:t>
      </w:r>
      <w:r>
        <w:rPr>
          <w:b w:val="1"/>
          <w:bCs w:val="1"/>
          <w:sz w:val="30"/>
          <w:szCs w:val="30"/>
          <w:rtl w:val="0"/>
          <w:lang w:val="it-IT"/>
        </w:rPr>
        <w:t>’</w:t>
      </w:r>
      <w:r>
        <w:rPr>
          <w:b w:val="1"/>
          <w:bCs w:val="1"/>
          <w:sz w:val="30"/>
          <w:szCs w:val="30"/>
          <w:rtl w:val="0"/>
          <w:lang w:val="it-IT"/>
        </w:rPr>
        <w:t>IT</w:t>
      </w:r>
    </w:p>
    <w:p>
      <w:pPr>
        <w:pStyle w:val="Corpo A"/>
        <w:jc w:val="center"/>
        <w:rPr>
          <w:b w:val="1"/>
          <w:bCs w:val="1"/>
          <w:sz w:val="30"/>
          <w:szCs w:val="30"/>
        </w:rPr>
      </w:pPr>
    </w:p>
    <w:p>
      <w:pPr>
        <w:pStyle w:val="Corpo A"/>
        <w:jc w:val="center"/>
        <w:rPr>
          <w:b w:val="1"/>
          <w:bCs w:val="1"/>
          <w:sz w:val="30"/>
          <w:szCs w:val="30"/>
        </w:rPr>
      </w:pPr>
    </w:p>
    <w:p>
      <w:pPr>
        <w:pStyle w:val="Corpo A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it-IT"/>
        </w:rPr>
        <w:t>I DATI DELL</w:t>
      </w:r>
      <w:r>
        <w:rPr>
          <w:b w:val="1"/>
          <w:bCs w:val="1"/>
          <w:sz w:val="30"/>
          <w:szCs w:val="30"/>
          <w:rtl w:val="0"/>
          <w:lang w:val="it-IT"/>
        </w:rPr>
        <w:t>’</w:t>
      </w:r>
      <w:r>
        <w:rPr>
          <w:b w:val="1"/>
          <w:bCs w:val="1"/>
          <w:sz w:val="30"/>
          <w:szCs w:val="30"/>
          <w:rtl w:val="0"/>
          <w:lang w:val="it-IT"/>
        </w:rPr>
        <w:t>OSSERVATORIO BOLOGNESE GURU JOBS</w:t>
      </w:r>
    </w:p>
    <w:p>
      <w:pPr>
        <w:pStyle w:val="Corpo A"/>
        <w:rPr>
          <w:rStyle w:val="Nessuno A"/>
          <w:sz w:val="30"/>
          <w:szCs w:val="30"/>
        </w:rPr>
      </w:pPr>
    </w:p>
    <w:p>
      <w:pPr>
        <w:pStyle w:val="Corpo A"/>
        <w:jc w:val="both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>Sono sempre di pi</w:t>
      </w:r>
      <w:r>
        <w:rPr>
          <w:sz w:val="30"/>
          <w:szCs w:val="30"/>
          <w:rtl w:val="0"/>
          <w:lang w:val="it-IT"/>
        </w:rPr>
        <w:t xml:space="preserve">ù </w:t>
      </w:r>
      <w:r>
        <w:rPr>
          <w:sz w:val="30"/>
          <w:szCs w:val="30"/>
          <w:rtl w:val="0"/>
          <w:lang w:val="it-IT"/>
        </w:rPr>
        <w:t>le donne, della generazione Z, ad affacciarsi sul mercato del lavoro, spinte da motivazioni che riguardano innanzitutto il miglioramento della qualit</w:t>
      </w:r>
      <w:r>
        <w:rPr>
          <w:sz w:val="30"/>
          <w:szCs w:val="30"/>
          <w:rtl w:val="0"/>
          <w:lang w:val="it-IT"/>
        </w:rPr>
        <w:t xml:space="preserve">à </w:t>
      </w:r>
      <w:r>
        <w:rPr>
          <w:sz w:val="30"/>
          <w:szCs w:val="30"/>
          <w:rtl w:val="0"/>
          <w:lang w:val="it-IT"/>
        </w:rPr>
        <w:t>della vita, un desiderio di stabilit</w:t>
      </w:r>
      <w:r>
        <w:rPr>
          <w:sz w:val="30"/>
          <w:szCs w:val="30"/>
          <w:rtl w:val="0"/>
          <w:lang w:val="it-IT"/>
        </w:rPr>
        <w:t xml:space="preserve">à </w:t>
      </w:r>
      <w:r>
        <w:rPr>
          <w:sz w:val="30"/>
          <w:szCs w:val="30"/>
          <w:rtl w:val="0"/>
          <w:lang w:val="it-IT"/>
        </w:rPr>
        <w:t>e rinnovate necessit</w:t>
      </w:r>
      <w:r>
        <w:rPr>
          <w:sz w:val="30"/>
          <w:szCs w:val="30"/>
          <w:rtl w:val="0"/>
          <w:lang w:val="it-IT"/>
        </w:rPr>
        <w:t xml:space="preserve">à </w:t>
      </w:r>
      <w:r>
        <w:rPr>
          <w:sz w:val="30"/>
          <w:szCs w:val="30"/>
          <w:rtl w:val="0"/>
          <w:lang w:val="it-IT"/>
        </w:rPr>
        <w:t xml:space="preserve">economiche. A evidenziarlo </w:t>
      </w:r>
      <w:r>
        <w:rPr>
          <w:sz w:val="30"/>
          <w:szCs w:val="30"/>
          <w:rtl w:val="0"/>
          <w:lang w:val="it-IT"/>
        </w:rPr>
        <w:t xml:space="preserve">è </w:t>
      </w:r>
      <w:r>
        <w:rPr>
          <w:sz w:val="30"/>
          <w:szCs w:val="30"/>
          <w:rtl w:val="0"/>
          <w:lang w:val="it-IT"/>
        </w:rPr>
        <w:t>il Report annuale sul mercato del lavoro, di Guru Jobs societ</w:t>
      </w:r>
      <w:r>
        <w:rPr>
          <w:sz w:val="30"/>
          <w:szCs w:val="30"/>
          <w:rtl w:val="0"/>
          <w:lang w:val="it-IT"/>
        </w:rPr>
        <w:t xml:space="preserve">à </w:t>
      </w:r>
      <w:r>
        <w:rPr>
          <w:sz w:val="30"/>
          <w:szCs w:val="30"/>
          <w:rtl w:val="0"/>
          <w:lang w:val="it-IT"/>
        </w:rPr>
        <w:t>di selezione specializzata nella ricerca di personale per le PMI, con sede a Bologna ma operativa su tutto il territorio nazionale. Un report da cui si evince che la Generazione Z a differenza di quelle che l</w:t>
      </w:r>
      <w:r>
        <w:rPr>
          <w:sz w:val="30"/>
          <w:szCs w:val="30"/>
          <w:rtl w:val="0"/>
          <w:lang w:val="it-IT"/>
        </w:rPr>
        <w:t>’</w:t>
      </w:r>
      <w:r>
        <w:rPr>
          <w:sz w:val="30"/>
          <w:szCs w:val="30"/>
          <w:rtl w:val="0"/>
          <w:lang w:val="it-IT"/>
        </w:rPr>
        <w:t>hanno preceduta ha ridotto i tempi, ponendo con 10-15 anni di anticipo rispetto a quanto fatto dalle altre, la sua attenzione nel processo di ricerca del lavoro, su aspetti come il miglioramento della qualit</w:t>
      </w:r>
      <w:r>
        <w:rPr>
          <w:sz w:val="30"/>
          <w:szCs w:val="30"/>
          <w:rtl w:val="0"/>
          <w:lang w:val="it-IT"/>
        </w:rPr>
        <w:t xml:space="preserve">à </w:t>
      </w:r>
      <w:r>
        <w:rPr>
          <w:sz w:val="30"/>
          <w:szCs w:val="30"/>
          <w:rtl w:val="0"/>
          <w:lang w:val="it-IT"/>
        </w:rPr>
        <w:t>della vita, il desiderio di stabilit</w:t>
      </w:r>
      <w:r>
        <w:rPr>
          <w:sz w:val="30"/>
          <w:szCs w:val="30"/>
          <w:rtl w:val="0"/>
          <w:lang w:val="it-IT"/>
        </w:rPr>
        <w:t xml:space="preserve">à </w:t>
      </w:r>
      <w:r>
        <w:rPr>
          <w:sz w:val="30"/>
          <w:szCs w:val="30"/>
          <w:rtl w:val="0"/>
          <w:lang w:val="it-IT"/>
        </w:rPr>
        <w:t>e rinnovate necessit</w:t>
      </w:r>
      <w:r>
        <w:rPr>
          <w:sz w:val="30"/>
          <w:szCs w:val="30"/>
          <w:rtl w:val="0"/>
          <w:lang w:val="it-IT"/>
        </w:rPr>
        <w:t xml:space="preserve">à </w:t>
      </w:r>
      <w:r>
        <w:rPr>
          <w:sz w:val="30"/>
          <w:szCs w:val="30"/>
          <w:rtl w:val="0"/>
          <w:lang w:val="it-IT"/>
        </w:rPr>
        <w:t xml:space="preserve">economiche </w:t>
      </w:r>
    </w:p>
    <w:p>
      <w:pPr>
        <w:pStyle w:val="Corpo A"/>
        <w:jc w:val="both"/>
        <w:rPr>
          <w:rStyle w:val="Nessuno A"/>
          <w:sz w:val="30"/>
          <w:szCs w:val="30"/>
        </w:rPr>
      </w:pPr>
    </w:p>
    <w:p>
      <w:pPr>
        <w:pStyle w:val="Corpo A"/>
        <w:jc w:val="both"/>
        <w:rPr>
          <w:rStyle w:val="Nessuno A"/>
          <w:sz w:val="30"/>
          <w:szCs w:val="30"/>
        </w:rPr>
      </w:pPr>
    </w:p>
    <w:p>
      <w:pPr>
        <w:pStyle w:val="Corpo A"/>
        <w:jc w:val="both"/>
        <w:rPr>
          <w:rStyle w:val="Nessuno A"/>
          <w:sz w:val="30"/>
          <w:szCs w:val="30"/>
        </w:rPr>
      </w:pPr>
    </w:p>
    <w:p>
      <w:pPr>
        <w:pStyle w:val="Corpo A"/>
        <w:jc w:val="both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>L</w:t>
      </w:r>
      <w:r>
        <w:rPr>
          <w:rFonts w:ascii="Arial Unicode MS" w:hAnsi="Arial Unicode MS" w:hint="default"/>
          <w:sz w:val="30"/>
          <w:szCs w:val="30"/>
          <w:rtl w:val="0"/>
          <w:lang w:val="it-IT"/>
        </w:rPr>
        <w:t>’</w:t>
      </w:r>
      <w:r>
        <w:rPr>
          <w:sz w:val="30"/>
          <w:szCs w:val="30"/>
          <w:rtl w:val="0"/>
          <w:lang w:val="it-IT"/>
        </w:rPr>
        <w:t>indagine, condotta su un campione di 176.805 lavoratori che hanno inviato le proprie candidature a Guru Jobs nel corso del 2024 evidenzia alcune sostanziali differenze rispetto all</w:t>
      </w:r>
      <w:r>
        <w:rPr>
          <w:rFonts w:ascii="Arial Unicode MS" w:hAnsi="Arial Unicode MS" w:hint="default"/>
          <w:sz w:val="30"/>
          <w:szCs w:val="30"/>
          <w:rtl w:val="0"/>
          <w:lang w:val="it-IT"/>
        </w:rPr>
        <w:t>’</w:t>
      </w:r>
      <w:r>
        <w:rPr>
          <w:sz w:val="30"/>
          <w:szCs w:val="30"/>
          <w:rtl w:val="0"/>
          <w:lang w:val="it-IT"/>
        </w:rPr>
        <w:t>analogo periodo 2023, a partire dalla crescita esponenziale dei curricu</w:t>
      </w:r>
      <w:r>
        <w:rPr>
          <w:sz w:val="30"/>
          <w:szCs w:val="30"/>
          <w:rtl w:val="0"/>
          <w:lang w:val="it-IT"/>
        </w:rPr>
        <w:t>lum</w:t>
      </w:r>
      <w:r>
        <w:rPr>
          <w:sz w:val="30"/>
          <w:szCs w:val="30"/>
          <w:rtl w:val="0"/>
          <w:lang w:val="it-IT"/>
        </w:rPr>
        <w:t xml:space="preserve"> inviati che sono aumentati del 43,11%, segnale di un maggior interesse e dinamismo nel mercato del lavoro.</w:t>
      </w:r>
    </w:p>
    <w:p>
      <w:pPr>
        <w:pStyle w:val="Corpo A"/>
        <w:jc w:val="both"/>
        <w:rPr>
          <w:rStyle w:val="Nessuno A"/>
          <w:sz w:val="30"/>
          <w:szCs w:val="30"/>
        </w:rPr>
      </w:pPr>
    </w:p>
    <w:p>
      <w:pPr>
        <w:pStyle w:val="Corpo A"/>
        <w:jc w:val="both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 xml:space="preserve">In termini di genere, la percentuale di donne </w:t>
      </w:r>
      <w:r>
        <w:rPr>
          <w:sz w:val="30"/>
          <w:szCs w:val="30"/>
          <w:rtl w:val="0"/>
          <w:lang w:val="it-IT"/>
        </w:rPr>
        <w:t xml:space="preserve">è </w:t>
      </w:r>
      <w:r>
        <w:rPr>
          <w:sz w:val="30"/>
          <w:szCs w:val="30"/>
          <w:rtl w:val="0"/>
          <w:lang w:val="it-IT"/>
        </w:rPr>
        <w:t xml:space="preserve">aumentata dal 44,3% al 48,5%, mentre la percentuale di uomini </w:t>
      </w:r>
      <w:r>
        <w:rPr>
          <w:sz w:val="30"/>
          <w:szCs w:val="30"/>
          <w:rtl w:val="0"/>
          <w:lang w:val="it-IT"/>
        </w:rPr>
        <w:t xml:space="preserve">è </w:t>
      </w:r>
      <w:r>
        <w:rPr>
          <w:sz w:val="30"/>
          <w:szCs w:val="30"/>
          <w:rtl w:val="0"/>
          <w:lang w:val="it-IT"/>
        </w:rPr>
        <w:t>diminuita dal 55,7% al 51,5%: la maggior partecipazione femminile rispetto l</w:t>
      </w:r>
      <w:r>
        <w:rPr>
          <w:rFonts w:ascii="Arial Unicode MS" w:hAnsi="Arial Unicode MS" w:hint="default"/>
          <w:sz w:val="30"/>
          <w:szCs w:val="30"/>
          <w:rtl w:val="0"/>
          <w:lang w:val="it-IT"/>
        </w:rPr>
        <w:t>’</w:t>
      </w:r>
      <w:r>
        <w:rPr>
          <w:sz w:val="30"/>
          <w:szCs w:val="30"/>
          <w:rtl w:val="0"/>
          <w:lang w:val="it-IT"/>
        </w:rPr>
        <w:t>anno precedente ha rappresentato un trend stabile nel corso di tutto l</w:t>
      </w:r>
      <w:r>
        <w:rPr>
          <w:sz w:val="30"/>
          <w:szCs w:val="30"/>
          <w:rtl w:val="0"/>
          <w:lang w:val="it-IT"/>
        </w:rPr>
        <w:t>’</w:t>
      </w:r>
      <w:r>
        <w:rPr>
          <w:sz w:val="30"/>
          <w:szCs w:val="30"/>
          <w:rtl w:val="0"/>
          <w:lang w:val="it-IT"/>
        </w:rPr>
        <w:t>anno di riferimento.</w:t>
      </w:r>
    </w:p>
    <w:p>
      <w:pPr>
        <w:pStyle w:val="Corpo A"/>
        <w:jc w:val="both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>Per quanto riguarda l</w:t>
      </w:r>
      <w:r>
        <w:rPr>
          <w:rFonts w:ascii="Arial Unicode MS" w:hAnsi="Arial Unicode MS" w:hint="default"/>
          <w:sz w:val="30"/>
          <w:szCs w:val="30"/>
          <w:rtl w:val="0"/>
          <w:lang w:val="it-IT"/>
        </w:rPr>
        <w:t>’</w:t>
      </w:r>
      <w:r>
        <w:rPr>
          <w:sz w:val="30"/>
          <w:szCs w:val="30"/>
          <w:rtl w:val="0"/>
          <w:lang w:val="it-IT"/>
        </w:rPr>
        <w:t>et</w:t>
      </w:r>
      <w:r>
        <w:rPr>
          <w:sz w:val="30"/>
          <w:szCs w:val="30"/>
          <w:rtl w:val="0"/>
          <w:lang w:val="it-IT"/>
        </w:rPr>
        <w:t xml:space="preserve">à </w:t>
      </w:r>
      <w:r>
        <w:rPr>
          <w:sz w:val="30"/>
          <w:szCs w:val="30"/>
          <w:rtl w:val="0"/>
          <w:lang w:val="it-IT"/>
        </w:rPr>
        <w:t>dei candidati, a balzare immediatamente all</w:t>
      </w:r>
      <w:r>
        <w:rPr>
          <w:rFonts w:ascii="Arial Unicode MS" w:hAnsi="Arial Unicode MS" w:hint="default"/>
          <w:sz w:val="30"/>
          <w:szCs w:val="30"/>
          <w:rtl w:val="0"/>
          <w:lang w:val="it-IT"/>
        </w:rPr>
        <w:t>’</w:t>
      </w:r>
      <w:r>
        <w:rPr>
          <w:sz w:val="30"/>
          <w:szCs w:val="30"/>
          <w:rtl w:val="0"/>
          <w:lang w:val="it-IT"/>
        </w:rPr>
        <w:t xml:space="preserve">occhio </w:t>
      </w:r>
      <w:r>
        <w:rPr>
          <w:sz w:val="30"/>
          <w:szCs w:val="30"/>
          <w:rtl w:val="0"/>
          <w:lang w:val="it-IT"/>
        </w:rPr>
        <w:t xml:space="preserve">è </w:t>
      </w:r>
      <w:r>
        <w:rPr>
          <w:sz w:val="30"/>
          <w:szCs w:val="30"/>
          <w:rtl w:val="0"/>
          <w:lang w:val="it-IT"/>
        </w:rPr>
        <w:t>il rinnovato interesse al mercato del lavoro della Generazione Z (che comprende i nati tra il 1995 e il 2012 e quindi di et</w:t>
      </w:r>
      <w:r>
        <w:rPr>
          <w:sz w:val="30"/>
          <w:szCs w:val="30"/>
          <w:rtl w:val="0"/>
          <w:lang w:val="it-IT"/>
        </w:rPr>
        <w:t xml:space="preserve">à </w:t>
      </w:r>
      <w:r>
        <w:rPr>
          <w:sz w:val="30"/>
          <w:szCs w:val="30"/>
          <w:rtl w:val="0"/>
          <w:lang w:val="it-IT"/>
        </w:rPr>
        <w:t xml:space="preserve">compresa tra i 15 e i 27 anni), che passa dal rappresentare il 26,9% del totale dei cv ricevuti al 32,46%. </w:t>
      </w:r>
    </w:p>
    <w:p>
      <w:pPr>
        <w:pStyle w:val="Corpo A"/>
        <w:jc w:val="both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 xml:space="preserve">A conferma del dato precedente, le donne della Generazione Z passano dal 29,46% del 2023 al 35,48% del 2024. La percentuale di Millennials </w:t>
      </w:r>
      <w:r>
        <w:rPr>
          <w:sz w:val="30"/>
          <w:szCs w:val="30"/>
          <w:rtl w:val="0"/>
          <w:lang w:val="it-IT"/>
        </w:rPr>
        <w:t xml:space="preserve">è </w:t>
      </w:r>
      <w:r>
        <w:rPr>
          <w:sz w:val="30"/>
          <w:szCs w:val="30"/>
          <w:rtl w:val="0"/>
          <w:lang w:val="it-IT"/>
        </w:rPr>
        <w:t xml:space="preserve">diminuita dal 49,84% al 44,04%, mentre la Generazione X </w:t>
      </w:r>
      <w:r>
        <w:rPr>
          <w:sz w:val="30"/>
          <w:szCs w:val="30"/>
          <w:rtl w:val="0"/>
          <w:lang w:val="it-IT"/>
        </w:rPr>
        <w:t xml:space="preserve">è </w:t>
      </w:r>
      <w:r>
        <w:rPr>
          <w:sz w:val="30"/>
          <w:szCs w:val="30"/>
          <w:rtl w:val="0"/>
          <w:lang w:val="it-IT"/>
        </w:rPr>
        <w:t>rimasta pressoch</w:t>
      </w:r>
      <w:r>
        <w:rPr>
          <w:sz w:val="30"/>
          <w:szCs w:val="30"/>
          <w:rtl w:val="0"/>
          <w:lang w:val="it-IT"/>
        </w:rPr>
        <w:t xml:space="preserve">é </w:t>
      </w:r>
      <w:r>
        <w:rPr>
          <w:sz w:val="30"/>
          <w:szCs w:val="30"/>
          <w:rtl w:val="0"/>
          <w:lang w:val="it-IT"/>
        </w:rPr>
        <w:t>invariata, passando dal 19,30% al 17,57%. La percentuale di Baby Boomers, infine, ha subito un lieve aumento  dall</w:t>
      </w:r>
      <w:r>
        <w:rPr>
          <w:sz w:val="30"/>
          <w:szCs w:val="30"/>
          <w:rtl w:val="0"/>
          <w:lang w:val="it-IT"/>
        </w:rPr>
        <w:t>’</w:t>
      </w:r>
      <w:r>
        <w:rPr>
          <w:sz w:val="30"/>
          <w:szCs w:val="30"/>
          <w:rtl w:val="0"/>
          <w:lang w:val="it-IT"/>
        </w:rPr>
        <w:t>1,40% all</w:t>
      </w:r>
      <w:r>
        <w:rPr>
          <w:sz w:val="30"/>
          <w:szCs w:val="30"/>
          <w:rtl w:val="0"/>
          <w:lang w:val="it-IT"/>
        </w:rPr>
        <w:t>’</w:t>
      </w:r>
      <w:r>
        <w:rPr>
          <w:sz w:val="30"/>
          <w:szCs w:val="30"/>
          <w:rtl w:val="0"/>
          <w:lang w:val="it-IT"/>
        </w:rPr>
        <w:t>2,91%.</w:t>
      </w:r>
    </w:p>
    <w:p>
      <w:pPr>
        <w:pStyle w:val="Corpo A"/>
        <w:jc w:val="both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 xml:space="preserve">Passando ai </w:t>
      </w:r>
      <w:r>
        <w:rPr>
          <w:b w:val="1"/>
          <w:bCs w:val="1"/>
          <w:sz w:val="30"/>
          <w:szCs w:val="30"/>
          <w:rtl w:val="0"/>
          <w:lang w:val="it-IT"/>
        </w:rPr>
        <w:t>settori nei quali i candidati cercano maggiormente lavoro</w:t>
      </w:r>
      <w:r>
        <w:rPr>
          <w:sz w:val="30"/>
          <w:szCs w:val="30"/>
          <w:rtl w:val="0"/>
          <w:lang w:val="it-IT"/>
        </w:rPr>
        <w:t>, i dati mostrano come settori tradizionali quali l</w:t>
      </w:r>
      <w:r>
        <w:rPr>
          <w:sz w:val="30"/>
          <w:szCs w:val="30"/>
          <w:rtl w:val="0"/>
          <w:lang w:val="it-IT"/>
        </w:rPr>
        <w:t>’</w:t>
      </w:r>
      <w:r>
        <w:rPr>
          <w:sz w:val="30"/>
          <w:szCs w:val="30"/>
          <w:rtl w:val="0"/>
          <w:lang w:val="it-IT"/>
        </w:rPr>
        <w:t>architettura, la ristorazione e l</w:t>
      </w:r>
      <w:r>
        <w:rPr>
          <w:sz w:val="30"/>
          <w:szCs w:val="30"/>
          <w:rtl w:val="0"/>
          <w:lang w:val="it-IT"/>
        </w:rPr>
        <w:t>’</w:t>
      </w:r>
      <w:r>
        <w:rPr>
          <w:sz w:val="30"/>
          <w:szCs w:val="30"/>
          <w:rtl w:val="0"/>
          <w:lang w:val="it-IT"/>
        </w:rPr>
        <w:t>edilizia rivestano meno appeal per i giovani rispetto a commercio, marketing ed healthcare, che sono in forte crescita. La parte del leone, ossia i settori pi</w:t>
      </w:r>
      <w:r>
        <w:rPr>
          <w:sz w:val="30"/>
          <w:szCs w:val="30"/>
          <w:rtl w:val="0"/>
          <w:lang w:val="it-IT"/>
        </w:rPr>
        <w:t xml:space="preserve">ù </w:t>
      </w:r>
      <w:r>
        <w:rPr>
          <w:sz w:val="30"/>
          <w:szCs w:val="30"/>
          <w:rtl w:val="0"/>
          <w:lang w:val="it-IT"/>
        </w:rPr>
        <w:t>ambiti, sono quelli pi</w:t>
      </w:r>
      <w:r>
        <w:rPr>
          <w:sz w:val="30"/>
          <w:szCs w:val="30"/>
          <w:rtl w:val="0"/>
          <w:lang w:val="it-IT"/>
        </w:rPr>
        <w:t xml:space="preserve">ù </w:t>
      </w:r>
      <w:r>
        <w:rPr>
          <w:sz w:val="30"/>
          <w:szCs w:val="30"/>
          <w:rtl w:val="0"/>
          <w:lang w:val="it-IT"/>
        </w:rPr>
        <w:t>moderni come il l</w:t>
      </w:r>
      <w:r>
        <w:rPr>
          <w:sz w:val="30"/>
          <w:szCs w:val="30"/>
          <w:rtl w:val="0"/>
          <w:lang w:val="it-IT"/>
        </w:rPr>
        <w:t>’</w:t>
      </w:r>
      <w:r>
        <w:rPr>
          <w:sz w:val="30"/>
          <w:szCs w:val="30"/>
          <w:rtl w:val="0"/>
          <w:lang w:val="it-IT"/>
        </w:rPr>
        <w:t>IT (+215,06%) il marketing (+174,34&amp;) e i servizi al commercio (+216,39%). Al contempo, settori che storicamente risultavano attrattivi come le assicurazioni (-51,45%), il farmaceutico (-56,46%) e quello delle costruzioni (-33,05%) hanno visto un calo delle candidature, suggerendo un cambiamento nelle preferenze e nelle opportunit</w:t>
      </w:r>
      <w:r>
        <w:rPr>
          <w:sz w:val="30"/>
          <w:szCs w:val="30"/>
          <w:rtl w:val="0"/>
          <w:lang w:val="it-IT"/>
        </w:rPr>
        <w:t xml:space="preserve">à </w:t>
      </w:r>
      <w:r>
        <w:rPr>
          <w:sz w:val="30"/>
          <w:szCs w:val="30"/>
          <w:rtl w:val="0"/>
          <w:lang w:val="it-IT"/>
        </w:rPr>
        <w:t xml:space="preserve">di carriera. </w:t>
      </w:r>
    </w:p>
    <w:p>
      <w:pPr>
        <w:pStyle w:val="Corpo A"/>
        <w:jc w:val="both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 xml:space="preserve">Sul fronte dei </w:t>
      </w:r>
      <w:r>
        <w:rPr>
          <w:b w:val="1"/>
          <w:bCs w:val="1"/>
          <w:sz w:val="30"/>
          <w:szCs w:val="30"/>
          <w:rtl w:val="0"/>
          <w:lang w:val="it-IT"/>
        </w:rPr>
        <w:t xml:space="preserve">ruoli ricercati dai candidati </w:t>
      </w:r>
      <w:r>
        <w:rPr>
          <w:sz w:val="30"/>
          <w:szCs w:val="30"/>
          <w:rtl w:val="0"/>
          <w:lang w:val="it-IT"/>
        </w:rPr>
        <w:t>i numeri dell</w:t>
      </w:r>
      <w:r>
        <w:rPr>
          <w:rFonts w:ascii="Arial Unicode MS" w:hAnsi="Arial Unicode MS" w:hint="default"/>
          <w:sz w:val="30"/>
          <w:szCs w:val="30"/>
          <w:rtl w:val="0"/>
          <w:lang w:val="it-IT"/>
        </w:rPr>
        <w:t>’</w:t>
      </w:r>
      <w:r>
        <w:rPr>
          <w:sz w:val="30"/>
          <w:szCs w:val="30"/>
          <w:rtl w:val="0"/>
          <w:lang w:val="it-IT"/>
        </w:rPr>
        <w:t>osservatorio evidenziano un</w:t>
      </w:r>
      <w:r>
        <w:rPr>
          <w:rFonts w:ascii="Arial Unicode MS" w:hAnsi="Arial Unicode MS" w:hint="default"/>
          <w:sz w:val="30"/>
          <w:szCs w:val="30"/>
          <w:rtl w:val="0"/>
          <w:lang w:val="it-IT"/>
        </w:rPr>
        <w:t>’</w:t>
      </w:r>
      <w:r>
        <w:rPr>
          <w:sz w:val="30"/>
          <w:szCs w:val="30"/>
          <w:rtl w:val="0"/>
          <w:lang w:val="it-IT"/>
        </w:rPr>
        <w:t>attenzione sempre maggiore a quelli legati le risorse umane (+51%), ingegneristici (+33,53%) e del medicale (+40,32%). Di contro, ruoli specifici relativi all</w:t>
      </w:r>
      <w:r>
        <w:rPr>
          <w:rFonts w:ascii="Arial Unicode MS" w:hAnsi="Arial Unicode MS" w:hint="default"/>
          <w:sz w:val="30"/>
          <w:szCs w:val="30"/>
          <w:rtl w:val="0"/>
          <w:lang w:val="it-IT"/>
        </w:rPr>
        <w:t>’</w:t>
      </w:r>
      <w:r>
        <w:rPr>
          <w:sz w:val="30"/>
          <w:szCs w:val="30"/>
          <w:rtl w:val="0"/>
          <w:lang w:val="it-IT"/>
        </w:rPr>
        <w:t xml:space="preserve">architettura (-61,58%), al settore alberghiero (-37,55%) e al ruolo di commesso (-22,67%) hanno fatto registrare un forte calo di candidature. </w:t>
      </w:r>
    </w:p>
    <w:p>
      <w:pPr>
        <w:pStyle w:val="Corpo A"/>
        <w:jc w:val="both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 xml:space="preserve">Per quanto riguarda </w:t>
      </w:r>
      <w:r>
        <w:rPr>
          <w:b w:val="1"/>
          <w:bCs w:val="1"/>
          <w:sz w:val="30"/>
          <w:szCs w:val="30"/>
          <w:rtl w:val="0"/>
          <w:lang w:val="it-IT"/>
        </w:rPr>
        <w:t>l</w:t>
      </w:r>
      <w:r>
        <w:rPr>
          <w:rFonts w:ascii="Arial Unicode MS" w:hAnsi="Arial Unicode MS" w:hint="default"/>
          <w:sz w:val="30"/>
          <w:szCs w:val="30"/>
          <w:rtl w:val="0"/>
          <w:lang w:val="it-IT"/>
        </w:rPr>
        <w:t>’</w:t>
      </w:r>
      <w:r>
        <w:rPr>
          <w:b w:val="1"/>
          <w:bCs w:val="1"/>
          <w:sz w:val="30"/>
          <w:szCs w:val="30"/>
          <w:rtl w:val="0"/>
          <w:lang w:val="it-IT"/>
        </w:rPr>
        <w:t>identikit del candidato</w:t>
      </w:r>
      <w:r>
        <w:rPr>
          <w:sz w:val="30"/>
          <w:szCs w:val="30"/>
          <w:rtl w:val="0"/>
          <w:lang w:val="it-IT"/>
        </w:rPr>
        <w:t xml:space="preserve"> che ha inviato a Guru Jobs il proprio curriculum </w:t>
      </w:r>
      <w:r>
        <w:rPr>
          <w:sz w:val="30"/>
          <w:szCs w:val="30"/>
          <w:rtl w:val="0"/>
          <w:lang w:val="it-IT"/>
        </w:rPr>
        <w:t xml:space="preserve">è </w:t>
      </w:r>
      <w:r>
        <w:rPr>
          <w:sz w:val="30"/>
          <w:szCs w:val="30"/>
          <w:rtl w:val="0"/>
          <w:lang w:val="it-IT"/>
        </w:rPr>
        <w:t>emerso come questo sia sempre pi</w:t>
      </w:r>
      <w:r>
        <w:rPr>
          <w:sz w:val="30"/>
          <w:szCs w:val="30"/>
          <w:rtl w:val="0"/>
          <w:lang w:val="it-IT"/>
        </w:rPr>
        <w:t xml:space="preserve">ù </w:t>
      </w:r>
      <w:r>
        <w:rPr>
          <w:sz w:val="30"/>
          <w:szCs w:val="30"/>
          <w:rtl w:val="0"/>
          <w:lang w:val="it-IT"/>
        </w:rPr>
        <w:t>disposto a esplorare nuovi settori e reparti, dimostrando una certa flessibilit</w:t>
      </w:r>
      <w:r>
        <w:rPr>
          <w:sz w:val="30"/>
          <w:szCs w:val="30"/>
          <w:rtl w:val="0"/>
          <w:lang w:val="it-IT"/>
        </w:rPr>
        <w:t>à</w:t>
      </w:r>
      <w:r>
        <w:rPr>
          <w:sz w:val="30"/>
          <w:szCs w:val="30"/>
          <w:rtl w:val="0"/>
          <w:lang w:val="it-IT"/>
        </w:rPr>
        <w:t xml:space="preserve">. Al tempo stesso la riduzione del senso di progressione economica e professionale rappresenta un incentivo alla creazione di piani di carriera per attrarre e trattenere talenti. </w:t>
      </w:r>
    </w:p>
    <w:p>
      <w:pPr>
        <w:pStyle w:val="Corpo A"/>
        <w:jc w:val="both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 xml:space="preserve">Riassumendo: il candidato tipo dei primi nove mesi del 2024 </w:t>
      </w:r>
      <w:r>
        <w:rPr>
          <w:sz w:val="30"/>
          <w:szCs w:val="30"/>
          <w:rtl w:val="0"/>
          <w:lang w:val="it-IT"/>
        </w:rPr>
        <w:t xml:space="preserve">è </w:t>
      </w:r>
      <w:r>
        <w:rPr>
          <w:sz w:val="30"/>
          <w:szCs w:val="30"/>
          <w:rtl w:val="0"/>
          <w:lang w:val="it-IT"/>
        </w:rPr>
        <w:t>prevalentemente una giovane donna della Generazione Z che, nonostante l</w:t>
      </w:r>
      <w:r>
        <w:rPr>
          <w:rFonts w:ascii="Arial Unicode MS" w:hAnsi="Arial Unicode MS" w:hint="default"/>
          <w:sz w:val="30"/>
          <w:szCs w:val="30"/>
          <w:rtl w:val="0"/>
          <w:lang w:val="it-IT"/>
        </w:rPr>
        <w:t>’</w:t>
      </w:r>
      <w:r>
        <w:rPr>
          <w:sz w:val="30"/>
          <w:szCs w:val="30"/>
          <w:rtl w:val="0"/>
          <w:lang w:val="it-IT"/>
        </w:rPr>
        <w:t xml:space="preserve">esperienza pregressa accumulata, </w:t>
      </w:r>
      <w:r>
        <w:rPr>
          <w:sz w:val="30"/>
          <w:szCs w:val="30"/>
          <w:rtl w:val="0"/>
          <w:lang w:val="it-IT"/>
        </w:rPr>
        <w:t xml:space="preserve">è </w:t>
      </w:r>
      <w:r>
        <w:rPr>
          <w:sz w:val="30"/>
          <w:szCs w:val="30"/>
          <w:rtl w:val="0"/>
          <w:lang w:val="it-IT"/>
        </w:rPr>
        <w:t>disponibile a rimettersi in gioco in nuovi settori o ruoli professionali che rispecchiano una gamma di interessi molto varia e diversificata. La ragione che induce alla ricerca di una nuova occupazione va infine ricercata in una combinazione di necessit</w:t>
      </w:r>
      <w:r>
        <w:rPr>
          <w:sz w:val="30"/>
          <w:szCs w:val="30"/>
          <w:rtl w:val="0"/>
          <w:lang w:val="it-IT"/>
        </w:rPr>
        <w:t xml:space="preserve">à </w:t>
      </w:r>
      <w:r>
        <w:rPr>
          <w:sz w:val="30"/>
          <w:szCs w:val="30"/>
          <w:rtl w:val="0"/>
          <w:lang w:val="it-IT"/>
        </w:rPr>
        <w:t>economiche, desiderio di stabilit</w:t>
      </w:r>
      <w:r>
        <w:rPr>
          <w:sz w:val="30"/>
          <w:szCs w:val="30"/>
          <w:rtl w:val="0"/>
          <w:lang w:val="it-IT"/>
        </w:rPr>
        <w:t xml:space="preserve">à </w:t>
      </w:r>
      <w:r>
        <w:rPr>
          <w:sz w:val="30"/>
          <w:szCs w:val="30"/>
          <w:rtl w:val="0"/>
          <w:lang w:val="it-IT"/>
        </w:rPr>
        <w:t>e miglioramento della qualit</w:t>
      </w:r>
      <w:r>
        <w:rPr>
          <w:sz w:val="30"/>
          <w:szCs w:val="30"/>
          <w:rtl w:val="0"/>
          <w:lang w:val="it-IT"/>
        </w:rPr>
        <w:t xml:space="preserve">à </w:t>
      </w:r>
      <w:r>
        <w:rPr>
          <w:sz w:val="30"/>
          <w:szCs w:val="30"/>
          <w:rtl w:val="0"/>
          <w:lang w:val="it-IT"/>
        </w:rPr>
        <w:t>della vita.</w:t>
      </w:r>
    </w:p>
    <w:p>
      <w:pPr>
        <w:pStyle w:val="Corpo A"/>
        <w:jc w:val="both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>“</w:t>
      </w:r>
      <w:r>
        <w:rPr>
          <w:sz w:val="30"/>
          <w:szCs w:val="30"/>
          <w:rtl w:val="0"/>
          <w:lang w:val="it-IT"/>
        </w:rPr>
        <w:t>L</w:t>
      </w:r>
      <w:r>
        <w:rPr>
          <w:sz w:val="30"/>
          <w:szCs w:val="30"/>
          <w:rtl w:val="0"/>
          <w:lang w:val="it-IT"/>
        </w:rPr>
        <w:t>’</w:t>
      </w:r>
      <w:r>
        <w:rPr>
          <w:rFonts w:ascii="Arial Unicode MS" w:hAnsi="Arial Unicode MS"/>
          <w:sz w:val="30"/>
          <w:szCs w:val="30"/>
          <w:rtl w:val="1"/>
          <w:lang w:val="ar-SA" w:bidi="ar-SA"/>
        </w:rPr>
        <w:t xml:space="preserve">osservatorio sul mercato del lavoro 2024 </w:t>
      </w:r>
      <w:r>
        <w:rPr>
          <w:sz w:val="30"/>
          <w:szCs w:val="30"/>
          <w:rtl w:val="0"/>
          <w:lang w:val="it-IT"/>
        </w:rPr>
        <w:t>- spiegano Samantha Marzullo e Nina Iacuzzo, socie di Guru Jobs - mostra un</w:t>
      </w:r>
      <w:r>
        <w:rPr>
          <w:rFonts w:ascii="Arial Unicode MS" w:hAnsi="Arial Unicode MS" w:hint="default"/>
          <w:sz w:val="30"/>
          <w:szCs w:val="30"/>
          <w:rtl w:val="0"/>
          <w:lang w:val="it-IT"/>
        </w:rPr>
        <w:t>’</w:t>
      </w:r>
      <w:r>
        <w:rPr>
          <w:sz w:val="30"/>
          <w:szCs w:val="30"/>
          <w:rtl w:val="0"/>
          <w:lang w:val="it-IT"/>
        </w:rPr>
        <w:t>evoluzione importante e, per alcuni, forse, inaspettata. In Italia oggi si ricercano molti meno lavoratori dell</w:t>
      </w:r>
      <w:r>
        <w:rPr>
          <w:rFonts w:ascii="Arial Unicode MS" w:hAnsi="Arial Unicode MS" w:hint="default"/>
          <w:sz w:val="30"/>
          <w:szCs w:val="30"/>
          <w:rtl w:val="0"/>
          <w:lang w:val="it-IT"/>
        </w:rPr>
        <w:t>’</w:t>
      </w:r>
      <w:r>
        <w:rPr>
          <w:sz w:val="30"/>
          <w:szCs w:val="30"/>
          <w:rtl w:val="0"/>
          <w:lang w:val="it-IT"/>
        </w:rPr>
        <w:t>edilizia che in passato, probabilmente anche a causa della cessazione degli incentivi di Stato, che possono per</w:t>
      </w:r>
      <w:r>
        <w:rPr>
          <w:sz w:val="30"/>
          <w:szCs w:val="30"/>
          <w:rtl w:val="0"/>
          <w:lang w:val="it-IT"/>
        </w:rPr>
        <w:t xml:space="preserve">ò </w:t>
      </w:r>
      <w:r>
        <w:rPr>
          <w:sz w:val="30"/>
          <w:szCs w:val="30"/>
          <w:rtl w:val="0"/>
          <w:lang w:val="it-IT"/>
        </w:rPr>
        <w:t>essere impiegati, o comunque riconvertiti, in uno degli ambiti in maggiore crescita nel nostro Paese, quello delle energie rinnovabili. Fa riflettere, anche, la crescita di candidature al femminile da parte delle giovani donne: un dato che riflette, dal nostro punto di vista, un rinnovato desiderio di autonomia e indipendenza che non pu</w:t>
      </w:r>
      <w:r>
        <w:rPr>
          <w:sz w:val="30"/>
          <w:szCs w:val="30"/>
          <w:rtl w:val="0"/>
          <w:lang w:val="it-IT"/>
        </w:rPr>
        <w:t xml:space="preserve">ò </w:t>
      </w:r>
      <w:r>
        <w:rPr>
          <w:sz w:val="30"/>
          <w:szCs w:val="30"/>
          <w:rtl w:val="0"/>
          <w:lang w:val="it-IT"/>
        </w:rPr>
        <w:t>che fare bene, sotto ogni punto di vista al sistema economico del Paese oltre che, ovviamente, a tutte le donne. Dal canto nostro, anche per il 2025 rinnoveremo la responsabilit</w:t>
      </w:r>
      <w:r>
        <w:rPr>
          <w:sz w:val="30"/>
          <w:szCs w:val="30"/>
          <w:rtl w:val="0"/>
          <w:lang w:val="it-IT"/>
        </w:rPr>
        <w:t xml:space="preserve">à </w:t>
      </w:r>
      <w:r>
        <w:rPr>
          <w:sz w:val="30"/>
          <w:szCs w:val="30"/>
          <w:rtl w:val="0"/>
          <w:lang w:val="it-IT"/>
        </w:rPr>
        <w:t>che ci siamo assunti lo scorso anno di formare tutti i candidati gratuitamente con il percorso Talent Boost perch</w:t>
      </w:r>
      <w:r>
        <w:rPr>
          <w:sz w:val="30"/>
          <w:szCs w:val="30"/>
          <w:rtl w:val="0"/>
          <w:lang w:val="it-IT"/>
        </w:rPr>
        <w:t xml:space="preserve">é </w:t>
      </w:r>
      <w:r>
        <w:rPr>
          <w:sz w:val="30"/>
          <w:szCs w:val="30"/>
          <w:rtl w:val="0"/>
          <w:lang w:val="it-IT"/>
        </w:rPr>
        <w:t xml:space="preserve">il nostro scopo </w:t>
      </w:r>
      <w:r>
        <w:rPr>
          <w:sz w:val="30"/>
          <w:szCs w:val="30"/>
          <w:rtl w:val="0"/>
          <w:lang w:val="it-IT"/>
        </w:rPr>
        <w:t xml:space="preserve">è </w:t>
      </w:r>
      <w:r>
        <w:rPr>
          <w:sz w:val="30"/>
          <w:szCs w:val="30"/>
          <w:rtl w:val="0"/>
          <w:lang w:val="it-IT"/>
        </w:rPr>
        <w:t>aiutare ogni singola persona, a prescindere da sesso e et</w:t>
      </w:r>
      <w:r>
        <w:rPr>
          <w:sz w:val="30"/>
          <w:szCs w:val="30"/>
          <w:rtl w:val="0"/>
          <w:lang w:val="it-IT"/>
        </w:rPr>
        <w:t>à</w:t>
      </w:r>
      <w:r>
        <w:rPr>
          <w:sz w:val="30"/>
          <w:szCs w:val="30"/>
          <w:rtl w:val="0"/>
          <w:lang w:val="it-IT"/>
        </w:rPr>
        <w:t>, a posizionarsi o riposizionarsi nel mondo del lavoro</w:t>
      </w:r>
      <w:r>
        <w:rPr>
          <w:sz w:val="30"/>
          <w:szCs w:val="30"/>
          <w:rtl w:val="0"/>
          <w:lang w:val="it-IT"/>
        </w:rPr>
        <w:t>”</w:t>
      </w:r>
      <w:r>
        <w:rPr>
          <w:sz w:val="30"/>
          <w:szCs w:val="30"/>
          <w:rtl w:val="0"/>
          <w:lang w:val="it-IT"/>
        </w:rPr>
        <w:t>.</w:t>
      </w:r>
    </w:p>
    <w:p>
      <w:pPr>
        <w:pStyle w:val="Corpo A"/>
        <w:jc w:val="both"/>
        <w:rPr>
          <w:rStyle w:val="Nessuno A"/>
          <w:sz w:val="30"/>
          <w:szCs w:val="30"/>
        </w:rPr>
      </w:pPr>
    </w:p>
    <w:p>
      <w:pPr>
        <w:pStyle w:val="Corpo A"/>
        <w:jc w:val="both"/>
        <w:rPr>
          <w:rStyle w:val="Nessuno A"/>
          <w:sz w:val="30"/>
          <w:szCs w:val="30"/>
        </w:rPr>
      </w:pPr>
    </w:p>
    <w:p>
      <w:pPr>
        <w:pStyle w:val="Corpo A"/>
        <w:jc w:val="both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 xml:space="preserve">Ufficio Stampa </w:t>
      </w:r>
    </w:p>
    <w:p>
      <w:pPr>
        <w:pStyle w:val="Corpo A"/>
        <w:jc w:val="both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>Guru Jobs</w:t>
      </w:r>
    </w:p>
    <w:p>
      <w:pPr>
        <w:pStyle w:val="Corpo A"/>
        <w:jc w:val="both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>Deborah Dirani</w:t>
      </w:r>
    </w:p>
    <w:p>
      <w:pPr>
        <w:pStyle w:val="Corpo A"/>
        <w:jc w:val="both"/>
        <w:rPr>
          <w:rStyle w:val="Nessuno"/>
          <w:sz w:val="30"/>
          <w:szCs w:val="3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"mailto:d.dirani@osmanagement.it"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d.dirani@osmanagement.it</w:t>
      </w:r>
      <w:r>
        <w:rPr/>
        <w:fldChar w:fldCharType="end" w:fldLock="0"/>
      </w:r>
    </w:p>
    <w:p>
      <w:pPr>
        <w:pStyle w:val="Corpo A"/>
        <w:jc w:val="both"/>
      </w:pPr>
      <w:r>
        <w:rPr>
          <w:rStyle w:val="Nessuno"/>
          <w:sz w:val="30"/>
          <w:szCs w:val="30"/>
          <w:rtl w:val="0"/>
          <w:lang w:val="it-IT"/>
        </w:rPr>
        <w:t>Mob: + 39 3938911364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 A">
    <w:name w:val="Nessuno A"/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sz w:val="30"/>
      <w:szCs w:val="30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