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1E112" w14:textId="77777777" w:rsidR="00D9493A" w:rsidRDefault="00D9493A" w:rsidP="001D495D">
      <w:pPr>
        <w:jc w:val="center"/>
        <w:rPr>
          <w:rFonts w:ascii="Times New Roman" w:hAnsi="Times New Roman" w:cs="Times New Roman"/>
          <w:b/>
          <w:sz w:val="40"/>
          <w:szCs w:val="40"/>
        </w:rPr>
      </w:pPr>
    </w:p>
    <w:p w14:paraId="439B1745" w14:textId="5CF108F7" w:rsidR="007F348E" w:rsidRPr="006B5CBA" w:rsidRDefault="006B5CBA" w:rsidP="001D495D">
      <w:pPr>
        <w:jc w:val="center"/>
        <w:rPr>
          <w:rFonts w:ascii="Times New Roman" w:hAnsi="Times New Roman" w:cs="Times New Roman"/>
          <w:b/>
          <w:bCs/>
          <w:sz w:val="40"/>
          <w:szCs w:val="40"/>
        </w:rPr>
      </w:pPr>
      <w:r w:rsidRPr="006B5CBA">
        <w:rPr>
          <w:rFonts w:ascii="Times New Roman" w:hAnsi="Times New Roman" w:cs="Times New Roman"/>
          <w:b/>
          <w:sz w:val="40"/>
          <w:szCs w:val="40"/>
        </w:rPr>
        <w:t>“</w:t>
      </w:r>
      <w:r w:rsidRPr="006B5CBA">
        <w:rPr>
          <w:rFonts w:ascii="Times New Roman" w:hAnsi="Times New Roman" w:cs="Times New Roman"/>
          <w:b/>
          <w:i/>
          <w:sz w:val="40"/>
          <w:szCs w:val="40"/>
        </w:rPr>
        <w:t>Norman Raeben (1901-1978). La pittura errante</w:t>
      </w:r>
      <w:r w:rsidRPr="006B5CBA">
        <w:rPr>
          <w:rFonts w:ascii="Times New Roman" w:hAnsi="Times New Roman" w:cs="Times New Roman"/>
          <w:b/>
          <w:sz w:val="40"/>
          <w:szCs w:val="40"/>
        </w:rPr>
        <w:t>”</w:t>
      </w:r>
    </w:p>
    <w:p w14:paraId="75216BFD" w14:textId="77777777" w:rsidR="006B5CBA" w:rsidRPr="006B5CBA" w:rsidRDefault="006B5CBA" w:rsidP="006B5CBA">
      <w:pPr>
        <w:rPr>
          <w:rFonts w:ascii="Times New Roman" w:hAnsi="Times New Roman" w:cs="Times New Roman"/>
          <w:b/>
          <w:bCs/>
          <w:sz w:val="28"/>
          <w:szCs w:val="28"/>
        </w:rPr>
      </w:pPr>
    </w:p>
    <w:p w14:paraId="11B0EBF6" w14:textId="1D03404C" w:rsidR="00E5244E" w:rsidRPr="001C564D" w:rsidRDefault="006B5CBA" w:rsidP="006B5CBA">
      <w:pPr>
        <w:jc w:val="center"/>
        <w:rPr>
          <w:rFonts w:ascii="Times New Roman" w:hAnsi="Times New Roman" w:cs="Times New Roman"/>
          <w:b/>
          <w:bCs/>
          <w:sz w:val="28"/>
          <w:szCs w:val="28"/>
        </w:rPr>
      </w:pPr>
      <w:r w:rsidRPr="001C564D">
        <w:rPr>
          <w:rFonts w:ascii="Times New Roman" w:hAnsi="Times New Roman" w:cs="Times New Roman"/>
          <w:b/>
          <w:sz w:val="28"/>
          <w:szCs w:val="28"/>
        </w:rPr>
        <w:t>24 novembre 2024 – 14 gennaio 2025</w:t>
      </w:r>
    </w:p>
    <w:p w14:paraId="4DF6FA2F" w14:textId="77777777" w:rsidR="006B5CBA" w:rsidRPr="006B5CBA" w:rsidRDefault="006B5CBA" w:rsidP="00B7752D">
      <w:pPr>
        <w:jc w:val="both"/>
        <w:rPr>
          <w:rFonts w:ascii="Times New Roman" w:hAnsi="Times New Roman" w:cs="Times New Roman"/>
          <w:sz w:val="28"/>
          <w:szCs w:val="28"/>
        </w:rPr>
      </w:pPr>
    </w:p>
    <w:p w14:paraId="36B9F00F" w14:textId="27AFFA3A" w:rsidR="006B5CBA" w:rsidRPr="001C564D" w:rsidRDefault="00D9493A" w:rsidP="00B7752D">
      <w:pPr>
        <w:jc w:val="both"/>
        <w:rPr>
          <w:rFonts w:ascii="Times New Roman" w:hAnsi="Times New Roman" w:cs="Times New Roman"/>
        </w:rPr>
      </w:pPr>
      <w:r>
        <w:rPr>
          <w:rFonts w:ascii="Times New Roman" w:hAnsi="Times New Roman" w:cs="Times New Roman"/>
          <w:b/>
        </w:rPr>
        <w:t xml:space="preserve">VENEZIA - </w:t>
      </w:r>
      <w:r w:rsidR="00A26100" w:rsidRPr="001C564D">
        <w:rPr>
          <w:rFonts w:ascii="Times New Roman" w:hAnsi="Times New Roman" w:cs="Times New Roman"/>
          <w:b/>
        </w:rPr>
        <w:t xml:space="preserve">Il Ghetto di Venezia ospita la </w:t>
      </w:r>
      <w:r w:rsidR="00E5244E" w:rsidRPr="001C564D">
        <w:rPr>
          <w:rFonts w:ascii="Times New Roman" w:hAnsi="Times New Roman" w:cs="Times New Roman"/>
          <w:b/>
        </w:rPr>
        <w:t xml:space="preserve">prima </w:t>
      </w:r>
      <w:r w:rsidR="00D64BE9" w:rsidRPr="001C564D">
        <w:rPr>
          <w:rFonts w:ascii="Times New Roman" w:hAnsi="Times New Roman" w:cs="Times New Roman"/>
          <w:b/>
        </w:rPr>
        <w:t>retrospettiva</w:t>
      </w:r>
      <w:r w:rsidR="00A26100" w:rsidRPr="001C564D">
        <w:rPr>
          <w:rFonts w:ascii="Times New Roman" w:hAnsi="Times New Roman" w:cs="Times New Roman"/>
          <w:b/>
        </w:rPr>
        <w:t xml:space="preserve"> delle opere </w:t>
      </w:r>
      <w:r w:rsidR="006B5CBA" w:rsidRPr="001C564D">
        <w:rPr>
          <w:rFonts w:ascii="Times New Roman" w:hAnsi="Times New Roman" w:cs="Times New Roman"/>
          <w:b/>
        </w:rPr>
        <w:t xml:space="preserve">di Norman Raeben, </w:t>
      </w:r>
      <w:r w:rsidR="00E5244E" w:rsidRPr="001C564D">
        <w:rPr>
          <w:rFonts w:ascii="Times New Roman" w:hAnsi="Times New Roman" w:cs="Times New Roman"/>
          <w:b/>
        </w:rPr>
        <w:t xml:space="preserve">artista </w:t>
      </w:r>
      <w:r w:rsidR="00D64BE9" w:rsidRPr="001C564D">
        <w:rPr>
          <w:rFonts w:ascii="Times New Roman" w:hAnsi="Times New Roman" w:cs="Times New Roman"/>
          <w:b/>
        </w:rPr>
        <w:t>ebreo ucraino-americano</w:t>
      </w:r>
      <w:r w:rsidR="006B5CBA" w:rsidRPr="001C564D">
        <w:rPr>
          <w:rFonts w:ascii="Times New Roman" w:hAnsi="Times New Roman" w:cs="Times New Roman"/>
        </w:rPr>
        <w:t xml:space="preserve">, maestro di </w:t>
      </w:r>
      <w:r w:rsidR="006B5CBA" w:rsidRPr="001C564D">
        <w:rPr>
          <w:rFonts w:ascii="Times New Roman" w:hAnsi="Times New Roman" w:cs="Times New Roman"/>
          <w:b/>
          <w:bCs/>
        </w:rPr>
        <w:t>Bob Dylan</w:t>
      </w:r>
      <w:r w:rsidR="006B5CBA" w:rsidRPr="001C564D">
        <w:rPr>
          <w:rFonts w:ascii="Times New Roman" w:hAnsi="Times New Roman" w:cs="Times New Roman"/>
        </w:rPr>
        <w:t>.</w:t>
      </w:r>
    </w:p>
    <w:p w14:paraId="2B1A664C" w14:textId="0AC0B8DF" w:rsidR="00CC44A8" w:rsidRPr="001C564D" w:rsidRDefault="00E5244E" w:rsidP="00CC44A8">
      <w:pPr>
        <w:ind w:firstLine="284"/>
        <w:jc w:val="both"/>
        <w:rPr>
          <w:rFonts w:ascii="Times New Roman" w:hAnsi="Times New Roman" w:cs="Times New Roman"/>
        </w:rPr>
      </w:pPr>
      <w:r w:rsidRPr="001C564D">
        <w:rPr>
          <w:rFonts w:ascii="Times New Roman" w:hAnsi="Times New Roman" w:cs="Times New Roman"/>
        </w:rPr>
        <w:t xml:space="preserve"> </w:t>
      </w:r>
      <w:r w:rsidR="00CC44A8" w:rsidRPr="001C564D">
        <w:rPr>
          <w:rFonts w:ascii="Times New Roman" w:hAnsi="Times New Roman" w:cs="Times New Roman"/>
          <w:b/>
        </w:rPr>
        <w:t>Norman Raeben</w:t>
      </w:r>
      <w:r w:rsidR="00CC44A8" w:rsidRPr="001C564D">
        <w:rPr>
          <w:rFonts w:ascii="Times New Roman" w:hAnsi="Times New Roman" w:cs="Times New Roman"/>
        </w:rPr>
        <w:t xml:space="preserve">, nato Numa </w:t>
      </w:r>
      <w:proofErr w:type="spellStart"/>
      <w:r w:rsidR="00CC44A8" w:rsidRPr="001C564D">
        <w:rPr>
          <w:rFonts w:ascii="Times New Roman" w:hAnsi="Times New Roman" w:cs="Times New Roman"/>
        </w:rPr>
        <w:t>Rabinovitz</w:t>
      </w:r>
      <w:proofErr w:type="spellEnd"/>
      <w:r w:rsidR="00CC44A8" w:rsidRPr="001C564D">
        <w:rPr>
          <w:rFonts w:ascii="Times New Roman" w:hAnsi="Times New Roman" w:cs="Times New Roman"/>
        </w:rPr>
        <w:t xml:space="preserve"> nel 1901, </w:t>
      </w:r>
      <w:r w:rsidR="00CC44A8" w:rsidRPr="001C564D">
        <w:rPr>
          <w:rFonts w:ascii="Times New Roman" w:hAnsi="Times New Roman" w:cs="Times New Roman"/>
          <w:b/>
        </w:rPr>
        <w:t xml:space="preserve">era figlio di </w:t>
      </w:r>
      <w:r w:rsidR="00CC44A8" w:rsidRPr="001C564D">
        <w:rPr>
          <w:rFonts w:ascii="Times New Roman" w:hAnsi="Times New Roman" w:cs="Times New Roman"/>
          <w:b/>
          <w:bCs/>
        </w:rPr>
        <w:t>Sholem</w:t>
      </w:r>
      <w:r w:rsidR="00CC44A8" w:rsidRPr="001C564D">
        <w:rPr>
          <w:rFonts w:ascii="Times New Roman" w:hAnsi="Times New Roman" w:cs="Times New Roman"/>
        </w:rPr>
        <w:t xml:space="preserve"> </w:t>
      </w:r>
      <w:proofErr w:type="spellStart"/>
      <w:r w:rsidR="00CC44A8" w:rsidRPr="001C564D">
        <w:rPr>
          <w:rFonts w:ascii="Times New Roman" w:hAnsi="Times New Roman" w:cs="Times New Roman"/>
          <w:b/>
          <w:bCs/>
        </w:rPr>
        <w:t>Aleichem</w:t>
      </w:r>
      <w:proofErr w:type="spellEnd"/>
      <w:r w:rsidR="00CC44A8" w:rsidRPr="001C564D">
        <w:rPr>
          <w:rFonts w:ascii="Times New Roman" w:hAnsi="Times New Roman" w:cs="Times New Roman"/>
        </w:rPr>
        <w:t xml:space="preserve"> (alias </w:t>
      </w:r>
      <w:r w:rsidR="00CC44A8" w:rsidRPr="001C564D">
        <w:rPr>
          <w:rFonts w:ascii="Times New Roman" w:hAnsi="Times New Roman" w:cs="Times New Roman"/>
          <w:b/>
        </w:rPr>
        <w:t xml:space="preserve">Shalom </w:t>
      </w:r>
      <w:proofErr w:type="spellStart"/>
      <w:r w:rsidR="00CC44A8" w:rsidRPr="001C564D">
        <w:rPr>
          <w:rFonts w:ascii="Times New Roman" w:hAnsi="Times New Roman" w:cs="Times New Roman"/>
          <w:b/>
        </w:rPr>
        <w:t>Rabinovitz</w:t>
      </w:r>
      <w:proofErr w:type="spellEnd"/>
      <w:r w:rsidR="00CC44A8" w:rsidRPr="001C564D">
        <w:rPr>
          <w:rFonts w:ascii="Times New Roman" w:hAnsi="Times New Roman" w:cs="Times New Roman"/>
          <w:b/>
        </w:rPr>
        <w:t>)</w:t>
      </w:r>
      <w:r w:rsidR="00CC44A8" w:rsidRPr="001C564D">
        <w:rPr>
          <w:rFonts w:ascii="Times New Roman" w:hAnsi="Times New Roman" w:cs="Times New Roman"/>
        </w:rPr>
        <w:t xml:space="preserve">, </w:t>
      </w:r>
      <w:r w:rsidR="00CC44A8" w:rsidRPr="001C564D">
        <w:rPr>
          <w:rFonts w:ascii="Times New Roman" w:hAnsi="Times New Roman" w:cs="Times New Roman"/>
          <w:b/>
        </w:rPr>
        <w:t>padre della moderna narrativa yiddish</w:t>
      </w:r>
      <w:r w:rsidR="00CC44A8" w:rsidRPr="001C564D">
        <w:rPr>
          <w:rFonts w:ascii="Times New Roman" w:hAnsi="Times New Roman" w:cs="Times New Roman"/>
        </w:rPr>
        <w:t xml:space="preserve">. </w:t>
      </w:r>
    </w:p>
    <w:p w14:paraId="1F02A8DD" w14:textId="2ED32C0E" w:rsidR="00A26100" w:rsidRPr="001C564D" w:rsidRDefault="00A26100" w:rsidP="00B7752D">
      <w:pPr>
        <w:jc w:val="both"/>
        <w:rPr>
          <w:rFonts w:ascii="Times New Roman" w:hAnsi="Times New Roman" w:cs="Times New Roman"/>
        </w:rPr>
      </w:pPr>
    </w:p>
    <w:p w14:paraId="4DDA5706" w14:textId="5A4BD766" w:rsidR="00B6398D" w:rsidRPr="001C564D" w:rsidRDefault="001D408A" w:rsidP="00CC44A8">
      <w:pPr>
        <w:ind w:firstLine="284"/>
        <w:jc w:val="both"/>
        <w:rPr>
          <w:rFonts w:ascii="Times New Roman" w:hAnsi="Times New Roman" w:cs="Times New Roman"/>
        </w:rPr>
      </w:pPr>
      <w:r w:rsidRPr="299D5386">
        <w:rPr>
          <w:rFonts w:ascii="Times New Roman" w:hAnsi="Times New Roman" w:cs="Times New Roman"/>
        </w:rPr>
        <w:t>Q</w:t>
      </w:r>
      <w:r w:rsidR="00B6398D" w:rsidRPr="299D5386">
        <w:rPr>
          <w:rFonts w:ascii="Times New Roman" w:hAnsi="Times New Roman" w:cs="Times New Roman"/>
        </w:rPr>
        <w:t xml:space="preserve">uaranta </w:t>
      </w:r>
      <w:r w:rsidR="006B5CBA" w:rsidRPr="299D5386">
        <w:rPr>
          <w:rFonts w:ascii="Times New Roman" w:hAnsi="Times New Roman" w:cs="Times New Roman"/>
        </w:rPr>
        <w:t>opere</w:t>
      </w:r>
      <w:r w:rsidRPr="299D5386">
        <w:rPr>
          <w:rFonts w:ascii="Times New Roman" w:hAnsi="Times New Roman" w:cs="Times New Roman"/>
        </w:rPr>
        <w:t xml:space="preserve"> di Raeben</w:t>
      </w:r>
      <w:r w:rsidR="003F5A26" w:rsidRPr="299D5386">
        <w:rPr>
          <w:rFonts w:ascii="Times New Roman" w:hAnsi="Times New Roman" w:cs="Times New Roman"/>
        </w:rPr>
        <w:t xml:space="preserve">, </w:t>
      </w:r>
      <w:r w:rsidR="00B6398D" w:rsidRPr="299D5386">
        <w:rPr>
          <w:rFonts w:ascii="Times New Roman" w:hAnsi="Times New Roman" w:cs="Times New Roman"/>
        </w:rPr>
        <w:t>esposte</w:t>
      </w:r>
      <w:r w:rsidR="006B5CBA" w:rsidRPr="299D5386">
        <w:rPr>
          <w:rFonts w:ascii="Times New Roman" w:hAnsi="Times New Roman" w:cs="Times New Roman"/>
        </w:rPr>
        <w:t xml:space="preserve"> in uno spazio diffuso</w:t>
      </w:r>
      <w:r w:rsidR="003F5A26" w:rsidRPr="299D5386">
        <w:rPr>
          <w:rFonts w:ascii="Times New Roman" w:hAnsi="Times New Roman" w:cs="Times New Roman"/>
        </w:rPr>
        <w:t>,</w:t>
      </w:r>
      <w:r w:rsidR="006B5CBA" w:rsidRPr="299D5386">
        <w:rPr>
          <w:rFonts w:ascii="Times New Roman" w:hAnsi="Times New Roman" w:cs="Times New Roman"/>
        </w:rPr>
        <w:t xml:space="preserve"> </w:t>
      </w:r>
      <w:r w:rsidR="003F5A26" w:rsidRPr="299D5386">
        <w:rPr>
          <w:rFonts w:ascii="Times New Roman" w:hAnsi="Times New Roman" w:cs="Times New Roman"/>
        </w:rPr>
        <w:t>propongono</w:t>
      </w:r>
      <w:r w:rsidR="006B5CBA" w:rsidRPr="299D5386">
        <w:rPr>
          <w:rFonts w:ascii="Times New Roman" w:hAnsi="Times New Roman" w:cs="Times New Roman"/>
        </w:rPr>
        <w:t xml:space="preserve"> </w:t>
      </w:r>
      <w:r w:rsidR="00B6398D" w:rsidRPr="299D5386">
        <w:rPr>
          <w:rFonts w:ascii="Times New Roman" w:hAnsi="Times New Roman" w:cs="Times New Roman"/>
        </w:rPr>
        <w:t xml:space="preserve">un </w:t>
      </w:r>
      <w:r w:rsidR="003F5A26" w:rsidRPr="299D5386">
        <w:rPr>
          <w:rFonts w:ascii="Times New Roman" w:hAnsi="Times New Roman" w:cs="Times New Roman"/>
        </w:rPr>
        <w:t>itinerario</w:t>
      </w:r>
      <w:r w:rsidR="00B6398D" w:rsidRPr="299D5386">
        <w:rPr>
          <w:rFonts w:ascii="Times New Roman" w:hAnsi="Times New Roman" w:cs="Times New Roman"/>
        </w:rPr>
        <w:t xml:space="preserve"> ideale nei luoghi della sua pittura e dei suoi viaggi</w:t>
      </w:r>
      <w:r w:rsidR="006B5CBA" w:rsidRPr="299D5386">
        <w:rPr>
          <w:rFonts w:ascii="Times New Roman" w:hAnsi="Times New Roman" w:cs="Times New Roman"/>
        </w:rPr>
        <w:t xml:space="preserve"> –</w:t>
      </w:r>
      <w:r w:rsidR="00B6398D" w:rsidRPr="299D5386">
        <w:rPr>
          <w:rFonts w:ascii="Times New Roman" w:hAnsi="Times New Roman" w:cs="Times New Roman"/>
        </w:rPr>
        <w:t xml:space="preserve"> Parigi, New York, Venezia</w:t>
      </w:r>
      <w:r w:rsidR="006B5CBA" w:rsidRPr="299D5386">
        <w:rPr>
          <w:rFonts w:ascii="Times New Roman" w:hAnsi="Times New Roman" w:cs="Times New Roman"/>
        </w:rPr>
        <w:t>,</w:t>
      </w:r>
      <w:r w:rsidR="00B6398D" w:rsidRPr="299D5386">
        <w:rPr>
          <w:rFonts w:ascii="Times New Roman" w:hAnsi="Times New Roman" w:cs="Times New Roman"/>
        </w:rPr>
        <w:t xml:space="preserve"> </w:t>
      </w:r>
      <w:proofErr w:type="spellStart"/>
      <w:r w:rsidR="00B6398D" w:rsidRPr="299D5386">
        <w:rPr>
          <w:rFonts w:ascii="Times New Roman" w:hAnsi="Times New Roman" w:cs="Times New Roman"/>
        </w:rPr>
        <w:t>Provincetown</w:t>
      </w:r>
      <w:proofErr w:type="spellEnd"/>
      <w:r w:rsidR="003F5A26" w:rsidRPr="299D5386">
        <w:rPr>
          <w:rFonts w:ascii="Times New Roman" w:hAnsi="Times New Roman" w:cs="Times New Roman"/>
        </w:rPr>
        <w:t xml:space="preserve"> – </w:t>
      </w:r>
      <w:r w:rsidR="00B6398D" w:rsidRPr="299D5386">
        <w:rPr>
          <w:rFonts w:ascii="Times New Roman" w:hAnsi="Times New Roman" w:cs="Times New Roman"/>
          <w:b/>
          <w:bCs/>
        </w:rPr>
        <w:t>riscostru</w:t>
      </w:r>
      <w:r w:rsidR="003F5A26" w:rsidRPr="299D5386">
        <w:rPr>
          <w:rFonts w:ascii="Times New Roman" w:hAnsi="Times New Roman" w:cs="Times New Roman"/>
          <w:b/>
          <w:bCs/>
        </w:rPr>
        <w:t>endo, assieme,</w:t>
      </w:r>
      <w:r w:rsidR="00B6398D" w:rsidRPr="299D5386">
        <w:rPr>
          <w:rFonts w:ascii="Times New Roman" w:hAnsi="Times New Roman" w:cs="Times New Roman"/>
        </w:rPr>
        <w:t xml:space="preserve"> </w:t>
      </w:r>
      <w:r w:rsidR="00B6398D" w:rsidRPr="299D5386">
        <w:rPr>
          <w:rFonts w:ascii="Times New Roman" w:hAnsi="Times New Roman" w:cs="Times New Roman"/>
          <w:b/>
          <w:bCs/>
        </w:rPr>
        <w:t xml:space="preserve">la sua evoluzione artistica </w:t>
      </w:r>
      <w:r w:rsidR="003F5A26" w:rsidRPr="299D5386">
        <w:rPr>
          <w:rFonts w:ascii="Times New Roman" w:hAnsi="Times New Roman" w:cs="Times New Roman"/>
          <w:b/>
          <w:bCs/>
        </w:rPr>
        <w:t>e</w:t>
      </w:r>
      <w:r w:rsidR="00B6398D" w:rsidRPr="299D5386">
        <w:rPr>
          <w:rFonts w:ascii="Times New Roman" w:hAnsi="Times New Roman" w:cs="Times New Roman"/>
          <w:b/>
          <w:bCs/>
        </w:rPr>
        <w:t xml:space="preserve"> la sua influenza su numerosi artisti americani</w:t>
      </w:r>
      <w:r w:rsidR="003F5A26" w:rsidRPr="299D5386">
        <w:rPr>
          <w:rFonts w:ascii="Times New Roman" w:hAnsi="Times New Roman" w:cs="Times New Roman"/>
        </w:rPr>
        <w:t>,</w:t>
      </w:r>
      <w:r w:rsidR="00B6398D" w:rsidRPr="299D5386">
        <w:rPr>
          <w:rFonts w:ascii="Times New Roman" w:hAnsi="Times New Roman" w:cs="Times New Roman"/>
        </w:rPr>
        <w:t xml:space="preserve"> </w:t>
      </w:r>
      <w:r w:rsidR="00B6398D" w:rsidRPr="299D5386">
        <w:rPr>
          <w:rFonts w:ascii="Times New Roman" w:hAnsi="Times New Roman" w:cs="Times New Roman"/>
          <w:b/>
          <w:bCs/>
        </w:rPr>
        <w:t xml:space="preserve">intellettuali </w:t>
      </w:r>
      <w:r w:rsidR="003F5A26" w:rsidRPr="299D5386">
        <w:rPr>
          <w:rFonts w:ascii="Times New Roman" w:hAnsi="Times New Roman" w:cs="Times New Roman"/>
          <w:b/>
          <w:bCs/>
        </w:rPr>
        <w:t xml:space="preserve">ebrei </w:t>
      </w:r>
      <w:r w:rsidR="00B6398D" w:rsidRPr="299D5386">
        <w:rPr>
          <w:rFonts w:ascii="Times New Roman" w:hAnsi="Times New Roman" w:cs="Times New Roman"/>
          <w:b/>
          <w:bCs/>
        </w:rPr>
        <w:t xml:space="preserve">immigrati di </w:t>
      </w:r>
      <w:r w:rsidR="003F5A26" w:rsidRPr="299D5386">
        <w:rPr>
          <w:rFonts w:ascii="Times New Roman" w:hAnsi="Times New Roman" w:cs="Times New Roman"/>
          <w:b/>
          <w:bCs/>
        </w:rPr>
        <w:t>cultura</w:t>
      </w:r>
      <w:r w:rsidR="00B6398D" w:rsidRPr="299D5386">
        <w:rPr>
          <w:rFonts w:ascii="Times New Roman" w:hAnsi="Times New Roman" w:cs="Times New Roman"/>
          <w:b/>
          <w:bCs/>
        </w:rPr>
        <w:t xml:space="preserve"> yiddish</w:t>
      </w:r>
      <w:r w:rsidR="003F5A26" w:rsidRPr="299D5386">
        <w:rPr>
          <w:rFonts w:ascii="Times New Roman" w:hAnsi="Times New Roman" w:cs="Times New Roman"/>
        </w:rPr>
        <w:t xml:space="preserve">. E di artisti e intellettuali ebrei newyorkesi sono i suoi ritratti – </w:t>
      </w:r>
      <w:r w:rsidR="00B6398D" w:rsidRPr="299D5386">
        <w:rPr>
          <w:rFonts w:ascii="Times New Roman" w:hAnsi="Times New Roman" w:cs="Times New Roman"/>
          <w:b/>
          <w:bCs/>
        </w:rPr>
        <w:t xml:space="preserve">Sholem </w:t>
      </w:r>
      <w:proofErr w:type="spellStart"/>
      <w:r w:rsidR="00B6398D" w:rsidRPr="299D5386">
        <w:rPr>
          <w:rFonts w:ascii="Times New Roman" w:hAnsi="Times New Roman" w:cs="Times New Roman"/>
          <w:b/>
          <w:bCs/>
        </w:rPr>
        <w:t>Aleichem</w:t>
      </w:r>
      <w:proofErr w:type="spellEnd"/>
      <w:r w:rsidR="00B6398D" w:rsidRPr="299D5386">
        <w:rPr>
          <w:rFonts w:ascii="Times New Roman" w:hAnsi="Times New Roman" w:cs="Times New Roman"/>
        </w:rPr>
        <w:t xml:space="preserve">, </w:t>
      </w:r>
      <w:r w:rsidR="00B6398D" w:rsidRPr="299D5386">
        <w:rPr>
          <w:rFonts w:ascii="Times New Roman" w:hAnsi="Times New Roman" w:cs="Times New Roman"/>
          <w:b/>
          <w:bCs/>
        </w:rPr>
        <w:t>Mary Adler</w:t>
      </w:r>
      <w:r w:rsidR="00B6398D" w:rsidRPr="299D5386">
        <w:rPr>
          <w:rFonts w:ascii="Times New Roman" w:hAnsi="Times New Roman" w:cs="Times New Roman"/>
        </w:rPr>
        <w:t xml:space="preserve">, </w:t>
      </w:r>
      <w:r w:rsidR="00B6398D" w:rsidRPr="299D5386">
        <w:rPr>
          <w:rFonts w:ascii="Times New Roman" w:hAnsi="Times New Roman" w:cs="Times New Roman"/>
          <w:b/>
          <w:bCs/>
        </w:rPr>
        <w:t>Pearl Pearson Adler</w:t>
      </w:r>
      <w:r w:rsidR="00B6398D" w:rsidRPr="299D5386">
        <w:rPr>
          <w:rFonts w:ascii="Times New Roman" w:hAnsi="Times New Roman" w:cs="Times New Roman"/>
        </w:rPr>
        <w:t xml:space="preserve">, </w:t>
      </w:r>
      <w:proofErr w:type="spellStart"/>
      <w:r w:rsidR="00B6398D" w:rsidRPr="299D5386">
        <w:rPr>
          <w:rFonts w:ascii="Times New Roman" w:hAnsi="Times New Roman" w:cs="Times New Roman"/>
          <w:b/>
          <w:bCs/>
        </w:rPr>
        <w:t>Luba</w:t>
      </w:r>
      <w:proofErr w:type="spellEnd"/>
      <w:r w:rsidR="00B6398D" w:rsidRPr="299D5386">
        <w:rPr>
          <w:rFonts w:ascii="Times New Roman" w:hAnsi="Times New Roman" w:cs="Times New Roman"/>
          <w:b/>
          <w:bCs/>
        </w:rPr>
        <w:t xml:space="preserve"> Harrington</w:t>
      </w:r>
      <w:r w:rsidR="00B6398D" w:rsidRPr="299D5386">
        <w:rPr>
          <w:rFonts w:ascii="Times New Roman" w:hAnsi="Times New Roman" w:cs="Times New Roman"/>
        </w:rPr>
        <w:t xml:space="preserve">, </w:t>
      </w:r>
      <w:r w:rsidR="00B6398D" w:rsidRPr="299D5386">
        <w:rPr>
          <w:rFonts w:ascii="Times New Roman" w:hAnsi="Times New Roman" w:cs="Times New Roman"/>
          <w:b/>
          <w:bCs/>
        </w:rPr>
        <w:t xml:space="preserve">Miriam </w:t>
      </w:r>
      <w:proofErr w:type="spellStart"/>
      <w:r w:rsidR="00B6398D" w:rsidRPr="299D5386">
        <w:rPr>
          <w:rFonts w:ascii="Times New Roman" w:hAnsi="Times New Roman" w:cs="Times New Roman"/>
          <w:b/>
          <w:bCs/>
        </w:rPr>
        <w:t>Kress</w:t>
      </w:r>
      <w:r w:rsidR="55B057DE" w:rsidRPr="299D5386">
        <w:rPr>
          <w:rFonts w:ascii="Times New Roman" w:hAnsi="Times New Roman" w:cs="Times New Roman"/>
          <w:b/>
          <w:bCs/>
        </w:rPr>
        <w:t>y</w:t>
      </w:r>
      <w:r w:rsidR="00B6398D" w:rsidRPr="299D5386">
        <w:rPr>
          <w:rFonts w:ascii="Times New Roman" w:hAnsi="Times New Roman" w:cs="Times New Roman"/>
          <w:b/>
          <w:bCs/>
        </w:rPr>
        <w:t>n</w:t>
      </w:r>
      <w:proofErr w:type="spellEnd"/>
      <w:r w:rsidR="00B6398D" w:rsidRPr="299D5386">
        <w:rPr>
          <w:rFonts w:ascii="Times New Roman" w:hAnsi="Times New Roman" w:cs="Times New Roman"/>
        </w:rPr>
        <w:t xml:space="preserve">, </w:t>
      </w:r>
      <w:r w:rsidR="00B6398D" w:rsidRPr="299D5386">
        <w:rPr>
          <w:rFonts w:ascii="Times New Roman" w:hAnsi="Times New Roman" w:cs="Times New Roman"/>
          <w:b/>
          <w:bCs/>
        </w:rPr>
        <w:t xml:space="preserve">Bob </w:t>
      </w:r>
      <w:proofErr w:type="spellStart"/>
      <w:r w:rsidR="00B6398D" w:rsidRPr="299D5386">
        <w:rPr>
          <w:rFonts w:ascii="Times New Roman" w:hAnsi="Times New Roman" w:cs="Times New Roman"/>
          <w:b/>
          <w:bCs/>
        </w:rPr>
        <w:t>Haggart</w:t>
      </w:r>
      <w:proofErr w:type="spellEnd"/>
      <w:r w:rsidR="00B6398D" w:rsidRPr="299D5386">
        <w:rPr>
          <w:rFonts w:ascii="Times New Roman" w:hAnsi="Times New Roman" w:cs="Times New Roman"/>
        </w:rPr>
        <w:t xml:space="preserve">, </w:t>
      </w:r>
      <w:r w:rsidR="00B6398D" w:rsidRPr="299D5386">
        <w:rPr>
          <w:rFonts w:ascii="Times New Roman" w:hAnsi="Times New Roman" w:cs="Times New Roman"/>
          <w:b/>
          <w:bCs/>
        </w:rPr>
        <w:t xml:space="preserve">Paul </w:t>
      </w:r>
      <w:proofErr w:type="spellStart"/>
      <w:r w:rsidR="00B6398D" w:rsidRPr="299D5386">
        <w:rPr>
          <w:rFonts w:ascii="Times New Roman" w:hAnsi="Times New Roman" w:cs="Times New Roman"/>
          <w:b/>
          <w:bCs/>
        </w:rPr>
        <w:t>Musikonsky</w:t>
      </w:r>
      <w:proofErr w:type="spellEnd"/>
      <w:r w:rsidR="003F5A26" w:rsidRPr="299D5386">
        <w:rPr>
          <w:rFonts w:ascii="Times New Roman" w:hAnsi="Times New Roman" w:cs="Times New Roman"/>
        </w:rPr>
        <w:t>,</w:t>
      </w:r>
      <w:r w:rsidR="00B6398D" w:rsidRPr="299D5386">
        <w:rPr>
          <w:rFonts w:ascii="Times New Roman" w:hAnsi="Times New Roman" w:cs="Times New Roman"/>
        </w:rPr>
        <w:t xml:space="preserve"> </w:t>
      </w:r>
      <w:r w:rsidR="00B6398D" w:rsidRPr="299D5386">
        <w:rPr>
          <w:rFonts w:ascii="Times New Roman" w:hAnsi="Times New Roman" w:cs="Times New Roman"/>
          <w:b/>
          <w:bCs/>
        </w:rPr>
        <w:t>Bob Dylan</w:t>
      </w:r>
      <w:r w:rsidR="00B6398D" w:rsidRPr="299D5386">
        <w:rPr>
          <w:rFonts w:ascii="Times New Roman" w:hAnsi="Times New Roman" w:cs="Times New Roman"/>
        </w:rPr>
        <w:t xml:space="preserve">, </w:t>
      </w:r>
      <w:r w:rsidR="00B6398D" w:rsidRPr="299D5386">
        <w:rPr>
          <w:rFonts w:ascii="Times New Roman" w:hAnsi="Times New Roman" w:cs="Times New Roman"/>
          <w:b/>
          <w:bCs/>
        </w:rPr>
        <w:t>Seymour Osborne</w:t>
      </w:r>
      <w:r w:rsidR="003F5A26" w:rsidRPr="299D5386">
        <w:rPr>
          <w:rFonts w:ascii="Times New Roman" w:hAnsi="Times New Roman" w:cs="Times New Roman"/>
        </w:rPr>
        <w:t>,</w:t>
      </w:r>
      <w:r w:rsidR="00B6398D" w:rsidRPr="299D5386">
        <w:rPr>
          <w:rFonts w:ascii="Times New Roman" w:hAnsi="Times New Roman" w:cs="Times New Roman"/>
        </w:rPr>
        <w:t xml:space="preserve"> </w:t>
      </w:r>
      <w:r w:rsidR="003F5A26" w:rsidRPr="299D5386">
        <w:rPr>
          <w:rFonts w:ascii="Times New Roman" w:hAnsi="Times New Roman" w:cs="Times New Roman"/>
        </w:rPr>
        <w:t xml:space="preserve">e </w:t>
      </w:r>
      <w:r w:rsidR="00B6398D" w:rsidRPr="299D5386">
        <w:rPr>
          <w:rFonts w:ascii="Times New Roman" w:hAnsi="Times New Roman" w:cs="Times New Roman"/>
          <w:b/>
          <w:bCs/>
        </w:rPr>
        <w:t>Stella Adler</w:t>
      </w:r>
      <w:r w:rsidR="00B6398D" w:rsidRPr="299D5386">
        <w:rPr>
          <w:rFonts w:ascii="Times New Roman" w:hAnsi="Times New Roman" w:cs="Times New Roman"/>
        </w:rPr>
        <w:t xml:space="preserve">, </w:t>
      </w:r>
      <w:r w:rsidR="003F5A26" w:rsidRPr="299D5386">
        <w:rPr>
          <w:rFonts w:ascii="Times New Roman" w:hAnsi="Times New Roman" w:cs="Times New Roman"/>
        </w:rPr>
        <w:t>che con il Group Theater rivoluzionò la storia del cinema e del teatro americani del Novecento</w:t>
      </w:r>
      <w:r w:rsidR="00B6398D" w:rsidRPr="299D5386">
        <w:rPr>
          <w:rFonts w:ascii="Times New Roman" w:hAnsi="Times New Roman" w:cs="Times New Roman"/>
        </w:rPr>
        <w:t xml:space="preserve">. </w:t>
      </w:r>
    </w:p>
    <w:p w14:paraId="4C496D4D" w14:textId="2A9DB251" w:rsidR="00B6398D" w:rsidRPr="001C564D" w:rsidRDefault="00B6398D" w:rsidP="00CC44A8">
      <w:pPr>
        <w:ind w:firstLine="284"/>
        <w:jc w:val="both"/>
        <w:rPr>
          <w:rFonts w:ascii="Times New Roman" w:hAnsi="Times New Roman" w:cs="Times New Roman"/>
        </w:rPr>
      </w:pPr>
      <w:r w:rsidRPr="001C564D">
        <w:rPr>
          <w:rFonts w:ascii="Times New Roman" w:hAnsi="Times New Roman" w:cs="Times New Roman"/>
        </w:rPr>
        <w:t xml:space="preserve">L’ultima tappa </w:t>
      </w:r>
      <w:r w:rsidR="00CC44A8" w:rsidRPr="001C564D">
        <w:rPr>
          <w:rFonts w:ascii="Times New Roman" w:hAnsi="Times New Roman" w:cs="Times New Roman"/>
        </w:rPr>
        <w:t>del percorso porta</w:t>
      </w:r>
      <w:r w:rsidRPr="001C564D">
        <w:rPr>
          <w:rFonts w:ascii="Times New Roman" w:hAnsi="Times New Roman" w:cs="Times New Roman"/>
        </w:rPr>
        <w:t xml:space="preserve"> </w:t>
      </w:r>
      <w:r w:rsidR="00CC44A8" w:rsidRPr="001C564D">
        <w:rPr>
          <w:rFonts w:ascii="Times New Roman" w:hAnsi="Times New Roman" w:cs="Times New Roman"/>
        </w:rPr>
        <w:t>nel</w:t>
      </w:r>
      <w:r w:rsidRPr="001C564D">
        <w:rPr>
          <w:rFonts w:ascii="Times New Roman" w:hAnsi="Times New Roman" w:cs="Times New Roman"/>
        </w:rPr>
        <w:t xml:space="preserve">l’atelier dell’artista, che dal 1946 si dedicò all’insegnamento </w:t>
      </w:r>
      <w:r w:rsidR="00CC44A8" w:rsidRPr="001C564D">
        <w:rPr>
          <w:rFonts w:ascii="Times New Roman" w:hAnsi="Times New Roman" w:cs="Times New Roman"/>
        </w:rPr>
        <w:t>al</w:t>
      </w:r>
      <w:r w:rsidRPr="001C564D">
        <w:rPr>
          <w:rFonts w:ascii="Times New Roman" w:hAnsi="Times New Roman" w:cs="Times New Roman"/>
        </w:rPr>
        <w:t xml:space="preserve">l’undicesimo piano della Carnegie Hall. </w:t>
      </w:r>
      <w:r w:rsidR="00CC44A8" w:rsidRPr="001C564D">
        <w:rPr>
          <w:rFonts w:ascii="Times New Roman" w:hAnsi="Times New Roman" w:cs="Times New Roman"/>
        </w:rPr>
        <w:t>A esporre</w:t>
      </w:r>
      <w:r w:rsidRPr="001C564D">
        <w:rPr>
          <w:rFonts w:ascii="Times New Roman" w:hAnsi="Times New Roman" w:cs="Times New Roman"/>
        </w:rPr>
        <w:t xml:space="preserve"> le </w:t>
      </w:r>
      <w:r w:rsidR="00CC44A8" w:rsidRPr="001C564D">
        <w:rPr>
          <w:rFonts w:ascii="Times New Roman" w:hAnsi="Times New Roman" w:cs="Times New Roman"/>
        </w:rPr>
        <w:t>teorie</w:t>
      </w:r>
      <w:r w:rsidRPr="001C564D">
        <w:rPr>
          <w:rFonts w:ascii="Times New Roman" w:hAnsi="Times New Roman" w:cs="Times New Roman"/>
        </w:rPr>
        <w:t xml:space="preserve"> artistiche</w:t>
      </w:r>
      <w:r w:rsidR="00CC44A8" w:rsidRPr="001C564D">
        <w:rPr>
          <w:rFonts w:ascii="Times New Roman" w:hAnsi="Times New Roman" w:cs="Times New Roman"/>
        </w:rPr>
        <w:t xml:space="preserve"> di Raeben</w:t>
      </w:r>
      <w:r w:rsidRPr="001C564D">
        <w:rPr>
          <w:rFonts w:ascii="Times New Roman" w:hAnsi="Times New Roman" w:cs="Times New Roman"/>
        </w:rPr>
        <w:t xml:space="preserve"> </w:t>
      </w:r>
      <w:r w:rsidR="00CC44A8" w:rsidRPr="001C564D">
        <w:rPr>
          <w:rFonts w:ascii="Times New Roman" w:hAnsi="Times New Roman" w:cs="Times New Roman"/>
        </w:rPr>
        <w:t>è</w:t>
      </w:r>
      <w:r w:rsidRPr="001C564D">
        <w:rPr>
          <w:rFonts w:ascii="Times New Roman" w:hAnsi="Times New Roman" w:cs="Times New Roman"/>
        </w:rPr>
        <w:t xml:space="preserve"> la </w:t>
      </w:r>
      <w:r w:rsidR="00CC44A8" w:rsidRPr="001C564D">
        <w:rPr>
          <w:rFonts w:ascii="Times New Roman" w:hAnsi="Times New Roman" w:cs="Times New Roman"/>
        </w:rPr>
        <w:t>sua</w:t>
      </w:r>
      <w:r w:rsidRPr="001C564D">
        <w:rPr>
          <w:rFonts w:ascii="Times New Roman" w:hAnsi="Times New Roman" w:cs="Times New Roman"/>
        </w:rPr>
        <w:t xml:space="preserve"> stessa </w:t>
      </w:r>
      <w:r w:rsidR="00CC44A8" w:rsidRPr="001C564D">
        <w:rPr>
          <w:rFonts w:ascii="Times New Roman" w:hAnsi="Times New Roman" w:cs="Times New Roman"/>
        </w:rPr>
        <w:t>voce</w:t>
      </w:r>
      <w:r w:rsidRPr="001C564D">
        <w:rPr>
          <w:rFonts w:ascii="Times New Roman" w:hAnsi="Times New Roman" w:cs="Times New Roman"/>
        </w:rPr>
        <w:t xml:space="preserve"> attraverso materiali e video </w:t>
      </w:r>
      <w:r w:rsidR="00CC44A8" w:rsidRPr="001C564D">
        <w:rPr>
          <w:rFonts w:ascii="Times New Roman" w:hAnsi="Times New Roman" w:cs="Times New Roman"/>
        </w:rPr>
        <w:t>di</w:t>
      </w:r>
      <w:r w:rsidRPr="001C564D">
        <w:rPr>
          <w:rFonts w:ascii="Times New Roman" w:hAnsi="Times New Roman" w:cs="Times New Roman"/>
        </w:rPr>
        <w:t xml:space="preserve"> lezion</w:t>
      </w:r>
      <w:r w:rsidR="00CC44A8" w:rsidRPr="001C564D">
        <w:rPr>
          <w:rFonts w:ascii="Times New Roman" w:hAnsi="Times New Roman" w:cs="Times New Roman"/>
        </w:rPr>
        <w:t>e. Fra i</w:t>
      </w:r>
      <w:r w:rsidRPr="001C564D">
        <w:rPr>
          <w:rFonts w:ascii="Times New Roman" w:hAnsi="Times New Roman" w:cs="Times New Roman"/>
        </w:rPr>
        <w:t xml:space="preserve"> lavori di studio di Raeben e dei suoi allievi</w:t>
      </w:r>
      <w:r w:rsidR="00CC44A8" w:rsidRPr="001C564D">
        <w:rPr>
          <w:rFonts w:ascii="Times New Roman" w:hAnsi="Times New Roman" w:cs="Times New Roman"/>
        </w:rPr>
        <w:t>, figura anche</w:t>
      </w:r>
      <w:r w:rsidRPr="001C564D">
        <w:rPr>
          <w:rFonts w:ascii="Times New Roman" w:hAnsi="Times New Roman" w:cs="Times New Roman"/>
        </w:rPr>
        <w:t xml:space="preserve"> un quadro attribuito al poliedrico </w:t>
      </w:r>
      <w:r w:rsidRPr="001C564D">
        <w:rPr>
          <w:rFonts w:ascii="Times New Roman" w:hAnsi="Times New Roman" w:cs="Times New Roman"/>
          <w:b/>
          <w:bCs/>
        </w:rPr>
        <w:t>Bob Dylan</w:t>
      </w:r>
      <w:r w:rsidRPr="001C564D">
        <w:rPr>
          <w:rFonts w:ascii="Times New Roman" w:hAnsi="Times New Roman" w:cs="Times New Roman"/>
        </w:rPr>
        <w:t>.</w:t>
      </w:r>
    </w:p>
    <w:p w14:paraId="5C43AB95" w14:textId="36694E47" w:rsidR="00CC44A8" w:rsidRPr="001C564D" w:rsidRDefault="00B6398D" w:rsidP="001C564D">
      <w:pPr>
        <w:ind w:firstLine="284"/>
        <w:jc w:val="both"/>
        <w:rPr>
          <w:rFonts w:ascii="Times New Roman" w:hAnsi="Times New Roman" w:cs="Times New Roman"/>
        </w:rPr>
      </w:pPr>
      <w:r w:rsidRPr="299D5386">
        <w:rPr>
          <w:rFonts w:ascii="Times New Roman" w:hAnsi="Times New Roman" w:cs="Times New Roman"/>
        </w:rPr>
        <w:t xml:space="preserve">Proprio a partire dalle dichiarazioni </w:t>
      </w:r>
      <w:r w:rsidR="00CC44A8" w:rsidRPr="299D5386">
        <w:rPr>
          <w:rFonts w:ascii="Times New Roman" w:hAnsi="Times New Roman" w:cs="Times New Roman"/>
        </w:rPr>
        <w:t xml:space="preserve">di Bob Dylan, si </w:t>
      </w:r>
      <w:r w:rsidR="35FDCD7B" w:rsidRPr="299D5386">
        <w:rPr>
          <w:rFonts w:ascii="Times New Roman" w:hAnsi="Times New Roman" w:cs="Times New Roman"/>
        </w:rPr>
        <w:t xml:space="preserve">è potuto ricostruire </w:t>
      </w:r>
      <w:r w:rsidR="00CC44A8" w:rsidRPr="299D5386">
        <w:rPr>
          <w:rFonts w:ascii="Times New Roman" w:hAnsi="Times New Roman" w:cs="Times New Roman"/>
        </w:rPr>
        <w:t>l’itinerario artistico</w:t>
      </w:r>
      <w:r w:rsidRPr="299D5386">
        <w:rPr>
          <w:rFonts w:ascii="Times New Roman" w:hAnsi="Times New Roman" w:cs="Times New Roman"/>
        </w:rPr>
        <w:t xml:space="preserve"> di Raeben </w:t>
      </w:r>
      <w:r w:rsidR="00CC44A8" w:rsidRPr="299D5386">
        <w:rPr>
          <w:rFonts w:ascii="Times New Roman" w:hAnsi="Times New Roman" w:cs="Times New Roman"/>
        </w:rPr>
        <w:t>fra</w:t>
      </w:r>
      <w:r w:rsidRPr="299D5386">
        <w:rPr>
          <w:rFonts w:ascii="Times New Roman" w:hAnsi="Times New Roman" w:cs="Times New Roman"/>
        </w:rPr>
        <w:t xml:space="preserve"> Americ</w:t>
      </w:r>
      <w:r w:rsidR="00CC44A8" w:rsidRPr="299D5386">
        <w:rPr>
          <w:rFonts w:ascii="Times New Roman" w:hAnsi="Times New Roman" w:cs="Times New Roman"/>
        </w:rPr>
        <w:t xml:space="preserve">a e </w:t>
      </w:r>
      <w:r w:rsidRPr="299D5386">
        <w:rPr>
          <w:rFonts w:ascii="Times New Roman" w:hAnsi="Times New Roman" w:cs="Times New Roman"/>
        </w:rPr>
        <w:t>Parigi</w:t>
      </w:r>
      <w:r w:rsidR="00CC44A8" w:rsidRPr="299D5386">
        <w:rPr>
          <w:rFonts w:ascii="Times New Roman" w:hAnsi="Times New Roman" w:cs="Times New Roman"/>
        </w:rPr>
        <w:t>,</w:t>
      </w:r>
      <w:r w:rsidRPr="299D5386">
        <w:rPr>
          <w:rFonts w:ascii="Times New Roman" w:hAnsi="Times New Roman" w:cs="Times New Roman"/>
        </w:rPr>
        <w:t xml:space="preserve"> dove aveva conosciuto Chagall, Soutine, Matisse</w:t>
      </w:r>
      <w:r w:rsidR="02B8ADAE" w:rsidRPr="299D5386">
        <w:rPr>
          <w:rFonts w:ascii="Times New Roman" w:hAnsi="Times New Roman" w:cs="Times New Roman"/>
        </w:rPr>
        <w:t>,</w:t>
      </w:r>
      <w:r w:rsidRPr="299D5386">
        <w:rPr>
          <w:rFonts w:ascii="Times New Roman" w:hAnsi="Times New Roman" w:cs="Times New Roman"/>
        </w:rPr>
        <w:t xml:space="preserve"> </w:t>
      </w:r>
      <w:proofErr w:type="spellStart"/>
      <w:r w:rsidRPr="299D5386">
        <w:rPr>
          <w:rFonts w:ascii="Times New Roman" w:hAnsi="Times New Roman" w:cs="Times New Roman"/>
        </w:rPr>
        <w:t>Bissière</w:t>
      </w:r>
      <w:proofErr w:type="spellEnd"/>
      <w:r w:rsidRPr="299D5386">
        <w:rPr>
          <w:rFonts w:ascii="Times New Roman" w:hAnsi="Times New Roman" w:cs="Times New Roman"/>
        </w:rPr>
        <w:t xml:space="preserve">. </w:t>
      </w:r>
    </w:p>
    <w:p w14:paraId="08935C2D" w14:textId="27ED72F4" w:rsidR="00B6398D" w:rsidRPr="001C564D" w:rsidRDefault="00B6398D" w:rsidP="00CC44A8">
      <w:pPr>
        <w:ind w:firstLine="284"/>
        <w:jc w:val="both"/>
        <w:rPr>
          <w:rFonts w:ascii="Times New Roman" w:hAnsi="Times New Roman" w:cs="Times New Roman"/>
        </w:rPr>
      </w:pPr>
      <w:r w:rsidRPr="299D5386">
        <w:rPr>
          <w:rFonts w:ascii="Times New Roman" w:hAnsi="Times New Roman" w:cs="Times New Roman"/>
        </w:rPr>
        <w:t>“</w:t>
      </w:r>
      <w:r w:rsidRPr="299D5386">
        <w:rPr>
          <w:rFonts w:ascii="Times New Roman" w:hAnsi="Times New Roman" w:cs="Times New Roman"/>
          <w:i/>
          <w:iCs/>
        </w:rPr>
        <w:t>Le ragioni che fecero di Raeben un punto di riferimento per gli ambienti ebraico-newyorchesi</w:t>
      </w:r>
      <w:r w:rsidRPr="299D5386">
        <w:rPr>
          <w:rFonts w:ascii="Times New Roman" w:hAnsi="Times New Roman" w:cs="Times New Roman"/>
        </w:rPr>
        <w:t xml:space="preserve"> – spiega Fabio Fantuzzi</w:t>
      </w:r>
      <w:r w:rsidR="00E26429">
        <w:rPr>
          <w:rFonts w:ascii="Times New Roman" w:hAnsi="Times New Roman" w:cs="Times New Roman"/>
        </w:rPr>
        <w:t xml:space="preserve">, </w:t>
      </w:r>
      <w:r w:rsidR="00E26429" w:rsidRPr="00E26429">
        <w:rPr>
          <w:rFonts w:ascii="Times New Roman" w:hAnsi="Times New Roman" w:cs="Times New Roman"/>
        </w:rPr>
        <w:t xml:space="preserve">Marie </w:t>
      </w:r>
      <w:proofErr w:type="spellStart"/>
      <w:r w:rsidR="00E26429" w:rsidRPr="00E26429">
        <w:rPr>
          <w:rFonts w:ascii="Times New Roman" w:hAnsi="Times New Roman" w:cs="Times New Roman"/>
        </w:rPr>
        <w:t>Skłodowska</w:t>
      </w:r>
      <w:proofErr w:type="spellEnd"/>
      <w:r w:rsidR="00E26429">
        <w:rPr>
          <w:rFonts w:ascii="Times New Roman" w:hAnsi="Times New Roman" w:cs="Times New Roman"/>
        </w:rPr>
        <w:t>-</w:t>
      </w:r>
      <w:r w:rsidR="00E26429" w:rsidRPr="00E26429">
        <w:rPr>
          <w:rFonts w:ascii="Times New Roman" w:hAnsi="Times New Roman" w:cs="Times New Roman"/>
        </w:rPr>
        <w:t>Curie fellow all’Università Ca’ Foscari Venezia e curatore della mostra</w:t>
      </w:r>
      <w:r w:rsidR="78A6E7DB" w:rsidRPr="299D5386">
        <w:rPr>
          <w:rFonts w:ascii="Times New Roman" w:hAnsi="Times New Roman" w:cs="Times New Roman"/>
        </w:rPr>
        <w:t xml:space="preserve"> – </w:t>
      </w:r>
      <w:r w:rsidR="78A6E7DB" w:rsidRPr="299D5386">
        <w:rPr>
          <w:rFonts w:ascii="Times New Roman" w:hAnsi="Times New Roman" w:cs="Times New Roman"/>
          <w:i/>
          <w:iCs/>
        </w:rPr>
        <w:t xml:space="preserve">dipendono dal </w:t>
      </w:r>
      <w:r w:rsidR="1E5848A9" w:rsidRPr="299D5386">
        <w:rPr>
          <w:rFonts w:ascii="Times New Roman" w:hAnsi="Times New Roman" w:cs="Times New Roman"/>
          <w:i/>
          <w:iCs/>
        </w:rPr>
        <w:t>fatto che i</w:t>
      </w:r>
      <w:r w:rsidRPr="299D5386">
        <w:rPr>
          <w:rFonts w:ascii="Times New Roman" w:hAnsi="Times New Roman" w:cs="Times New Roman"/>
          <w:i/>
          <w:iCs/>
        </w:rPr>
        <w:t>l suo lavoro e le sue teorie sono segnati dalla volontà di ridefinire la cultura e l’identità yiddish e di fonderla in maniera laica e artistica con le tradizioni americane ed europee</w:t>
      </w:r>
      <w:r w:rsidR="00F3192F" w:rsidRPr="299D5386">
        <w:rPr>
          <w:rFonts w:ascii="Times New Roman" w:hAnsi="Times New Roman" w:cs="Times New Roman"/>
        </w:rPr>
        <w:t>”</w:t>
      </w:r>
      <w:r w:rsidRPr="299D5386">
        <w:rPr>
          <w:rFonts w:ascii="Times New Roman" w:hAnsi="Times New Roman" w:cs="Times New Roman"/>
        </w:rPr>
        <w:t xml:space="preserve"> per trovare un percorso creativo verso quella che lo storico dell</w:t>
      </w:r>
      <w:r w:rsidR="00F3192F" w:rsidRPr="299D5386">
        <w:rPr>
          <w:rFonts w:ascii="Times New Roman" w:hAnsi="Times New Roman" w:cs="Times New Roman"/>
        </w:rPr>
        <w:t>’arte Nico Stringa ha definito “</w:t>
      </w:r>
      <w:r w:rsidRPr="299D5386">
        <w:rPr>
          <w:rFonts w:ascii="Times New Roman" w:hAnsi="Times New Roman" w:cs="Times New Roman"/>
          <w:i/>
          <w:iCs/>
        </w:rPr>
        <w:t>una modernità compatibile</w:t>
      </w:r>
      <w:r w:rsidR="00F3192F" w:rsidRPr="299D5386">
        <w:rPr>
          <w:rFonts w:ascii="Times New Roman" w:hAnsi="Times New Roman" w:cs="Times New Roman"/>
        </w:rPr>
        <w:t>”</w:t>
      </w:r>
      <w:r w:rsidRPr="299D5386">
        <w:rPr>
          <w:rFonts w:ascii="Times New Roman" w:hAnsi="Times New Roman" w:cs="Times New Roman"/>
        </w:rPr>
        <w:t xml:space="preserve">. </w:t>
      </w:r>
    </w:p>
    <w:p w14:paraId="1843E6D2" w14:textId="6441B177" w:rsidR="00B6398D" w:rsidRPr="001C564D" w:rsidRDefault="00B6398D" w:rsidP="00CC44A8">
      <w:pPr>
        <w:ind w:firstLine="284"/>
        <w:jc w:val="both"/>
        <w:rPr>
          <w:rFonts w:ascii="Times New Roman" w:hAnsi="Times New Roman" w:cs="Times New Roman"/>
        </w:rPr>
      </w:pPr>
      <w:r w:rsidRPr="299D5386">
        <w:rPr>
          <w:rFonts w:ascii="Times New Roman" w:hAnsi="Times New Roman" w:cs="Times New Roman"/>
        </w:rPr>
        <w:t>“</w:t>
      </w:r>
      <w:r w:rsidRPr="299D5386">
        <w:rPr>
          <w:rFonts w:ascii="Times New Roman" w:hAnsi="Times New Roman" w:cs="Times New Roman"/>
          <w:i/>
          <w:iCs/>
        </w:rPr>
        <w:t>Uno dei fulcri della mostra</w:t>
      </w:r>
      <w:r w:rsidRPr="299D5386">
        <w:rPr>
          <w:rFonts w:ascii="Times New Roman" w:hAnsi="Times New Roman" w:cs="Times New Roman"/>
        </w:rPr>
        <w:t xml:space="preserve"> – aggiunge il curatore </w:t>
      </w:r>
      <w:r w:rsidR="00E26429">
        <w:rPr>
          <w:rFonts w:ascii="Times New Roman" w:hAnsi="Times New Roman" w:cs="Times New Roman"/>
        </w:rPr>
        <w:t>Fabio Fantuzzi –</w:t>
      </w:r>
      <w:r w:rsidRPr="299D5386">
        <w:rPr>
          <w:rFonts w:ascii="Times New Roman" w:hAnsi="Times New Roman" w:cs="Times New Roman"/>
        </w:rPr>
        <w:t xml:space="preserve"> </w:t>
      </w:r>
      <w:r w:rsidRPr="299D5386">
        <w:rPr>
          <w:rFonts w:ascii="Times New Roman" w:hAnsi="Times New Roman" w:cs="Times New Roman"/>
          <w:i/>
          <w:iCs/>
        </w:rPr>
        <w:t>è incentrato su due cicli di pastelli di paesaggi urbani: in essi, la ricerca di Raeben di un linguaggio universale raggiunge la sua massima espressione, sfociando in una sorprendente sintesi tra le lezioni del post-impressionismo e della scuola di Parigi e quelle del realismo americano. Emblemi di questo ideale artistico sono le figure umane rapidamente tratteggiate in queste opere, disegnate come sagome effimere che brulicano in un ineffabile spazio urbano</w:t>
      </w:r>
      <w:r w:rsidR="27F86D1D" w:rsidRPr="299D5386">
        <w:rPr>
          <w:rFonts w:ascii="Times New Roman" w:hAnsi="Times New Roman" w:cs="Times New Roman"/>
          <w:i/>
          <w:iCs/>
        </w:rPr>
        <w:t>, paradigma d</w:t>
      </w:r>
      <w:r w:rsidR="2EC1F1AC" w:rsidRPr="299D5386">
        <w:rPr>
          <w:rFonts w:ascii="Times New Roman" w:hAnsi="Times New Roman" w:cs="Times New Roman"/>
          <w:i/>
          <w:iCs/>
        </w:rPr>
        <w:t>ell’erranza</w:t>
      </w:r>
      <w:r w:rsidR="00701AE6" w:rsidRPr="299D5386">
        <w:rPr>
          <w:rFonts w:ascii="Times New Roman" w:hAnsi="Times New Roman" w:cs="Times New Roman"/>
          <w:i/>
          <w:iCs/>
        </w:rPr>
        <w:t xml:space="preserve"> contemporanea</w:t>
      </w:r>
      <w:r w:rsidRPr="299D5386">
        <w:rPr>
          <w:rFonts w:ascii="Times New Roman" w:hAnsi="Times New Roman" w:cs="Times New Roman"/>
        </w:rPr>
        <w:t xml:space="preserve">”. </w:t>
      </w:r>
    </w:p>
    <w:p w14:paraId="7FFAB54E" w14:textId="4E4A3DCB" w:rsidR="00B6398D" w:rsidRPr="001C564D" w:rsidRDefault="00B6398D" w:rsidP="00CC44A8">
      <w:pPr>
        <w:ind w:firstLine="284"/>
        <w:jc w:val="both"/>
        <w:rPr>
          <w:rFonts w:ascii="Times New Roman" w:hAnsi="Times New Roman" w:cs="Times New Roman"/>
        </w:rPr>
      </w:pPr>
      <w:r w:rsidRPr="001C564D">
        <w:rPr>
          <w:rFonts w:ascii="Times New Roman" w:hAnsi="Times New Roman" w:cs="Times New Roman"/>
          <w:b/>
        </w:rPr>
        <w:t>Un’altra sezione della mostra è dedicata</w:t>
      </w:r>
      <w:r w:rsidR="001C564D" w:rsidRPr="001C564D">
        <w:rPr>
          <w:rFonts w:ascii="Times New Roman" w:hAnsi="Times New Roman" w:cs="Times New Roman"/>
        </w:rPr>
        <w:t xml:space="preserve"> </w:t>
      </w:r>
      <w:r w:rsidRPr="001C564D">
        <w:rPr>
          <w:rFonts w:ascii="Times New Roman" w:hAnsi="Times New Roman" w:cs="Times New Roman"/>
          <w:b/>
        </w:rPr>
        <w:t xml:space="preserve">agli oli, nature morte e vedute di Venezia e di </w:t>
      </w:r>
      <w:proofErr w:type="spellStart"/>
      <w:r w:rsidRPr="001C564D">
        <w:rPr>
          <w:rFonts w:ascii="Times New Roman" w:hAnsi="Times New Roman" w:cs="Times New Roman"/>
          <w:b/>
        </w:rPr>
        <w:t>Provincetown</w:t>
      </w:r>
      <w:proofErr w:type="spellEnd"/>
      <w:r w:rsidRPr="001C564D">
        <w:rPr>
          <w:rFonts w:ascii="Times New Roman" w:hAnsi="Times New Roman" w:cs="Times New Roman"/>
        </w:rPr>
        <w:t>, e a ritratti e caricature a pastello e a carboncino</w:t>
      </w:r>
      <w:r w:rsidR="001C564D" w:rsidRPr="001C564D">
        <w:rPr>
          <w:rFonts w:ascii="Times New Roman" w:hAnsi="Times New Roman" w:cs="Times New Roman"/>
        </w:rPr>
        <w:t>.</w:t>
      </w:r>
    </w:p>
    <w:p w14:paraId="500A5D92" w14:textId="0916AD6A" w:rsidR="00B6398D" w:rsidRPr="001C564D" w:rsidRDefault="001C564D" w:rsidP="00CC44A8">
      <w:pPr>
        <w:ind w:firstLine="284"/>
        <w:jc w:val="both"/>
        <w:rPr>
          <w:rFonts w:ascii="Times New Roman" w:hAnsi="Times New Roman" w:cs="Times New Roman"/>
        </w:rPr>
      </w:pPr>
      <w:r w:rsidRPr="001C564D">
        <w:rPr>
          <w:rFonts w:ascii="Times New Roman" w:hAnsi="Times New Roman" w:cs="Times New Roman"/>
          <w:b/>
        </w:rPr>
        <w:t>La mostra propone anche</w:t>
      </w:r>
      <w:r w:rsidR="00B6398D" w:rsidRPr="001C564D">
        <w:rPr>
          <w:rFonts w:ascii="Times New Roman" w:hAnsi="Times New Roman" w:cs="Times New Roman"/>
          <w:b/>
        </w:rPr>
        <w:t xml:space="preserve"> materiali inediti: fotografi</w:t>
      </w:r>
      <w:r w:rsidR="00F3192F" w:rsidRPr="001C564D">
        <w:rPr>
          <w:rFonts w:ascii="Times New Roman" w:hAnsi="Times New Roman" w:cs="Times New Roman"/>
          <w:b/>
        </w:rPr>
        <w:t>e dello studio dell’artista</w:t>
      </w:r>
      <w:r w:rsidR="00B6398D" w:rsidRPr="001C564D">
        <w:rPr>
          <w:rFonts w:ascii="Times New Roman" w:hAnsi="Times New Roman" w:cs="Times New Roman"/>
          <w:b/>
        </w:rPr>
        <w:t>, immagini digitali ad alta qualità dell’artista e un documentario</w:t>
      </w:r>
      <w:r w:rsidRPr="001C564D">
        <w:rPr>
          <w:rFonts w:ascii="Times New Roman" w:hAnsi="Times New Roman" w:cs="Times New Roman"/>
        </w:rPr>
        <w:t xml:space="preserve"> –</w:t>
      </w:r>
      <w:r w:rsidR="00B6398D" w:rsidRPr="001C564D">
        <w:rPr>
          <w:rFonts w:ascii="Times New Roman" w:hAnsi="Times New Roman" w:cs="Times New Roman"/>
        </w:rPr>
        <w:t xml:space="preserve"> </w:t>
      </w:r>
      <w:r w:rsidR="00B6398D" w:rsidRPr="001C564D">
        <w:rPr>
          <w:rFonts w:ascii="Times New Roman" w:hAnsi="Times New Roman" w:cs="Times New Roman"/>
          <w:i/>
          <w:iCs/>
        </w:rPr>
        <w:t xml:space="preserve">Painting: a </w:t>
      </w:r>
      <w:proofErr w:type="spellStart"/>
      <w:r w:rsidR="00B6398D" w:rsidRPr="001C564D">
        <w:rPr>
          <w:rFonts w:ascii="Times New Roman" w:hAnsi="Times New Roman" w:cs="Times New Roman"/>
          <w:i/>
          <w:iCs/>
        </w:rPr>
        <w:t>Laboratory</w:t>
      </w:r>
      <w:proofErr w:type="spellEnd"/>
      <w:r w:rsidR="00B6398D" w:rsidRPr="001C564D">
        <w:rPr>
          <w:rFonts w:ascii="Times New Roman" w:hAnsi="Times New Roman" w:cs="Times New Roman"/>
          <w:i/>
          <w:iCs/>
        </w:rPr>
        <w:t xml:space="preserve"> of </w:t>
      </w:r>
      <w:proofErr w:type="spellStart"/>
      <w:r w:rsidR="00B6398D" w:rsidRPr="001C564D">
        <w:rPr>
          <w:rFonts w:ascii="Times New Roman" w:hAnsi="Times New Roman" w:cs="Times New Roman"/>
          <w:i/>
          <w:iCs/>
        </w:rPr>
        <w:t>Aesthetics</w:t>
      </w:r>
      <w:proofErr w:type="spellEnd"/>
      <w:r w:rsidRPr="001C564D">
        <w:rPr>
          <w:rFonts w:ascii="Times New Roman" w:hAnsi="Times New Roman" w:cs="Times New Roman"/>
        </w:rPr>
        <w:t>,</w:t>
      </w:r>
      <w:r w:rsidR="00B6398D" w:rsidRPr="001C564D">
        <w:rPr>
          <w:rFonts w:ascii="Times New Roman" w:hAnsi="Times New Roman" w:cs="Times New Roman"/>
        </w:rPr>
        <w:t xml:space="preserve"> girato </w:t>
      </w:r>
      <w:r w:rsidRPr="001C564D">
        <w:rPr>
          <w:rFonts w:ascii="Times New Roman" w:hAnsi="Times New Roman" w:cs="Times New Roman"/>
        </w:rPr>
        <w:t>da</w:t>
      </w:r>
      <w:r w:rsidR="00B6398D" w:rsidRPr="001C564D">
        <w:rPr>
          <w:rFonts w:ascii="Times New Roman" w:hAnsi="Times New Roman" w:cs="Times New Roman"/>
        </w:rPr>
        <w:t xml:space="preserve"> Bill e Harvey </w:t>
      </w:r>
      <w:proofErr w:type="spellStart"/>
      <w:r w:rsidR="00B6398D" w:rsidRPr="001C564D">
        <w:rPr>
          <w:rFonts w:ascii="Times New Roman" w:hAnsi="Times New Roman" w:cs="Times New Roman"/>
        </w:rPr>
        <w:t>Fertik</w:t>
      </w:r>
      <w:proofErr w:type="spellEnd"/>
      <w:r w:rsidRPr="001C564D">
        <w:rPr>
          <w:rFonts w:ascii="Times New Roman" w:hAnsi="Times New Roman" w:cs="Times New Roman"/>
        </w:rPr>
        <w:t xml:space="preserve"> – che include</w:t>
      </w:r>
      <w:r w:rsidR="00B6398D" w:rsidRPr="001C564D">
        <w:rPr>
          <w:rFonts w:ascii="Times New Roman" w:hAnsi="Times New Roman" w:cs="Times New Roman"/>
        </w:rPr>
        <w:t xml:space="preserve"> quattro lezioni performative di Raeben. </w:t>
      </w:r>
    </w:p>
    <w:p w14:paraId="50C08045" w14:textId="6C098416" w:rsidR="001C564D" w:rsidRPr="001C564D" w:rsidRDefault="00A26100" w:rsidP="00CC44A8">
      <w:pPr>
        <w:ind w:firstLine="284"/>
        <w:jc w:val="both"/>
        <w:rPr>
          <w:rFonts w:ascii="Times New Roman" w:eastAsia="Libre Franklin" w:hAnsi="Times New Roman" w:cs="Times New Roman"/>
        </w:rPr>
      </w:pPr>
      <w:r w:rsidRPr="001C564D">
        <w:rPr>
          <w:rFonts w:ascii="Times New Roman" w:hAnsi="Times New Roman" w:cs="Times New Roman"/>
          <w:b/>
          <w:lang w:val="en-US"/>
        </w:rPr>
        <w:t xml:space="preserve">La </w:t>
      </w:r>
      <w:proofErr w:type="spellStart"/>
      <w:r w:rsidRPr="001C564D">
        <w:rPr>
          <w:rFonts w:ascii="Times New Roman" w:hAnsi="Times New Roman" w:cs="Times New Roman"/>
          <w:b/>
          <w:lang w:val="en-US"/>
        </w:rPr>
        <w:t>mostra</w:t>
      </w:r>
      <w:proofErr w:type="spellEnd"/>
      <w:r w:rsidRPr="001C564D">
        <w:rPr>
          <w:rFonts w:ascii="Times New Roman" w:hAnsi="Times New Roman" w:cs="Times New Roman"/>
          <w:b/>
          <w:lang w:val="en-US"/>
        </w:rPr>
        <w:t xml:space="preserve"> è </w:t>
      </w:r>
      <w:proofErr w:type="spellStart"/>
      <w:r w:rsidRPr="001C564D">
        <w:rPr>
          <w:rFonts w:ascii="Times New Roman" w:hAnsi="Times New Roman" w:cs="Times New Roman"/>
          <w:b/>
          <w:lang w:val="en-US"/>
        </w:rPr>
        <w:t>legata</w:t>
      </w:r>
      <w:proofErr w:type="spellEnd"/>
      <w:r w:rsidRPr="001C564D">
        <w:rPr>
          <w:rFonts w:ascii="Times New Roman" w:hAnsi="Times New Roman" w:cs="Times New Roman"/>
          <w:b/>
          <w:lang w:val="en-US"/>
        </w:rPr>
        <w:t xml:space="preserve"> al </w:t>
      </w:r>
      <w:proofErr w:type="spellStart"/>
      <w:r w:rsidR="00502C76" w:rsidRPr="001C564D">
        <w:rPr>
          <w:rFonts w:ascii="Times New Roman" w:hAnsi="Times New Roman" w:cs="Times New Roman"/>
          <w:b/>
          <w:lang w:val="en-US"/>
        </w:rPr>
        <w:t>p</w:t>
      </w:r>
      <w:r w:rsidRPr="001C564D">
        <w:rPr>
          <w:rFonts w:ascii="Times New Roman" w:hAnsi="Times New Roman" w:cs="Times New Roman"/>
          <w:b/>
          <w:lang w:val="en-US"/>
        </w:rPr>
        <w:t>rogetto</w:t>
      </w:r>
      <w:proofErr w:type="spellEnd"/>
      <w:r w:rsidRPr="001C564D">
        <w:rPr>
          <w:rFonts w:ascii="Times New Roman" w:hAnsi="Times New Roman" w:cs="Times New Roman"/>
          <w:b/>
          <w:lang w:val="en-US"/>
        </w:rPr>
        <w:t xml:space="preserve"> di </w:t>
      </w:r>
      <w:proofErr w:type="spellStart"/>
      <w:r w:rsidRPr="001C564D">
        <w:rPr>
          <w:rFonts w:ascii="Times New Roman" w:hAnsi="Times New Roman" w:cs="Times New Roman"/>
          <w:b/>
          <w:lang w:val="en-US"/>
        </w:rPr>
        <w:t>ricerca</w:t>
      </w:r>
      <w:proofErr w:type="spellEnd"/>
      <w:r w:rsidRPr="001C564D">
        <w:rPr>
          <w:rFonts w:ascii="Times New Roman" w:hAnsi="Times New Roman" w:cs="Times New Roman"/>
          <w:b/>
          <w:lang w:val="en-US"/>
        </w:rPr>
        <w:t xml:space="preserve"> Marie </w:t>
      </w:r>
      <w:proofErr w:type="spellStart"/>
      <w:r w:rsidRPr="001C564D">
        <w:rPr>
          <w:rFonts w:ascii="Times New Roman" w:hAnsi="Times New Roman" w:cs="Times New Roman"/>
          <w:b/>
          <w:lang w:val="en-US"/>
        </w:rPr>
        <w:t>Skłodowska</w:t>
      </w:r>
      <w:proofErr w:type="spellEnd"/>
      <w:r w:rsidRPr="001C564D">
        <w:rPr>
          <w:rFonts w:ascii="Times New Roman" w:hAnsi="Times New Roman" w:cs="Times New Roman"/>
          <w:b/>
          <w:lang w:val="en-US"/>
        </w:rPr>
        <w:t xml:space="preserve">-Curie POYESIS </w:t>
      </w:r>
      <w:r w:rsidRPr="001C564D">
        <w:rPr>
          <w:rFonts w:ascii="Times New Roman" w:hAnsi="Times New Roman" w:cs="Times New Roman"/>
          <w:lang w:val="en-US"/>
        </w:rPr>
        <w:t xml:space="preserve">(“Perspectives on Yiddish Cultural Evolution and Its Legacy: Visual Arts, Theatre, and Songwriting Between Assimilation and Identity. </w:t>
      </w:r>
      <w:r w:rsidRPr="001C564D">
        <w:rPr>
          <w:rFonts w:ascii="Times New Roman" w:hAnsi="Times New Roman" w:cs="Times New Roman"/>
        </w:rPr>
        <w:t xml:space="preserve">A Case Study”) </w:t>
      </w:r>
      <w:r w:rsidRPr="001C564D">
        <w:rPr>
          <w:rFonts w:ascii="Times New Roman" w:hAnsi="Times New Roman" w:cs="Times New Roman"/>
          <w:b/>
        </w:rPr>
        <w:t>finanziato dall’Unione Europea</w:t>
      </w:r>
      <w:r w:rsidRPr="001C564D">
        <w:rPr>
          <w:rFonts w:ascii="Times New Roman" w:hAnsi="Times New Roman" w:cs="Times New Roman"/>
        </w:rPr>
        <w:t xml:space="preserve"> e </w:t>
      </w:r>
      <w:r w:rsidRPr="001C564D">
        <w:rPr>
          <w:rFonts w:ascii="Times New Roman" w:hAnsi="Times New Roman" w:cs="Times New Roman"/>
          <w:b/>
        </w:rPr>
        <w:t>sarà accompagnata da</w:t>
      </w:r>
      <w:r w:rsidR="001C564D" w:rsidRPr="001C564D">
        <w:rPr>
          <w:rFonts w:ascii="Times New Roman" w:hAnsi="Times New Roman" w:cs="Times New Roman"/>
          <w:b/>
        </w:rPr>
        <w:t xml:space="preserve"> un convegno </w:t>
      </w:r>
      <w:r w:rsidRPr="001C564D">
        <w:rPr>
          <w:rFonts w:ascii="Times New Roman" w:hAnsi="Times New Roman" w:cs="Times New Roman"/>
          <w:b/>
        </w:rPr>
        <w:t>internazionale</w:t>
      </w:r>
      <w:r w:rsidRPr="001C564D">
        <w:rPr>
          <w:rFonts w:ascii="Times New Roman" w:hAnsi="Times New Roman" w:cs="Times New Roman"/>
        </w:rPr>
        <w:t xml:space="preserve"> “</w:t>
      </w:r>
      <w:r w:rsidRPr="001C564D">
        <w:rPr>
          <w:rFonts w:ascii="Times New Roman" w:eastAsia="Libre Franklin" w:hAnsi="Times New Roman" w:cs="Times New Roman"/>
          <w:i/>
        </w:rPr>
        <w:t xml:space="preserve">Sulla mostra di Norman Raeben. Percorsi nell’arte e nella cultura yiddish da Sholem </w:t>
      </w:r>
      <w:proofErr w:type="spellStart"/>
      <w:r w:rsidRPr="001C564D">
        <w:rPr>
          <w:rFonts w:ascii="Times New Roman" w:eastAsia="Libre Franklin" w:hAnsi="Times New Roman" w:cs="Times New Roman"/>
          <w:i/>
        </w:rPr>
        <w:t>Aleichem</w:t>
      </w:r>
      <w:proofErr w:type="spellEnd"/>
      <w:r w:rsidRPr="001C564D">
        <w:rPr>
          <w:rFonts w:ascii="Times New Roman" w:eastAsia="Libre Franklin" w:hAnsi="Times New Roman" w:cs="Times New Roman"/>
          <w:i/>
        </w:rPr>
        <w:t xml:space="preserve"> a Bob Dylan</w:t>
      </w:r>
      <w:r w:rsidRPr="001C564D">
        <w:rPr>
          <w:rFonts w:ascii="Times New Roman" w:eastAsia="Libre Franklin" w:hAnsi="Times New Roman" w:cs="Times New Roman"/>
        </w:rPr>
        <w:t>”, organizzato dal dipartimento di Studi Umanistici dell’Università Ca’ Foscari</w:t>
      </w:r>
      <w:r w:rsidR="00D9493A">
        <w:rPr>
          <w:rFonts w:ascii="Times New Roman" w:eastAsia="Libre Franklin" w:hAnsi="Times New Roman" w:cs="Times New Roman"/>
        </w:rPr>
        <w:t xml:space="preserve"> Venezia</w:t>
      </w:r>
      <w:r w:rsidRPr="001C564D">
        <w:rPr>
          <w:rFonts w:ascii="Times New Roman" w:eastAsia="Libre Franklin" w:hAnsi="Times New Roman" w:cs="Times New Roman"/>
        </w:rPr>
        <w:t xml:space="preserve">. </w:t>
      </w:r>
    </w:p>
    <w:p w14:paraId="6A661A2F" w14:textId="77777777" w:rsidR="001C564D" w:rsidRPr="001C564D" w:rsidRDefault="001C564D" w:rsidP="00CC44A8">
      <w:pPr>
        <w:ind w:firstLine="284"/>
        <w:jc w:val="both"/>
        <w:rPr>
          <w:rFonts w:ascii="Times New Roman" w:eastAsia="Libre Franklin" w:hAnsi="Times New Roman" w:cs="Times New Roman"/>
        </w:rPr>
      </w:pPr>
    </w:p>
    <w:p w14:paraId="52FCF04D" w14:textId="6515F2CE" w:rsidR="00502C76" w:rsidRPr="001C564D" w:rsidRDefault="001C564D" w:rsidP="001D408A">
      <w:pPr>
        <w:jc w:val="both"/>
        <w:rPr>
          <w:rFonts w:ascii="Times New Roman" w:hAnsi="Times New Roman" w:cs="Times New Roman"/>
        </w:rPr>
      </w:pPr>
      <w:r w:rsidRPr="299D5386">
        <w:rPr>
          <w:rFonts w:ascii="Times New Roman" w:hAnsi="Times New Roman" w:cs="Times New Roman"/>
          <w:b/>
          <w:bCs/>
        </w:rPr>
        <w:lastRenderedPageBreak/>
        <w:t xml:space="preserve">La mostra, </w:t>
      </w:r>
      <w:r w:rsidR="001D408A" w:rsidRPr="299D5386">
        <w:rPr>
          <w:rFonts w:ascii="Times New Roman" w:hAnsi="Times New Roman" w:cs="Times New Roman"/>
          <w:b/>
          <w:bCs/>
        </w:rPr>
        <w:t xml:space="preserve">curata da Fabio Fantuzzi </w:t>
      </w:r>
      <w:r w:rsidR="001D408A" w:rsidRPr="299D5386">
        <w:rPr>
          <w:rFonts w:ascii="Times New Roman" w:hAnsi="Times New Roman" w:cs="Times New Roman"/>
        </w:rPr>
        <w:t xml:space="preserve">(Università Ca’ Foscari Venezia), in collaborazione con </w:t>
      </w:r>
      <w:r w:rsidR="001D408A" w:rsidRPr="299D5386">
        <w:rPr>
          <w:rFonts w:ascii="Times New Roman" w:hAnsi="Times New Roman" w:cs="Times New Roman"/>
          <w:b/>
          <w:bCs/>
        </w:rPr>
        <w:t xml:space="preserve">Stefania Portinari </w:t>
      </w:r>
      <w:r w:rsidR="001D408A" w:rsidRPr="299D5386">
        <w:rPr>
          <w:rFonts w:ascii="Times New Roman" w:hAnsi="Times New Roman" w:cs="Times New Roman"/>
        </w:rPr>
        <w:t xml:space="preserve">e </w:t>
      </w:r>
      <w:r w:rsidR="001D408A" w:rsidRPr="299D5386">
        <w:rPr>
          <w:rFonts w:ascii="Times New Roman" w:hAnsi="Times New Roman" w:cs="Times New Roman"/>
          <w:b/>
          <w:bCs/>
        </w:rPr>
        <w:t>Nico Stringa</w:t>
      </w:r>
      <w:r w:rsidR="001D408A" w:rsidRPr="299D5386">
        <w:rPr>
          <w:rFonts w:ascii="Times New Roman" w:hAnsi="Times New Roman" w:cs="Times New Roman"/>
        </w:rPr>
        <w:t xml:space="preserve">, è </w:t>
      </w:r>
      <w:r w:rsidRPr="299D5386">
        <w:rPr>
          <w:rFonts w:ascii="Times New Roman" w:hAnsi="Times New Roman" w:cs="Times New Roman"/>
          <w:b/>
          <w:bCs/>
        </w:rPr>
        <w:t>promossa, organizzata e sponsorizzata da Comunità ebraica di Venezia, Dipartimento di Studi Umanistici (Università Ca’ Foscari Venezia) e Opera Laboratori</w:t>
      </w:r>
      <w:r w:rsidR="001D408A" w:rsidRPr="299D5386">
        <w:rPr>
          <w:rFonts w:ascii="Times New Roman" w:hAnsi="Times New Roman" w:cs="Times New Roman"/>
          <w:b/>
          <w:bCs/>
        </w:rPr>
        <w:t xml:space="preserve"> (che ne ha curato l’allestimento)</w:t>
      </w:r>
      <w:r w:rsidRPr="299D5386">
        <w:rPr>
          <w:rFonts w:ascii="Times New Roman" w:hAnsi="Times New Roman" w:cs="Times New Roman"/>
          <w:b/>
          <w:bCs/>
        </w:rPr>
        <w:t xml:space="preserve">, </w:t>
      </w:r>
      <w:r w:rsidR="001D408A" w:rsidRPr="00E26429">
        <w:rPr>
          <w:rFonts w:ascii="Times New Roman" w:hAnsi="Times New Roman" w:cs="Times New Roman"/>
        </w:rPr>
        <w:t>ed</w:t>
      </w:r>
      <w:r w:rsidR="001D408A" w:rsidRPr="299D5386">
        <w:rPr>
          <w:rFonts w:ascii="Times New Roman" w:hAnsi="Times New Roman" w:cs="Times New Roman"/>
          <w:b/>
          <w:bCs/>
        </w:rPr>
        <w:t xml:space="preserve"> </w:t>
      </w:r>
      <w:r w:rsidRPr="299D5386">
        <w:rPr>
          <w:rFonts w:ascii="Times New Roman" w:hAnsi="Times New Roman" w:cs="Times New Roman"/>
        </w:rPr>
        <w:t xml:space="preserve">è </w:t>
      </w:r>
      <w:r w:rsidR="00502C76" w:rsidRPr="299D5386">
        <w:rPr>
          <w:rFonts w:ascii="Times New Roman" w:hAnsi="Times New Roman" w:cs="Times New Roman"/>
        </w:rPr>
        <w:t xml:space="preserve">resa possibile </w:t>
      </w:r>
      <w:r w:rsidRPr="299D5386">
        <w:rPr>
          <w:rFonts w:ascii="Times New Roman" w:hAnsi="Times New Roman" w:cs="Times New Roman"/>
        </w:rPr>
        <w:t xml:space="preserve">anche </w:t>
      </w:r>
      <w:r w:rsidR="001D408A" w:rsidRPr="299D5386">
        <w:rPr>
          <w:rFonts w:ascii="Times New Roman" w:hAnsi="Times New Roman" w:cs="Times New Roman"/>
        </w:rPr>
        <w:t>d</w:t>
      </w:r>
      <w:r w:rsidRPr="299D5386">
        <w:rPr>
          <w:rFonts w:ascii="Times New Roman" w:hAnsi="Times New Roman" w:cs="Times New Roman"/>
        </w:rPr>
        <w:t>a un contributo de</w:t>
      </w:r>
      <w:r w:rsidR="00502C76" w:rsidRPr="299D5386">
        <w:rPr>
          <w:rFonts w:ascii="Times New Roman" w:hAnsi="Times New Roman" w:cs="Times New Roman"/>
        </w:rPr>
        <w:t xml:space="preserve">lla </w:t>
      </w:r>
      <w:r w:rsidR="00502C76" w:rsidRPr="299D5386">
        <w:rPr>
          <w:rFonts w:ascii="Times New Roman" w:hAnsi="Times New Roman" w:cs="Times New Roman"/>
          <w:b/>
          <w:bCs/>
        </w:rPr>
        <w:t>Regione Veneto</w:t>
      </w:r>
      <w:r w:rsidR="00502C76" w:rsidRPr="299D5386">
        <w:rPr>
          <w:rFonts w:ascii="Times New Roman" w:hAnsi="Times New Roman" w:cs="Times New Roman"/>
        </w:rPr>
        <w:t>.</w:t>
      </w:r>
    </w:p>
    <w:p w14:paraId="078D9895" w14:textId="4B507420" w:rsidR="299D5386" w:rsidRDefault="299D5386" w:rsidP="299D5386">
      <w:pPr>
        <w:jc w:val="both"/>
        <w:rPr>
          <w:rFonts w:ascii="Times New Roman" w:hAnsi="Times New Roman" w:cs="Times New Roman"/>
        </w:rPr>
      </w:pPr>
    </w:p>
    <w:p w14:paraId="6985AF52" w14:textId="2B7B3732" w:rsidR="08148533" w:rsidRDefault="08148533" w:rsidP="299D5386">
      <w:pPr>
        <w:jc w:val="center"/>
        <w:rPr>
          <w:rFonts w:ascii="Times New Roman" w:hAnsi="Times New Roman" w:cs="Times New Roman"/>
        </w:rPr>
      </w:pPr>
      <w:r w:rsidRPr="299D5386">
        <w:rPr>
          <w:rFonts w:ascii="Times New Roman" w:hAnsi="Times New Roman" w:cs="Times New Roman"/>
        </w:rPr>
        <w:t xml:space="preserve">La cerimonia </w:t>
      </w:r>
      <w:r w:rsidR="00D9493A">
        <w:rPr>
          <w:rFonts w:ascii="Times New Roman" w:hAnsi="Times New Roman" w:cs="Times New Roman"/>
        </w:rPr>
        <w:t xml:space="preserve">di </w:t>
      </w:r>
      <w:r w:rsidRPr="299D5386">
        <w:rPr>
          <w:rFonts w:ascii="Times New Roman" w:hAnsi="Times New Roman" w:cs="Times New Roman"/>
        </w:rPr>
        <w:t xml:space="preserve">apertura della mostra si terrà </w:t>
      </w:r>
      <w:r w:rsidR="38313AF2" w:rsidRPr="299D5386">
        <w:rPr>
          <w:rFonts w:ascii="Times New Roman" w:hAnsi="Times New Roman" w:cs="Times New Roman"/>
        </w:rPr>
        <w:t xml:space="preserve">domenica </w:t>
      </w:r>
      <w:r w:rsidRPr="299D5386">
        <w:rPr>
          <w:rFonts w:ascii="Times New Roman" w:hAnsi="Times New Roman" w:cs="Times New Roman"/>
        </w:rPr>
        <w:t>24 novembre alle 11.00</w:t>
      </w:r>
      <w:r w:rsidR="00E26429">
        <w:rPr>
          <w:rFonts w:ascii="Times New Roman" w:hAnsi="Times New Roman" w:cs="Times New Roman"/>
        </w:rPr>
        <w:t xml:space="preserve"> in Campo del Ghetto Nuovo presso l’</w:t>
      </w:r>
      <w:proofErr w:type="spellStart"/>
      <w:r w:rsidR="00E26429">
        <w:rPr>
          <w:rFonts w:ascii="Times New Roman" w:hAnsi="Times New Roman" w:cs="Times New Roman"/>
        </w:rPr>
        <w:t>Ikona</w:t>
      </w:r>
      <w:proofErr w:type="spellEnd"/>
      <w:r w:rsidR="00E26429">
        <w:rPr>
          <w:rFonts w:ascii="Times New Roman" w:hAnsi="Times New Roman" w:cs="Times New Roman"/>
        </w:rPr>
        <w:t xml:space="preserve"> Gallery. L’evento sarà a ingresso gratuito.</w:t>
      </w:r>
    </w:p>
    <w:p w14:paraId="0D82223F" w14:textId="77777777" w:rsidR="00092704" w:rsidRPr="001C564D" w:rsidRDefault="00092704" w:rsidP="00CC44A8">
      <w:pPr>
        <w:ind w:firstLine="284"/>
        <w:jc w:val="both"/>
        <w:rPr>
          <w:rFonts w:ascii="Times New Roman" w:hAnsi="Times New Roman" w:cs="Times New Roman"/>
        </w:rPr>
      </w:pPr>
    </w:p>
    <w:p w14:paraId="0B009156" w14:textId="06A453DD" w:rsidR="006B5CBA" w:rsidRPr="001C564D" w:rsidRDefault="001C564D" w:rsidP="00CC44A8">
      <w:pPr>
        <w:ind w:firstLine="284"/>
        <w:jc w:val="center"/>
        <w:rPr>
          <w:rFonts w:ascii="Times New Roman" w:hAnsi="Times New Roman" w:cs="Times New Roman"/>
          <w:b/>
          <w:bCs/>
        </w:rPr>
      </w:pPr>
      <w:r w:rsidRPr="299D5386">
        <w:rPr>
          <w:rFonts w:ascii="Times New Roman" w:hAnsi="Times New Roman" w:cs="Times New Roman"/>
          <w:b/>
          <w:bCs/>
        </w:rPr>
        <w:t>Il convegno</w:t>
      </w:r>
      <w:r w:rsidR="006B5CBA" w:rsidRPr="299D5386">
        <w:rPr>
          <w:rFonts w:ascii="Times New Roman" w:hAnsi="Times New Roman" w:cs="Times New Roman"/>
          <w:b/>
          <w:bCs/>
        </w:rPr>
        <w:t xml:space="preserve"> internazionale </w:t>
      </w:r>
      <w:r w:rsidRPr="299D5386">
        <w:rPr>
          <w:rFonts w:ascii="Times New Roman" w:hAnsi="Times New Roman" w:cs="Times New Roman"/>
          <w:b/>
          <w:bCs/>
        </w:rPr>
        <w:t xml:space="preserve">si </w:t>
      </w:r>
      <w:r w:rsidR="006B5CBA" w:rsidRPr="299D5386">
        <w:rPr>
          <w:rFonts w:ascii="Times New Roman" w:hAnsi="Times New Roman" w:cs="Times New Roman"/>
          <w:b/>
          <w:bCs/>
        </w:rPr>
        <w:t>terrà il 12 dicembre 2024 presso la Sala Montefiore del</w:t>
      </w:r>
      <w:r w:rsidR="001D408A" w:rsidRPr="299D5386">
        <w:rPr>
          <w:rFonts w:ascii="Times New Roman" w:hAnsi="Times New Roman" w:cs="Times New Roman"/>
          <w:b/>
          <w:bCs/>
        </w:rPr>
        <w:t xml:space="preserve">la Comunità ebraica </w:t>
      </w:r>
      <w:r w:rsidR="006B5CBA" w:rsidRPr="299D5386">
        <w:rPr>
          <w:rFonts w:ascii="Times New Roman" w:hAnsi="Times New Roman" w:cs="Times New Roman"/>
          <w:b/>
          <w:bCs/>
        </w:rPr>
        <w:t>di Venezia</w:t>
      </w:r>
    </w:p>
    <w:p w14:paraId="087F9837" w14:textId="4260BA19" w:rsidR="299D5386" w:rsidRDefault="299D5386" w:rsidP="299D5386">
      <w:pPr>
        <w:ind w:firstLine="284"/>
        <w:jc w:val="center"/>
        <w:rPr>
          <w:rFonts w:ascii="Times New Roman" w:hAnsi="Times New Roman" w:cs="Times New Roman"/>
          <w:b/>
          <w:bCs/>
        </w:rPr>
      </w:pPr>
    </w:p>
    <w:p w14:paraId="60146F59" w14:textId="77777777" w:rsidR="006B5CBA" w:rsidRPr="001C564D" w:rsidRDefault="006B5CBA" w:rsidP="00CC44A8">
      <w:pPr>
        <w:ind w:firstLine="284"/>
        <w:jc w:val="both"/>
        <w:rPr>
          <w:rFonts w:ascii="Times New Roman" w:hAnsi="Times New Roman" w:cs="Times New Roman"/>
        </w:rPr>
      </w:pPr>
    </w:p>
    <w:p w14:paraId="29733C77" w14:textId="6A3153F8" w:rsidR="00092704" w:rsidRDefault="00092704" w:rsidP="00CC44A8">
      <w:pPr>
        <w:ind w:firstLine="284"/>
        <w:jc w:val="both"/>
        <w:rPr>
          <w:rFonts w:ascii="Times New Roman" w:hAnsi="Times New Roman" w:cs="Times New Roman"/>
          <w:szCs w:val="28"/>
        </w:rPr>
      </w:pPr>
      <w:r>
        <w:rPr>
          <w:rFonts w:ascii="Times New Roman" w:hAnsi="Times New Roman" w:cs="Times New Roman"/>
          <w:noProof/>
          <w:szCs w:val="28"/>
          <w:lang w:eastAsia="it-IT"/>
        </w:rPr>
        <w:drawing>
          <wp:inline distT="0" distB="0" distL="0" distR="0" wp14:anchorId="016F4024" wp14:editId="23FC5FE6">
            <wp:extent cx="2121535" cy="449580"/>
            <wp:effectExtent l="0" t="0" r="0" b="7620"/>
            <wp:docPr id="10" name="Immagine 10" descr="C:\Users\Pc-AAcampa\AppData\Local\Microsoft\Windows\INetCache\Content.Word\EN-Funded by the EU-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Pc-AAcampa\AppData\Local\Microsoft\Windows\INetCache\Content.Word\EN-Funded by the EU-PANTON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1535" cy="449580"/>
                    </a:xfrm>
                    <a:prstGeom prst="rect">
                      <a:avLst/>
                    </a:prstGeom>
                    <a:noFill/>
                    <a:ln>
                      <a:noFill/>
                    </a:ln>
                  </pic:spPr>
                </pic:pic>
              </a:graphicData>
            </a:graphic>
          </wp:inline>
        </w:drawing>
      </w:r>
    </w:p>
    <w:p w14:paraId="44E35994" w14:textId="45D89DA7" w:rsidR="00092704" w:rsidRPr="006B5CBA" w:rsidRDefault="00092704" w:rsidP="00CC44A8">
      <w:pPr>
        <w:ind w:firstLine="284"/>
        <w:jc w:val="both"/>
        <w:rPr>
          <w:rFonts w:ascii="Times New Roman" w:hAnsi="Times New Roman" w:cs="Times New Roman"/>
          <w:sz w:val="20"/>
          <w:szCs w:val="20"/>
          <w:lang w:val="en-US"/>
        </w:rPr>
      </w:pPr>
      <w:r w:rsidRPr="299D5386">
        <w:rPr>
          <w:rFonts w:ascii="Times New Roman" w:hAnsi="Times New Roman" w:cs="Times New Roman"/>
          <w:sz w:val="20"/>
          <w:szCs w:val="20"/>
          <w:lang w:val="en-US"/>
        </w:rPr>
        <w:t>“Funded by the European Union. Views and opinions expressed are however those of the author(s) only and do not necessarily reflect those of the European Union. The European Union cannot be held responsible for them”.</w:t>
      </w:r>
    </w:p>
    <w:p w14:paraId="73D13E26" w14:textId="0E18CE98" w:rsidR="299D5386" w:rsidRDefault="299D5386" w:rsidP="299D5386">
      <w:pPr>
        <w:ind w:firstLine="284"/>
        <w:jc w:val="both"/>
        <w:rPr>
          <w:rFonts w:ascii="Times New Roman" w:hAnsi="Times New Roman" w:cs="Times New Roman"/>
          <w:sz w:val="20"/>
          <w:szCs w:val="20"/>
          <w:lang w:val="en-US"/>
        </w:rPr>
      </w:pPr>
    </w:p>
    <w:p w14:paraId="0CA2D310" w14:textId="2102BB8E" w:rsidR="299D5386" w:rsidRDefault="299D5386" w:rsidP="299D5386">
      <w:pPr>
        <w:ind w:firstLine="284"/>
        <w:jc w:val="both"/>
        <w:rPr>
          <w:rFonts w:ascii="Times New Roman" w:hAnsi="Times New Roman" w:cs="Times New Roman"/>
          <w:sz w:val="20"/>
          <w:szCs w:val="20"/>
          <w:lang w:val="en-US"/>
        </w:rPr>
      </w:pPr>
    </w:p>
    <w:p w14:paraId="7412C03F" w14:textId="77777777" w:rsidR="00F3192F" w:rsidRPr="006B5CBA" w:rsidRDefault="00F3192F" w:rsidP="00CC44A8">
      <w:pPr>
        <w:pStyle w:val="NormaleWeb"/>
        <w:ind w:firstLine="284"/>
        <w:rPr>
          <w:b/>
          <w:bCs/>
          <w:sz w:val="20"/>
          <w:szCs w:val="20"/>
          <w:lang w:val="en-US"/>
        </w:rPr>
      </w:pPr>
      <w:r w:rsidRPr="006B5CBA">
        <w:rPr>
          <w:b/>
          <w:bCs/>
          <w:sz w:val="20"/>
          <w:szCs w:val="20"/>
          <w:lang w:val="en-US"/>
        </w:rPr>
        <w:t xml:space="preserve">Per info e </w:t>
      </w:r>
      <w:proofErr w:type="spellStart"/>
      <w:r w:rsidRPr="006B5CBA">
        <w:rPr>
          <w:b/>
          <w:bCs/>
          <w:sz w:val="20"/>
          <w:szCs w:val="20"/>
          <w:lang w:val="en-US"/>
        </w:rPr>
        <w:t>prenotazioni</w:t>
      </w:r>
      <w:proofErr w:type="spellEnd"/>
      <w:r w:rsidRPr="006B5CBA">
        <w:rPr>
          <w:b/>
          <w:bCs/>
          <w:sz w:val="20"/>
          <w:szCs w:val="20"/>
          <w:lang w:val="en-US"/>
        </w:rPr>
        <w:br/>
      </w:r>
      <w:hyperlink r:id="rId7" w:history="1">
        <w:r w:rsidRPr="006B5CBA">
          <w:rPr>
            <w:rStyle w:val="Collegamentoipertestuale"/>
            <w:b/>
            <w:bCs/>
            <w:sz w:val="20"/>
            <w:szCs w:val="20"/>
            <w:lang w:val="en-US"/>
          </w:rPr>
          <w:t>https://www.ghettovenezia.com/</w:t>
        </w:r>
      </w:hyperlink>
    </w:p>
    <w:p w14:paraId="0E662F12" w14:textId="7B7873CE" w:rsidR="00F3192F" w:rsidRPr="00092704" w:rsidRDefault="00F3192F" w:rsidP="00CC44A8">
      <w:pPr>
        <w:pStyle w:val="NormaleWeb"/>
        <w:ind w:firstLine="284"/>
        <w:rPr>
          <w:rStyle w:val="Collegamentoipertestuale"/>
          <w:sz w:val="20"/>
          <w:szCs w:val="20"/>
        </w:rPr>
      </w:pPr>
      <w:r w:rsidRPr="00092704">
        <w:rPr>
          <w:b/>
          <w:bCs/>
          <w:sz w:val="20"/>
          <w:szCs w:val="20"/>
        </w:rPr>
        <w:t xml:space="preserve">tel. </w:t>
      </w:r>
      <w:r w:rsidRPr="00092704">
        <w:rPr>
          <w:bCs/>
          <w:sz w:val="20"/>
          <w:szCs w:val="20"/>
        </w:rPr>
        <w:t xml:space="preserve">+ 39 </w:t>
      </w:r>
      <w:r w:rsidR="007F348E" w:rsidRPr="00092704">
        <w:rPr>
          <w:bCs/>
          <w:sz w:val="20"/>
          <w:szCs w:val="20"/>
        </w:rPr>
        <w:t>041 5246083</w:t>
      </w:r>
      <w:r w:rsidRPr="00092704">
        <w:rPr>
          <w:b/>
          <w:bCs/>
          <w:sz w:val="20"/>
          <w:szCs w:val="20"/>
        </w:rPr>
        <w:br/>
        <w:t xml:space="preserve">e- mail </w:t>
      </w:r>
      <w:hyperlink r:id="rId8" w:history="1">
        <w:r w:rsidRPr="00092704">
          <w:rPr>
            <w:rStyle w:val="Collegamentoipertestuale"/>
            <w:b/>
            <w:bCs/>
            <w:sz w:val="20"/>
            <w:szCs w:val="20"/>
          </w:rPr>
          <w:t>ghettovenezia@operalaboratori.com</w:t>
        </w:r>
      </w:hyperlink>
    </w:p>
    <w:p w14:paraId="080AE7E3" w14:textId="405A4435" w:rsidR="00F3192F" w:rsidRPr="007F348E" w:rsidRDefault="00F3192F" w:rsidP="00CC44A8">
      <w:pPr>
        <w:pStyle w:val="NormaleWeb"/>
        <w:shd w:val="clear" w:color="auto" w:fill="FFFFFF"/>
        <w:spacing w:before="0" w:beforeAutospacing="0" w:after="0" w:afterAutospacing="0"/>
        <w:ind w:firstLine="284"/>
      </w:pPr>
    </w:p>
    <w:p w14:paraId="22EBF804" w14:textId="34D11672" w:rsidR="00F3192F" w:rsidRPr="00092704" w:rsidRDefault="00F3192F" w:rsidP="00CC44A8">
      <w:pPr>
        <w:pStyle w:val="NormaleWeb"/>
        <w:shd w:val="clear" w:color="auto" w:fill="FFFFFF"/>
        <w:spacing w:before="0" w:beforeAutospacing="0" w:after="0" w:afterAutospacing="0"/>
        <w:ind w:firstLine="284"/>
      </w:pPr>
      <w:r w:rsidRPr="007F348E">
        <w:t xml:space="preserve">     </w:t>
      </w:r>
      <w:hyperlink r:id="rId9" w:history="1">
        <w:r w:rsidRPr="00092704">
          <w:rPr>
            <w:rStyle w:val="Collegamentoipertestuale"/>
            <w:sz w:val="20"/>
            <w:szCs w:val="20"/>
          </w:rPr>
          <w:t>https://www.facebook.com/GhettoVeneziaMuseoEbraico</w:t>
        </w:r>
      </w:hyperlink>
    </w:p>
    <w:p w14:paraId="519678F9" w14:textId="598EE13B" w:rsidR="00F3192F" w:rsidRPr="007F348E" w:rsidRDefault="00F3192F" w:rsidP="00CC44A8">
      <w:pPr>
        <w:pStyle w:val="NormaleWeb"/>
        <w:shd w:val="clear" w:color="auto" w:fill="FFFFFF"/>
        <w:spacing w:before="0" w:beforeAutospacing="0" w:after="0" w:afterAutospacing="0"/>
        <w:ind w:firstLine="284"/>
      </w:pPr>
    </w:p>
    <w:p w14:paraId="14ABBD8B" w14:textId="00A912F7" w:rsidR="00F3192F" w:rsidRPr="007F348E" w:rsidRDefault="00F3192F" w:rsidP="00CC44A8">
      <w:pPr>
        <w:pStyle w:val="NormaleWeb"/>
        <w:shd w:val="clear" w:color="auto" w:fill="FFFFFF"/>
        <w:spacing w:before="0" w:beforeAutospacing="0" w:after="0" w:afterAutospacing="0"/>
        <w:ind w:firstLine="284"/>
      </w:pPr>
    </w:p>
    <w:p w14:paraId="25E9F297" w14:textId="7249E0BE" w:rsidR="007F348E" w:rsidRPr="00092704" w:rsidRDefault="007F348E" w:rsidP="00CC44A8">
      <w:pPr>
        <w:pStyle w:val="NormaleWeb"/>
        <w:shd w:val="clear" w:color="auto" w:fill="FFFFFF"/>
        <w:spacing w:before="0" w:beforeAutospacing="0" w:after="0" w:afterAutospacing="0"/>
        <w:ind w:firstLine="284"/>
        <w:rPr>
          <w:sz w:val="20"/>
          <w:szCs w:val="20"/>
        </w:rPr>
      </w:pPr>
    </w:p>
    <w:p w14:paraId="44AEEEDD" w14:textId="30E3A3F4" w:rsidR="00F3192F" w:rsidRPr="00092704" w:rsidRDefault="00092704" w:rsidP="00CC44A8">
      <w:pPr>
        <w:pStyle w:val="NormaleWeb"/>
        <w:shd w:val="clear" w:color="auto" w:fill="FFFFFF"/>
        <w:spacing w:before="0" w:beforeAutospacing="0" w:after="0" w:afterAutospacing="0"/>
        <w:ind w:firstLine="284"/>
        <w:rPr>
          <w:rStyle w:val="Collegamentoipertestuale"/>
          <w:color w:val="auto"/>
          <w:sz w:val="20"/>
          <w:szCs w:val="20"/>
          <w:u w:val="none"/>
        </w:rPr>
      </w:pPr>
      <w:r>
        <w:rPr>
          <w:sz w:val="20"/>
          <w:szCs w:val="20"/>
        </w:rPr>
        <w:t xml:space="preserve">     </w:t>
      </w:r>
      <w:hyperlink r:id="rId10" w:history="1">
        <w:r w:rsidR="00F3192F" w:rsidRPr="00092704">
          <w:rPr>
            <w:rStyle w:val="Collegamentoipertestuale"/>
            <w:sz w:val="20"/>
            <w:szCs w:val="20"/>
          </w:rPr>
          <w:t>https://www.instagram.com/ghetto_venezia_museo_ebraico/</w:t>
        </w:r>
      </w:hyperlink>
    </w:p>
    <w:p w14:paraId="327C4A23" w14:textId="2FF14AA5" w:rsidR="00EE189A" w:rsidRPr="00EE189A" w:rsidRDefault="00F3192F" w:rsidP="299D5386">
      <w:pPr>
        <w:pStyle w:val="NormaleWeb"/>
        <w:shd w:val="clear" w:color="auto" w:fill="FFFFFF" w:themeFill="background1"/>
        <w:spacing w:before="0" w:beforeAutospacing="0" w:after="0" w:afterAutospacing="0"/>
        <w:rPr>
          <w:rFonts w:ascii="Garamond" w:hAnsi="Garamond" w:cstheme="minorBidi"/>
          <w:b/>
          <w:bCs/>
          <w:sz w:val="20"/>
          <w:szCs w:val="20"/>
        </w:rPr>
      </w:pPr>
      <w:r w:rsidRPr="299D5386">
        <w:rPr>
          <w:rFonts w:ascii="Georgia" w:hAnsi="Georgia" w:cs="Arial"/>
        </w:rPr>
        <w:t xml:space="preserve">                   </w:t>
      </w:r>
      <w:r w:rsidR="00EE189A">
        <w:br/>
      </w:r>
      <w:r w:rsidR="7C2C2698" w:rsidRPr="299D5386">
        <w:rPr>
          <w:rFonts w:ascii="Garamond" w:hAnsi="Garamond" w:cstheme="minorBidi"/>
          <w:b/>
          <w:bCs/>
          <w:sz w:val="20"/>
          <w:szCs w:val="20"/>
        </w:rPr>
        <w:t>Curatore</w:t>
      </w:r>
    </w:p>
    <w:p w14:paraId="640A3364" w14:textId="2C5E8857" w:rsidR="00EE189A" w:rsidRPr="00EE189A" w:rsidRDefault="7C2C2698" w:rsidP="299D5386">
      <w:pPr>
        <w:pStyle w:val="NormaleWeb"/>
        <w:shd w:val="clear" w:color="auto" w:fill="FFFFFF" w:themeFill="background1"/>
        <w:spacing w:before="0" w:beforeAutospacing="0" w:after="0" w:afterAutospacing="0"/>
        <w:rPr>
          <w:rFonts w:ascii="Garamond" w:hAnsi="Garamond" w:cstheme="minorBidi"/>
          <w:sz w:val="20"/>
          <w:szCs w:val="20"/>
        </w:rPr>
      </w:pPr>
      <w:r w:rsidRPr="299D5386">
        <w:rPr>
          <w:rFonts w:ascii="Garamond" w:hAnsi="Garamond" w:cstheme="minorBidi"/>
          <w:sz w:val="20"/>
          <w:szCs w:val="20"/>
        </w:rPr>
        <w:t xml:space="preserve">Fabio Fantuzzi, tel. +393487067939, </w:t>
      </w:r>
      <w:hyperlink r:id="rId11">
        <w:r w:rsidRPr="299D5386">
          <w:rPr>
            <w:rStyle w:val="Collegamentoipertestuale"/>
            <w:rFonts w:ascii="Garamond" w:hAnsi="Garamond" w:cstheme="minorBidi"/>
            <w:sz w:val="20"/>
            <w:szCs w:val="20"/>
          </w:rPr>
          <w:t>fabio.fantuzzi@unive.it</w:t>
        </w:r>
      </w:hyperlink>
    </w:p>
    <w:p w14:paraId="2B6BBE7D" w14:textId="6CDAB9C2" w:rsidR="00EE189A" w:rsidRDefault="00EE189A" w:rsidP="299D5386">
      <w:pPr>
        <w:pStyle w:val="NormaleWeb"/>
        <w:shd w:val="clear" w:color="auto" w:fill="FFFFFF" w:themeFill="background1"/>
        <w:spacing w:before="0" w:beforeAutospacing="0" w:after="0" w:afterAutospacing="0"/>
        <w:rPr>
          <w:rStyle w:val="Collegamentoipertestuale"/>
          <w:rFonts w:ascii="Garamond" w:hAnsi="Garamond" w:cstheme="minorBidi"/>
          <w:color w:val="1155CC"/>
          <w:sz w:val="20"/>
          <w:szCs w:val="20"/>
        </w:rPr>
      </w:pPr>
      <w:r>
        <w:br/>
      </w:r>
      <w:r w:rsidR="00F3192F" w:rsidRPr="299D5386">
        <w:rPr>
          <w:rFonts w:ascii="Garamond" w:hAnsi="Garamond" w:cstheme="minorBidi"/>
          <w:b/>
          <w:bCs/>
          <w:sz w:val="20"/>
          <w:szCs w:val="20"/>
        </w:rPr>
        <w:t>Ufficio stampa</w:t>
      </w:r>
      <w:r>
        <w:br/>
      </w:r>
      <w:r w:rsidR="00F3192F" w:rsidRPr="299D5386">
        <w:rPr>
          <w:rFonts w:ascii="Garamond" w:hAnsi="Garamond" w:cstheme="minorBidi"/>
          <w:b/>
          <w:bCs/>
          <w:sz w:val="20"/>
          <w:szCs w:val="20"/>
        </w:rPr>
        <w:t>Opera Laboratori</w:t>
      </w:r>
      <w:r>
        <w:br/>
      </w:r>
      <w:r w:rsidR="00F3192F" w:rsidRPr="299D5386">
        <w:rPr>
          <w:rFonts w:ascii="Garamond" w:hAnsi="Garamond" w:cstheme="minorBidi"/>
          <w:sz w:val="20"/>
          <w:szCs w:val="20"/>
        </w:rPr>
        <w:t xml:space="preserve">Andrea Acampa, tel. 055290383 - </w:t>
      </w:r>
      <w:proofErr w:type="spellStart"/>
      <w:r w:rsidR="00F3192F" w:rsidRPr="299D5386">
        <w:rPr>
          <w:rFonts w:ascii="Garamond" w:hAnsi="Garamond" w:cstheme="minorBidi"/>
          <w:sz w:val="20"/>
          <w:szCs w:val="20"/>
        </w:rPr>
        <w:t>cell</w:t>
      </w:r>
      <w:proofErr w:type="spellEnd"/>
      <w:r w:rsidR="00F3192F" w:rsidRPr="299D5386">
        <w:rPr>
          <w:rFonts w:ascii="Garamond" w:hAnsi="Garamond" w:cstheme="minorBidi"/>
          <w:sz w:val="20"/>
          <w:szCs w:val="20"/>
        </w:rPr>
        <w:t>. 3481755654</w:t>
      </w:r>
      <w:r w:rsidR="00F3192F" w:rsidRPr="299D5386">
        <w:rPr>
          <w:rFonts w:ascii="Garamond" w:hAnsi="Garamond" w:cstheme="minorBidi"/>
          <w:color w:val="500050"/>
          <w:sz w:val="20"/>
          <w:szCs w:val="20"/>
        </w:rPr>
        <w:t xml:space="preserve">, </w:t>
      </w:r>
      <w:hyperlink>
        <w:r w:rsidR="00F3192F" w:rsidRPr="299D5386">
          <w:rPr>
            <w:rStyle w:val="Collegamentoipertestuale"/>
            <w:rFonts w:ascii="Garamond" w:hAnsi="Garamond" w:cstheme="minorBidi"/>
            <w:color w:val="1155CC"/>
            <w:sz w:val="20"/>
            <w:szCs w:val="20"/>
          </w:rPr>
          <w:t>a.acampa@operalaboratori.com</w:t>
        </w:r>
      </w:hyperlink>
    </w:p>
    <w:p w14:paraId="25F68997" w14:textId="77777777" w:rsidR="00D9493A" w:rsidRDefault="00D9493A" w:rsidP="299D5386">
      <w:pPr>
        <w:pStyle w:val="NormaleWeb"/>
        <w:shd w:val="clear" w:color="auto" w:fill="FFFFFF" w:themeFill="background1"/>
        <w:spacing w:before="0" w:beforeAutospacing="0" w:after="0" w:afterAutospacing="0"/>
        <w:rPr>
          <w:rStyle w:val="Collegamentoipertestuale"/>
          <w:rFonts w:ascii="Garamond" w:hAnsi="Garamond" w:cstheme="minorBidi"/>
          <w:color w:val="1155CC"/>
          <w:sz w:val="20"/>
          <w:szCs w:val="20"/>
        </w:rPr>
      </w:pPr>
    </w:p>
    <w:p w14:paraId="6A85FBF2" w14:textId="77777777" w:rsidR="00D9493A" w:rsidRDefault="00D9493A" w:rsidP="00D9493A">
      <w:pPr>
        <w:pStyle w:val="NormaleWeb"/>
        <w:shd w:val="clear" w:color="auto" w:fill="FFFFFF"/>
        <w:spacing w:before="0" w:beforeAutospacing="0" w:after="0" w:afterAutospacing="0" w:line="294" w:lineRule="atLeast"/>
        <w:rPr>
          <w:rFonts w:ascii="Arial" w:hAnsi="Arial" w:cs="Arial"/>
          <w:color w:val="000000"/>
          <w:sz w:val="21"/>
          <w:szCs w:val="21"/>
        </w:rPr>
      </w:pPr>
      <w:r>
        <w:rPr>
          <w:rStyle w:val="Enfasigrassetto"/>
          <w:rFonts w:ascii="Arial" w:hAnsi="Arial" w:cs="Arial"/>
          <w:color w:val="000000"/>
          <w:sz w:val="18"/>
          <w:szCs w:val="18"/>
        </w:rPr>
        <w:t>Università Ca' Foscari Venezia</w:t>
      </w:r>
    </w:p>
    <w:p w14:paraId="311F6CF9" w14:textId="77777777" w:rsidR="00D9493A" w:rsidRDefault="00D9493A" w:rsidP="00D9493A">
      <w:pPr>
        <w:pStyle w:val="NormaleWeb"/>
        <w:shd w:val="clear" w:color="auto" w:fill="FFFFFF"/>
        <w:spacing w:before="0" w:beforeAutospacing="0" w:after="0" w:afterAutospacing="0" w:line="294" w:lineRule="atLeast"/>
        <w:rPr>
          <w:rFonts w:ascii="Arial" w:hAnsi="Arial" w:cs="Arial"/>
          <w:color w:val="000000"/>
          <w:sz w:val="21"/>
          <w:szCs w:val="21"/>
        </w:rPr>
      </w:pPr>
      <w:r>
        <w:rPr>
          <w:rStyle w:val="Enfasicorsivo"/>
          <w:rFonts w:ascii="Arial" w:hAnsi="Arial" w:cs="Arial"/>
          <w:color w:val="000000"/>
          <w:sz w:val="18"/>
          <w:szCs w:val="18"/>
        </w:rPr>
        <w:t>Ufficio Comunicazione e Promozione di Ateneo</w:t>
      </w:r>
      <w:r>
        <w:rPr>
          <w:rFonts w:ascii="Arial" w:hAnsi="Arial" w:cs="Arial"/>
          <w:color w:val="000000"/>
          <w:sz w:val="21"/>
          <w:szCs w:val="21"/>
        </w:rPr>
        <w:br/>
      </w:r>
      <w:r>
        <w:rPr>
          <w:rStyle w:val="Enfasicorsivo"/>
          <w:rFonts w:ascii="Arial" w:hAnsi="Arial" w:cs="Arial"/>
          <w:color w:val="000000"/>
          <w:sz w:val="18"/>
          <w:szCs w:val="18"/>
        </w:rPr>
        <w:t>Settore Relazioni con i media</w:t>
      </w:r>
    </w:p>
    <w:p w14:paraId="3CDC86B8" w14:textId="77777777" w:rsidR="00D9493A" w:rsidRDefault="00D9493A" w:rsidP="00D9493A">
      <w:pPr>
        <w:pStyle w:val="NormaleWeb"/>
        <w:shd w:val="clear" w:color="auto" w:fill="FFFFFF"/>
        <w:spacing w:before="0" w:beforeAutospacing="0" w:after="0" w:afterAutospacing="0" w:line="294" w:lineRule="atLeast"/>
        <w:rPr>
          <w:rFonts w:ascii="Arial" w:hAnsi="Arial" w:cs="Arial"/>
          <w:color w:val="000000"/>
          <w:sz w:val="21"/>
          <w:szCs w:val="21"/>
        </w:rPr>
      </w:pPr>
    </w:p>
    <w:p w14:paraId="2FFD9315" w14:textId="2BD626E2" w:rsidR="00D9493A" w:rsidRDefault="00D9493A" w:rsidP="00D9493A">
      <w:pPr>
        <w:pStyle w:val="NormaleWeb"/>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18"/>
          <w:szCs w:val="18"/>
        </w:rPr>
        <w:t>Federica Ferrarin (Referente di Settore) Tel 366 6297904 - 335 5472229</w:t>
      </w:r>
    </w:p>
    <w:p w14:paraId="19023A90" w14:textId="383F0384" w:rsidR="00D9493A" w:rsidRDefault="00D9493A" w:rsidP="00D9493A">
      <w:pPr>
        <w:pStyle w:val="NormaleWeb"/>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18"/>
          <w:szCs w:val="18"/>
        </w:rPr>
        <w:t>Enrico Costa: Tel. 337 1050858</w:t>
      </w:r>
      <w:r>
        <w:rPr>
          <w:rFonts w:ascii="Arial" w:hAnsi="Arial" w:cs="Arial"/>
          <w:color w:val="000000"/>
          <w:sz w:val="21"/>
          <w:szCs w:val="21"/>
        </w:rPr>
        <w:br/>
      </w:r>
      <w:r>
        <w:rPr>
          <w:rFonts w:ascii="Arial" w:hAnsi="Arial" w:cs="Arial"/>
          <w:color w:val="000000"/>
          <w:sz w:val="18"/>
          <w:szCs w:val="18"/>
        </w:rPr>
        <w:t>Paola Vescovi (Direttrice): Tel. 366 6279602 – 339 1744126</w:t>
      </w:r>
    </w:p>
    <w:p w14:paraId="33851F72" w14:textId="71494EFE" w:rsidR="00D9493A" w:rsidRPr="00EE189A" w:rsidRDefault="00D9493A" w:rsidP="299D5386">
      <w:pPr>
        <w:pStyle w:val="NormaleWeb"/>
        <w:shd w:val="clear" w:color="auto" w:fill="FFFFFF" w:themeFill="background1"/>
        <w:spacing w:before="0" w:beforeAutospacing="0" w:after="0" w:afterAutospacing="0"/>
        <w:rPr>
          <w:rStyle w:val="Collegamentoipertestuale"/>
          <w:rFonts w:ascii="Garamond" w:hAnsi="Garamond" w:cstheme="minorBidi"/>
          <w:color w:val="1155CC"/>
          <w:sz w:val="20"/>
          <w:szCs w:val="20"/>
        </w:rPr>
      </w:pPr>
      <w:r w:rsidRPr="007F348E">
        <w:rPr>
          <w:noProof/>
          <w:lang w:bidi="ar-SA"/>
        </w:rPr>
        <w:drawing>
          <wp:anchor distT="0" distB="0" distL="114300" distR="114300" simplePos="0" relativeHeight="251658240" behindDoc="0" locked="0" layoutInCell="1" allowOverlap="1" wp14:anchorId="1B46540A" wp14:editId="46F8FCA5">
            <wp:simplePos x="0" y="0"/>
            <wp:positionH relativeFrom="margin">
              <wp:posOffset>824865</wp:posOffset>
            </wp:positionH>
            <wp:positionV relativeFrom="margin">
              <wp:posOffset>8030845</wp:posOffset>
            </wp:positionV>
            <wp:extent cx="484505" cy="484505"/>
            <wp:effectExtent l="0" t="0" r="0" b="0"/>
            <wp:wrapSquare wrapText="bothSides"/>
            <wp:docPr id="1" name="Immagine 1" descr="Immagine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agineinstagr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page">
              <wp14:pctWidth>0</wp14:pctWidth>
            </wp14:sizeRelH>
            <wp14:sizeRelV relativeFrom="page">
              <wp14:pctHeight>0</wp14:pctHeight>
            </wp14:sizeRelV>
          </wp:anchor>
        </w:drawing>
      </w:r>
      <w:r w:rsidRPr="007F348E">
        <w:rPr>
          <w:noProof/>
          <w:lang w:bidi="ar-SA"/>
        </w:rPr>
        <w:drawing>
          <wp:anchor distT="0" distB="0" distL="114300" distR="114300" simplePos="0" relativeHeight="251659264" behindDoc="0" locked="0" layoutInCell="1" allowOverlap="1" wp14:anchorId="2C49837E" wp14:editId="3C9745D5">
            <wp:simplePos x="0" y="0"/>
            <wp:positionH relativeFrom="margin">
              <wp:posOffset>5080</wp:posOffset>
            </wp:positionH>
            <wp:positionV relativeFrom="margin">
              <wp:posOffset>8039100</wp:posOffset>
            </wp:positionV>
            <wp:extent cx="481330" cy="452755"/>
            <wp:effectExtent l="0" t="0" r="0" b="4445"/>
            <wp:wrapSquare wrapText="bothSides"/>
            <wp:docPr id="2" name="Immagine 2" descr="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ff"/>
                    <pic:cNvPicPr>
                      <a:picLocks noChangeAspect="1" noChangeArrowheads="1"/>
                    </pic:cNvPicPr>
                  </pic:nvPicPr>
                  <pic:blipFill>
                    <a:blip r:embed="rId13" cstate="print">
                      <a:extLst>
                        <a:ext uri="{28A0092B-C50C-407E-A947-70E740481C1C}">
                          <a14:useLocalDpi xmlns:a14="http://schemas.microsoft.com/office/drawing/2010/main" val="0"/>
                        </a:ext>
                      </a:extLst>
                    </a:blip>
                    <a:srcRect l="11765"/>
                    <a:stretch>
                      <a:fillRect/>
                    </a:stretch>
                  </pic:blipFill>
                  <pic:spPr bwMode="auto">
                    <a:xfrm>
                      <a:off x="0" y="0"/>
                      <a:ext cx="481330" cy="452755"/>
                    </a:xfrm>
                    <a:prstGeom prst="rect">
                      <a:avLst/>
                    </a:prstGeom>
                    <a:noFill/>
                  </pic:spPr>
                </pic:pic>
              </a:graphicData>
            </a:graphic>
            <wp14:sizeRelH relativeFrom="margin">
              <wp14:pctWidth>0</wp14:pctWidth>
            </wp14:sizeRelH>
            <wp14:sizeRelV relativeFrom="margin">
              <wp14:pctHeight>0</wp14:pctHeight>
            </wp14:sizeRelV>
          </wp:anchor>
        </w:drawing>
      </w:r>
    </w:p>
    <w:sectPr w:rsidR="00D9493A" w:rsidRPr="00EE189A" w:rsidSect="00092704">
      <w:headerReference w:type="even" r:id="rId14"/>
      <w:headerReference w:type="default" r:id="rId15"/>
      <w:footerReference w:type="default" r:id="rId16"/>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614CE" w14:textId="77777777" w:rsidR="001B629A" w:rsidRDefault="001B629A" w:rsidP="00F3192F">
      <w:r>
        <w:separator/>
      </w:r>
    </w:p>
  </w:endnote>
  <w:endnote w:type="continuationSeparator" w:id="0">
    <w:p w14:paraId="5AF60831" w14:textId="77777777" w:rsidR="001B629A" w:rsidRDefault="001B629A" w:rsidP="00F3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Libre Franklin">
    <w:panose1 w:val="00000000000000000000"/>
    <w:charset w:val="4D"/>
    <w:family w:val="auto"/>
    <w:pitch w:val="variable"/>
    <w:sig w:usb0="A00000FF" w:usb1="4000205B" w:usb2="00000000" w:usb3="00000000" w:csb0="00000193"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99D5386" w14:paraId="4CF528B1" w14:textId="77777777" w:rsidTr="299D5386">
      <w:trPr>
        <w:trHeight w:val="300"/>
      </w:trPr>
      <w:tc>
        <w:tcPr>
          <w:tcW w:w="3210" w:type="dxa"/>
        </w:tcPr>
        <w:p w14:paraId="49ECE74C" w14:textId="4535D380" w:rsidR="299D5386" w:rsidRDefault="299D5386" w:rsidP="299D5386">
          <w:pPr>
            <w:pStyle w:val="Intestazione"/>
            <w:ind w:left="-115"/>
          </w:pPr>
        </w:p>
      </w:tc>
      <w:tc>
        <w:tcPr>
          <w:tcW w:w="3210" w:type="dxa"/>
        </w:tcPr>
        <w:p w14:paraId="0BCF58B9" w14:textId="36BC635F" w:rsidR="299D5386" w:rsidRDefault="299D5386" w:rsidP="299D5386">
          <w:pPr>
            <w:pStyle w:val="Intestazione"/>
            <w:jc w:val="center"/>
          </w:pPr>
        </w:p>
      </w:tc>
      <w:tc>
        <w:tcPr>
          <w:tcW w:w="3210" w:type="dxa"/>
        </w:tcPr>
        <w:p w14:paraId="3D81383C" w14:textId="5E9219EC" w:rsidR="299D5386" w:rsidRDefault="299D5386" w:rsidP="299D5386">
          <w:pPr>
            <w:pStyle w:val="Intestazione"/>
            <w:ind w:right="-115"/>
            <w:jc w:val="right"/>
          </w:pPr>
        </w:p>
      </w:tc>
    </w:tr>
  </w:tbl>
  <w:p w14:paraId="6211FC70" w14:textId="434F064B" w:rsidR="299D5386" w:rsidRDefault="299D5386" w:rsidP="299D538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D46DB" w14:textId="77777777" w:rsidR="001B629A" w:rsidRDefault="001B629A" w:rsidP="00F3192F">
      <w:r>
        <w:separator/>
      </w:r>
    </w:p>
  </w:footnote>
  <w:footnote w:type="continuationSeparator" w:id="0">
    <w:p w14:paraId="560B4064" w14:textId="77777777" w:rsidR="001B629A" w:rsidRDefault="001B629A" w:rsidP="00F31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8639" w14:textId="4EACEC4B" w:rsidR="007F348E" w:rsidRDefault="006B5CBA">
    <w:pPr>
      <w:pStyle w:val="Intestazione"/>
    </w:pPr>
    <w:r>
      <w:rPr>
        <w:noProof/>
        <w:lang w:eastAsia="it-IT"/>
      </w:rPr>
      <w:drawing>
        <wp:inline distT="0" distB="0" distL="0" distR="0" wp14:anchorId="5AF1DC9A" wp14:editId="07777777">
          <wp:extent cx="4519930" cy="5716905"/>
          <wp:effectExtent l="0" t="0" r="1270" b="0"/>
          <wp:docPr id="14"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9930" cy="5716905"/>
                  </a:xfrm>
                  <a:prstGeom prst="rect">
                    <a:avLst/>
                  </a:prstGeom>
                  <a:noFill/>
                  <a:ln>
                    <a:noFill/>
                  </a:ln>
                </pic:spPr>
              </pic:pic>
            </a:graphicData>
          </a:graphic>
        </wp:inline>
      </w:drawing>
    </w:r>
    <w:r>
      <w:rPr>
        <w:noProof/>
        <w:lang w:eastAsia="it-IT"/>
      </w:rPr>
      <w:drawing>
        <wp:inline distT="0" distB="0" distL="0" distR="0" wp14:anchorId="16F394D9" wp14:editId="07777777">
          <wp:extent cx="4519930" cy="5716905"/>
          <wp:effectExtent l="0" t="0" r="1270" b="0"/>
          <wp:docPr id="13"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9930" cy="57169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F392" w14:textId="57B9FEB1" w:rsidR="00F3192F" w:rsidRDefault="00F3192F">
    <w:pPr>
      <w:pStyle w:val="Intestazione"/>
    </w:pPr>
    <w:r>
      <w:rPr>
        <w:noProof/>
        <w:lang w:eastAsia="it-IT"/>
      </w:rPr>
      <w:drawing>
        <wp:inline distT="0" distB="0" distL="0" distR="0" wp14:anchorId="09A0DB50" wp14:editId="4A2FADB8">
          <wp:extent cx="948017" cy="505609"/>
          <wp:effectExtent l="0" t="0" r="5080" b="2540"/>
          <wp:docPr id="5" name="Immagine 5" descr="comunità-ebraica-venez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ità-ebraica-venezia"/>
                  <pic:cNvPicPr>
                    <a:picLocks noChangeAspect="1" noChangeArrowheads="1"/>
                  </pic:cNvPicPr>
                </pic:nvPicPr>
                <pic:blipFill>
                  <a:blip r:embed="rId1">
                    <a:extLst>
                      <a:ext uri="{28A0092B-C50C-407E-A947-70E740481C1C}">
                        <a14:useLocalDpi xmlns:a14="http://schemas.microsoft.com/office/drawing/2010/main" val="0"/>
                      </a:ext>
                    </a:extLst>
                  </a:blip>
                  <a:srcRect t="22862" b="23581"/>
                  <a:stretch>
                    <a:fillRect/>
                  </a:stretch>
                </pic:blipFill>
                <pic:spPr bwMode="auto">
                  <a:xfrm>
                    <a:off x="0" y="0"/>
                    <a:ext cx="956267" cy="510009"/>
                  </a:xfrm>
                  <a:prstGeom prst="rect">
                    <a:avLst/>
                  </a:prstGeom>
                  <a:noFill/>
                  <a:ln>
                    <a:noFill/>
                  </a:ln>
                </pic:spPr>
              </pic:pic>
            </a:graphicData>
          </a:graphic>
        </wp:inline>
      </w:drawing>
    </w:r>
    <w:r w:rsidR="299D5386">
      <w:rPr>
        <w:noProof/>
        <w:lang w:eastAsia="it-IT"/>
      </w:rPr>
      <w:t xml:space="preserve">   </w:t>
    </w:r>
    <w:r>
      <w:rPr>
        <w:noProof/>
        <w:lang w:eastAsia="it-IT"/>
      </w:rPr>
      <w:drawing>
        <wp:inline distT="0" distB="0" distL="0" distR="0" wp14:anchorId="7B0A51AC" wp14:editId="23667EB7">
          <wp:extent cx="927847" cy="514739"/>
          <wp:effectExtent l="0" t="0" r="0" b="635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8030" cy="520388"/>
                  </a:xfrm>
                  <a:prstGeom prst="rect">
                    <a:avLst/>
                  </a:prstGeom>
                  <a:noFill/>
                  <a:ln>
                    <a:noFill/>
                  </a:ln>
                </pic:spPr>
              </pic:pic>
            </a:graphicData>
          </a:graphic>
        </wp:inline>
      </w:drawing>
    </w:r>
    <w:r w:rsidR="299D5386">
      <w:rPr>
        <w:noProof/>
        <w:lang w:eastAsia="it-IT"/>
      </w:rPr>
      <w:t xml:space="preserve">   </w:t>
    </w:r>
    <w:r>
      <w:rPr>
        <w:noProof/>
        <w:lang w:eastAsia="it-IT"/>
      </w:rPr>
      <w:drawing>
        <wp:inline distT="0" distB="0" distL="0" distR="0" wp14:anchorId="55EC1A80" wp14:editId="00DC3296">
          <wp:extent cx="1072800" cy="486288"/>
          <wp:effectExtent l="0" t="0" r="0" b="9525"/>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2800" cy="486288"/>
                  </a:xfrm>
                  <a:prstGeom prst="rect">
                    <a:avLst/>
                  </a:prstGeom>
                  <a:noFill/>
                  <a:ln>
                    <a:noFill/>
                  </a:ln>
                </pic:spPr>
              </pic:pic>
            </a:graphicData>
          </a:graphic>
        </wp:inline>
      </w:drawing>
    </w:r>
    <w:r w:rsidR="299D5386">
      <w:rPr>
        <w:noProof/>
        <w:lang w:eastAsia="it-IT"/>
      </w:rPr>
      <w:t xml:space="preserve">   </w:t>
    </w:r>
    <w:r w:rsidR="006C5BAC">
      <w:rPr>
        <w:rFonts w:ascii="Times New Roman" w:hAnsi="Times New Roman" w:cs="Times New Roman"/>
        <w:noProof/>
        <w:szCs w:val="28"/>
        <w:lang w:eastAsia="it-IT"/>
      </w:rPr>
      <w:drawing>
        <wp:inline distT="0" distB="0" distL="0" distR="0" wp14:anchorId="460A97DD" wp14:editId="48DBE5D6">
          <wp:extent cx="2121535" cy="449580"/>
          <wp:effectExtent l="0" t="0" r="0" b="7620"/>
          <wp:docPr id="15" name="Immagine 15" descr="C:\Users\Pc-AAcampa\AppData\Local\Microsoft\Windows\INetCache\Content.Word\EN-Funded by the EU-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Pc-AAcampa\AppData\Local\Microsoft\Windows\INetCache\Content.Word\EN-Funded by the EU-PANTON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21535" cy="449580"/>
                  </a:xfrm>
                  <a:prstGeom prst="rect">
                    <a:avLst/>
                  </a:prstGeom>
                  <a:noFill/>
                  <a:ln>
                    <a:noFill/>
                  </a:ln>
                </pic:spPr>
              </pic:pic>
            </a:graphicData>
          </a:graphic>
        </wp:inline>
      </w:drawing>
    </w:r>
    <w:r w:rsidR="006C5BAC">
      <w:rPr>
        <w:rFonts w:ascii="Times New Roman" w:hAnsi="Times New Roman" w:cs="Times New Roman"/>
        <w:noProof/>
        <w:lang w:eastAsia="it-IT"/>
      </w:rPr>
      <w:drawing>
        <wp:inline distT="0" distB="0" distL="0" distR="0" wp14:anchorId="0DD1C903" wp14:editId="44191F6D">
          <wp:extent cx="600181" cy="759722"/>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versità_Ca'_Foscari_Venezia.svg.png"/>
                  <pic:cNvPicPr/>
                </pic:nvPicPr>
                <pic:blipFill>
                  <a:blip r:embed="rId5">
                    <a:extLst>
                      <a:ext uri="{28A0092B-C50C-407E-A947-70E740481C1C}">
                        <a14:useLocalDpi xmlns:a14="http://schemas.microsoft.com/office/drawing/2010/main" val="0"/>
                      </a:ext>
                    </a:extLst>
                  </a:blip>
                  <a:stretch>
                    <a:fillRect/>
                  </a:stretch>
                </pic:blipFill>
                <pic:spPr>
                  <a:xfrm>
                    <a:off x="0" y="0"/>
                    <a:ext cx="600181" cy="759722"/>
                  </a:xfrm>
                  <a:prstGeom prst="rect">
                    <a:avLst/>
                  </a:prstGeom>
                </pic:spPr>
              </pic:pic>
            </a:graphicData>
          </a:graphic>
        </wp:inline>
      </w:drawing>
    </w:r>
    <w:r w:rsidR="299D5386">
      <w:rPr>
        <w:noProof/>
        <w:lang w:eastAsia="it-IT"/>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4E"/>
    <w:rsid w:val="0006081E"/>
    <w:rsid w:val="00080084"/>
    <w:rsid w:val="00092704"/>
    <w:rsid w:val="000B35F8"/>
    <w:rsid w:val="000E49F5"/>
    <w:rsid w:val="00196002"/>
    <w:rsid w:val="001A2CA2"/>
    <w:rsid w:val="001B629A"/>
    <w:rsid w:val="001C564D"/>
    <w:rsid w:val="001D408A"/>
    <w:rsid w:val="001D495D"/>
    <w:rsid w:val="0024081E"/>
    <w:rsid w:val="002532E4"/>
    <w:rsid w:val="00273C1E"/>
    <w:rsid w:val="00335DAF"/>
    <w:rsid w:val="003D63E6"/>
    <w:rsid w:val="003F06CA"/>
    <w:rsid w:val="003F5A26"/>
    <w:rsid w:val="0040285B"/>
    <w:rsid w:val="004128F7"/>
    <w:rsid w:val="0041C1BB"/>
    <w:rsid w:val="004602A7"/>
    <w:rsid w:val="00472C4C"/>
    <w:rsid w:val="00502C76"/>
    <w:rsid w:val="005221F5"/>
    <w:rsid w:val="00532055"/>
    <w:rsid w:val="00551C81"/>
    <w:rsid w:val="005920FF"/>
    <w:rsid w:val="00602A42"/>
    <w:rsid w:val="0061280E"/>
    <w:rsid w:val="00641E5B"/>
    <w:rsid w:val="00653AB6"/>
    <w:rsid w:val="00653F62"/>
    <w:rsid w:val="00665CC5"/>
    <w:rsid w:val="006B056B"/>
    <w:rsid w:val="006B5CBA"/>
    <w:rsid w:val="006C5BAC"/>
    <w:rsid w:val="00701AE6"/>
    <w:rsid w:val="00710E8D"/>
    <w:rsid w:val="0073037A"/>
    <w:rsid w:val="00787DC5"/>
    <w:rsid w:val="007A6C45"/>
    <w:rsid w:val="007F348E"/>
    <w:rsid w:val="00800F35"/>
    <w:rsid w:val="0093568B"/>
    <w:rsid w:val="009559AC"/>
    <w:rsid w:val="00996945"/>
    <w:rsid w:val="00A07EF3"/>
    <w:rsid w:val="00A1161F"/>
    <w:rsid w:val="00A2344B"/>
    <w:rsid w:val="00A26100"/>
    <w:rsid w:val="00A30A50"/>
    <w:rsid w:val="00AA5470"/>
    <w:rsid w:val="00B164E6"/>
    <w:rsid w:val="00B37568"/>
    <w:rsid w:val="00B56259"/>
    <w:rsid w:val="00B61487"/>
    <w:rsid w:val="00B6398D"/>
    <w:rsid w:val="00B63998"/>
    <w:rsid w:val="00B7752D"/>
    <w:rsid w:val="00BF5F06"/>
    <w:rsid w:val="00C17C15"/>
    <w:rsid w:val="00C43AC6"/>
    <w:rsid w:val="00C452BD"/>
    <w:rsid w:val="00C606AD"/>
    <w:rsid w:val="00C70D5E"/>
    <w:rsid w:val="00CB08B9"/>
    <w:rsid w:val="00CB6088"/>
    <w:rsid w:val="00CC44A8"/>
    <w:rsid w:val="00D05C4E"/>
    <w:rsid w:val="00D13B5A"/>
    <w:rsid w:val="00D236F8"/>
    <w:rsid w:val="00D64BE9"/>
    <w:rsid w:val="00D86023"/>
    <w:rsid w:val="00D9493A"/>
    <w:rsid w:val="00DC765D"/>
    <w:rsid w:val="00E26429"/>
    <w:rsid w:val="00E513E9"/>
    <w:rsid w:val="00E5244E"/>
    <w:rsid w:val="00EE189A"/>
    <w:rsid w:val="00F3192F"/>
    <w:rsid w:val="00F9794F"/>
    <w:rsid w:val="022B1375"/>
    <w:rsid w:val="02B8ADAE"/>
    <w:rsid w:val="058715B9"/>
    <w:rsid w:val="08148533"/>
    <w:rsid w:val="17A798DB"/>
    <w:rsid w:val="1D3C97EC"/>
    <w:rsid w:val="1DB77D1D"/>
    <w:rsid w:val="1E5848A9"/>
    <w:rsid w:val="27F86D1D"/>
    <w:rsid w:val="299D5386"/>
    <w:rsid w:val="2EC1F1AC"/>
    <w:rsid w:val="35FDCD7B"/>
    <w:rsid w:val="38313AF2"/>
    <w:rsid w:val="38DDCED9"/>
    <w:rsid w:val="40DE97EA"/>
    <w:rsid w:val="4227B693"/>
    <w:rsid w:val="48D5F1DF"/>
    <w:rsid w:val="49C86DE8"/>
    <w:rsid w:val="4B3E2652"/>
    <w:rsid w:val="55B057DE"/>
    <w:rsid w:val="5746066C"/>
    <w:rsid w:val="5D9E59FD"/>
    <w:rsid w:val="5E349E83"/>
    <w:rsid w:val="5F18B972"/>
    <w:rsid w:val="6443679C"/>
    <w:rsid w:val="718A4C70"/>
    <w:rsid w:val="7564E11B"/>
    <w:rsid w:val="78A6E7DB"/>
    <w:rsid w:val="7C2C2698"/>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D2EA8"/>
  <w15:docId w15:val="{F5ECD183-31A1-D24D-A54E-371B3B8A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5244E"/>
    <w:pPr>
      <w:autoSpaceDE w:val="0"/>
      <w:autoSpaceDN w:val="0"/>
      <w:adjustRightInd w:val="0"/>
    </w:pPr>
    <w:rPr>
      <w:rFonts w:ascii="Garamond" w:hAnsi="Garamond" w:cs="Garamond"/>
      <w:color w:val="000000"/>
    </w:rPr>
  </w:style>
  <w:style w:type="character" w:styleId="Collegamentoipertestuale">
    <w:name w:val="Hyperlink"/>
    <w:basedOn w:val="Carpredefinitoparagrafo"/>
    <w:uiPriority w:val="99"/>
    <w:unhideWhenUsed/>
    <w:rsid w:val="00F3192F"/>
    <w:rPr>
      <w:color w:val="0563C1" w:themeColor="hyperlink"/>
      <w:u w:val="single"/>
    </w:rPr>
  </w:style>
  <w:style w:type="paragraph" w:styleId="NormaleWeb">
    <w:name w:val="Normal (Web)"/>
    <w:basedOn w:val="Normale"/>
    <w:uiPriority w:val="99"/>
    <w:unhideWhenUsed/>
    <w:rsid w:val="00F3192F"/>
    <w:pPr>
      <w:spacing w:before="100" w:beforeAutospacing="1" w:after="100" w:afterAutospacing="1"/>
    </w:pPr>
    <w:rPr>
      <w:rFonts w:ascii="Times New Roman" w:eastAsia="Times New Roman" w:hAnsi="Times New Roman" w:cs="Times New Roman"/>
      <w:lang w:eastAsia="it-IT" w:bidi="he-IL"/>
    </w:rPr>
  </w:style>
  <w:style w:type="paragraph" w:styleId="Intestazione">
    <w:name w:val="header"/>
    <w:basedOn w:val="Normale"/>
    <w:link w:val="IntestazioneCarattere"/>
    <w:uiPriority w:val="99"/>
    <w:unhideWhenUsed/>
    <w:rsid w:val="00F3192F"/>
    <w:pPr>
      <w:tabs>
        <w:tab w:val="center" w:pos="4819"/>
        <w:tab w:val="right" w:pos="9638"/>
      </w:tabs>
    </w:pPr>
  </w:style>
  <w:style w:type="character" w:customStyle="1" w:styleId="IntestazioneCarattere">
    <w:name w:val="Intestazione Carattere"/>
    <w:basedOn w:val="Carpredefinitoparagrafo"/>
    <w:link w:val="Intestazione"/>
    <w:uiPriority w:val="99"/>
    <w:rsid w:val="00F3192F"/>
  </w:style>
  <w:style w:type="paragraph" w:styleId="Pidipagina">
    <w:name w:val="footer"/>
    <w:basedOn w:val="Normale"/>
    <w:link w:val="PidipaginaCarattere"/>
    <w:uiPriority w:val="99"/>
    <w:unhideWhenUsed/>
    <w:rsid w:val="00F3192F"/>
    <w:pPr>
      <w:tabs>
        <w:tab w:val="center" w:pos="4819"/>
        <w:tab w:val="right" w:pos="9638"/>
      </w:tabs>
    </w:pPr>
  </w:style>
  <w:style w:type="character" w:customStyle="1" w:styleId="PidipaginaCarattere">
    <w:name w:val="Piè di pagina Carattere"/>
    <w:basedOn w:val="Carpredefinitoparagrafo"/>
    <w:link w:val="Pidipagina"/>
    <w:uiPriority w:val="99"/>
    <w:rsid w:val="00F3192F"/>
  </w:style>
  <w:style w:type="paragraph" w:styleId="Testofumetto">
    <w:name w:val="Balloon Text"/>
    <w:basedOn w:val="Normale"/>
    <w:link w:val="TestofumettoCarattere"/>
    <w:uiPriority w:val="99"/>
    <w:semiHidden/>
    <w:unhideWhenUsed/>
    <w:rsid w:val="00F3192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3192F"/>
    <w:rPr>
      <w:rFonts w:ascii="Tahoma" w:hAnsi="Tahoma" w:cs="Tahoma"/>
      <w:sz w:val="16"/>
      <w:szCs w:val="16"/>
    </w:rPr>
  </w:style>
  <w:style w:type="character" w:styleId="Menzionenonrisolta">
    <w:name w:val="Unresolved Mention"/>
    <w:basedOn w:val="Carpredefinitoparagrafo"/>
    <w:uiPriority w:val="99"/>
    <w:semiHidden/>
    <w:unhideWhenUsed/>
    <w:rsid w:val="00EE189A"/>
    <w:rPr>
      <w:color w:val="605E5C"/>
      <w:shd w:val="clear" w:color="auto" w:fill="E1DFDD"/>
    </w:r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imandocommento">
    <w:name w:val="annotation reference"/>
    <w:basedOn w:val="Carpredefinitoparagrafo"/>
    <w:uiPriority w:val="99"/>
    <w:semiHidden/>
    <w:unhideWhenUsed/>
    <w:rsid w:val="00D9493A"/>
    <w:rPr>
      <w:sz w:val="16"/>
      <w:szCs w:val="16"/>
    </w:rPr>
  </w:style>
  <w:style w:type="paragraph" w:styleId="Testocommento">
    <w:name w:val="annotation text"/>
    <w:basedOn w:val="Normale"/>
    <w:link w:val="TestocommentoCarattere"/>
    <w:uiPriority w:val="99"/>
    <w:unhideWhenUsed/>
    <w:rsid w:val="00D9493A"/>
    <w:rPr>
      <w:sz w:val="20"/>
      <w:szCs w:val="20"/>
    </w:rPr>
  </w:style>
  <w:style w:type="character" w:customStyle="1" w:styleId="TestocommentoCarattere">
    <w:name w:val="Testo commento Carattere"/>
    <w:basedOn w:val="Carpredefinitoparagrafo"/>
    <w:link w:val="Testocommento"/>
    <w:uiPriority w:val="99"/>
    <w:rsid w:val="00D9493A"/>
    <w:rPr>
      <w:sz w:val="20"/>
      <w:szCs w:val="20"/>
    </w:rPr>
  </w:style>
  <w:style w:type="paragraph" w:styleId="Soggettocommento">
    <w:name w:val="annotation subject"/>
    <w:basedOn w:val="Testocommento"/>
    <w:next w:val="Testocommento"/>
    <w:link w:val="SoggettocommentoCarattere"/>
    <w:uiPriority w:val="99"/>
    <w:semiHidden/>
    <w:unhideWhenUsed/>
    <w:rsid w:val="00D9493A"/>
    <w:rPr>
      <w:b/>
      <w:bCs/>
    </w:rPr>
  </w:style>
  <w:style w:type="character" w:customStyle="1" w:styleId="SoggettocommentoCarattere">
    <w:name w:val="Soggetto commento Carattere"/>
    <w:basedOn w:val="TestocommentoCarattere"/>
    <w:link w:val="Soggettocommento"/>
    <w:uiPriority w:val="99"/>
    <w:semiHidden/>
    <w:rsid w:val="00D9493A"/>
    <w:rPr>
      <w:b/>
      <w:bCs/>
      <w:sz w:val="20"/>
      <w:szCs w:val="20"/>
    </w:rPr>
  </w:style>
  <w:style w:type="paragraph" w:styleId="Revisione">
    <w:name w:val="Revision"/>
    <w:hidden/>
    <w:uiPriority w:val="99"/>
    <w:semiHidden/>
    <w:rsid w:val="00D9493A"/>
  </w:style>
  <w:style w:type="character" w:styleId="Enfasigrassetto">
    <w:name w:val="Strong"/>
    <w:basedOn w:val="Carpredefinitoparagrafo"/>
    <w:uiPriority w:val="22"/>
    <w:qFormat/>
    <w:rsid w:val="00D9493A"/>
    <w:rPr>
      <w:b/>
      <w:bCs/>
    </w:rPr>
  </w:style>
  <w:style w:type="character" w:styleId="Enfasicorsivo">
    <w:name w:val="Emphasis"/>
    <w:basedOn w:val="Carpredefinitoparagrafo"/>
    <w:uiPriority w:val="20"/>
    <w:qFormat/>
    <w:rsid w:val="00D949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121">
      <w:bodyDiv w:val="1"/>
      <w:marLeft w:val="0"/>
      <w:marRight w:val="0"/>
      <w:marTop w:val="0"/>
      <w:marBottom w:val="0"/>
      <w:divBdr>
        <w:top w:val="none" w:sz="0" w:space="0" w:color="auto"/>
        <w:left w:val="none" w:sz="0" w:space="0" w:color="auto"/>
        <w:bottom w:val="none" w:sz="0" w:space="0" w:color="auto"/>
        <w:right w:val="none" w:sz="0" w:space="0" w:color="auto"/>
      </w:divBdr>
    </w:div>
    <w:div w:id="82800479">
      <w:bodyDiv w:val="1"/>
      <w:marLeft w:val="0"/>
      <w:marRight w:val="0"/>
      <w:marTop w:val="0"/>
      <w:marBottom w:val="0"/>
      <w:divBdr>
        <w:top w:val="none" w:sz="0" w:space="0" w:color="auto"/>
        <w:left w:val="none" w:sz="0" w:space="0" w:color="auto"/>
        <w:bottom w:val="none" w:sz="0" w:space="0" w:color="auto"/>
        <w:right w:val="none" w:sz="0" w:space="0" w:color="auto"/>
      </w:divBdr>
    </w:div>
    <w:div w:id="516627165">
      <w:bodyDiv w:val="1"/>
      <w:marLeft w:val="0"/>
      <w:marRight w:val="0"/>
      <w:marTop w:val="0"/>
      <w:marBottom w:val="0"/>
      <w:divBdr>
        <w:top w:val="none" w:sz="0" w:space="0" w:color="auto"/>
        <w:left w:val="none" w:sz="0" w:space="0" w:color="auto"/>
        <w:bottom w:val="none" w:sz="0" w:space="0" w:color="auto"/>
        <w:right w:val="none" w:sz="0" w:space="0" w:color="auto"/>
      </w:divBdr>
    </w:div>
    <w:div w:id="562447441">
      <w:bodyDiv w:val="1"/>
      <w:marLeft w:val="0"/>
      <w:marRight w:val="0"/>
      <w:marTop w:val="0"/>
      <w:marBottom w:val="0"/>
      <w:divBdr>
        <w:top w:val="none" w:sz="0" w:space="0" w:color="auto"/>
        <w:left w:val="none" w:sz="0" w:space="0" w:color="auto"/>
        <w:bottom w:val="none" w:sz="0" w:space="0" w:color="auto"/>
        <w:right w:val="none" w:sz="0" w:space="0" w:color="auto"/>
      </w:divBdr>
    </w:div>
    <w:div w:id="983662110">
      <w:bodyDiv w:val="1"/>
      <w:marLeft w:val="0"/>
      <w:marRight w:val="0"/>
      <w:marTop w:val="0"/>
      <w:marBottom w:val="0"/>
      <w:divBdr>
        <w:top w:val="none" w:sz="0" w:space="0" w:color="auto"/>
        <w:left w:val="none" w:sz="0" w:space="0" w:color="auto"/>
        <w:bottom w:val="none" w:sz="0" w:space="0" w:color="auto"/>
        <w:right w:val="none" w:sz="0" w:space="0" w:color="auto"/>
      </w:divBdr>
      <w:divsChild>
        <w:div w:id="1626473047">
          <w:marLeft w:val="0"/>
          <w:marRight w:val="0"/>
          <w:marTop w:val="0"/>
          <w:marBottom w:val="0"/>
          <w:divBdr>
            <w:top w:val="none" w:sz="0" w:space="0" w:color="auto"/>
            <w:left w:val="none" w:sz="0" w:space="0" w:color="auto"/>
            <w:bottom w:val="none" w:sz="0" w:space="0" w:color="auto"/>
            <w:right w:val="none" w:sz="0" w:space="0" w:color="auto"/>
          </w:divBdr>
        </w:div>
      </w:divsChild>
    </w:div>
    <w:div w:id="1046759752">
      <w:bodyDiv w:val="1"/>
      <w:marLeft w:val="0"/>
      <w:marRight w:val="0"/>
      <w:marTop w:val="0"/>
      <w:marBottom w:val="0"/>
      <w:divBdr>
        <w:top w:val="none" w:sz="0" w:space="0" w:color="auto"/>
        <w:left w:val="none" w:sz="0" w:space="0" w:color="auto"/>
        <w:bottom w:val="none" w:sz="0" w:space="0" w:color="auto"/>
        <w:right w:val="none" w:sz="0" w:space="0" w:color="auto"/>
      </w:divBdr>
    </w:div>
    <w:div w:id="1245339933">
      <w:bodyDiv w:val="1"/>
      <w:marLeft w:val="0"/>
      <w:marRight w:val="0"/>
      <w:marTop w:val="0"/>
      <w:marBottom w:val="0"/>
      <w:divBdr>
        <w:top w:val="none" w:sz="0" w:space="0" w:color="auto"/>
        <w:left w:val="none" w:sz="0" w:space="0" w:color="auto"/>
        <w:bottom w:val="none" w:sz="0" w:space="0" w:color="auto"/>
        <w:right w:val="none" w:sz="0" w:space="0" w:color="auto"/>
      </w:divBdr>
    </w:div>
    <w:div w:id="1267928085">
      <w:bodyDiv w:val="1"/>
      <w:marLeft w:val="0"/>
      <w:marRight w:val="0"/>
      <w:marTop w:val="0"/>
      <w:marBottom w:val="0"/>
      <w:divBdr>
        <w:top w:val="none" w:sz="0" w:space="0" w:color="auto"/>
        <w:left w:val="none" w:sz="0" w:space="0" w:color="auto"/>
        <w:bottom w:val="none" w:sz="0" w:space="0" w:color="auto"/>
        <w:right w:val="none" w:sz="0" w:space="0" w:color="auto"/>
      </w:divBdr>
    </w:div>
    <w:div w:id="1272202817">
      <w:bodyDiv w:val="1"/>
      <w:marLeft w:val="0"/>
      <w:marRight w:val="0"/>
      <w:marTop w:val="0"/>
      <w:marBottom w:val="0"/>
      <w:divBdr>
        <w:top w:val="none" w:sz="0" w:space="0" w:color="auto"/>
        <w:left w:val="none" w:sz="0" w:space="0" w:color="auto"/>
        <w:bottom w:val="none" w:sz="0" w:space="0" w:color="auto"/>
        <w:right w:val="none" w:sz="0" w:space="0" w:color="auto"/>
      </w:divBdr>
    </w:div>
    <w:div w:id="1784154256">
      <w:bodyDiv w:val="1"/>
      <w:marLeft w:val="0"/>
      <w:marRight w:val="0"/>
      <w:marTop w:val="0"/>
      <w:marBottom w:val="0"/>
      <w:divBdr>
        <w:top w:val="none" w:sz="0" w:space="0" w:color="auto"/>
        <w:left w:val="none" w:sz="0" w:space="0" w:color="auto"/>
        <w:bottom w:val="none" w:sz="0" w:space="0" w:color="auto"/>
        <w:right w:val="none" w:sz="0" w:space="0" w:color="auto"/>
      </w:divBdr>
    </w:div>
    <w:div w:id="185954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ettovenezia@operalaboratori.co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hettovenezia.com/"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fabio.fantuzzi@unive.it"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instagram.com/ghetto_venezia_museo_ebraico/" TargetMode="External"/><Relationship Id="rId4" Type="http://schemas.openxmlformats.org/officeDocument/2006/relationships/footnotes" Target="footnotes.xml"/><Relationship Id="rId9" Type="http://schemas.openxmlformats.org/officeDocument/2006/relationships/hyperlink" Target="https://www.facebook.com/GhettoVeneziaMuseoEbraic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emf"/><Relationship Id="rId1" Type="http://schemas.openxmlformats.org/officeDocument/2006/relationships/image" Target="media/image5.jpeg"/><Relationship Id="rId5" Type="http://schemas.openxmlformats.org/officeDocument/2006/relationships/image" Target="media/image4.pn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825</Words>
  <Characters>4708</Characters>
  <Application>Microsoft Office Word</Application>
  <DocSecurity>0</DocSecurity>
  <Lines>39</Lines>
  <Paragraphs>11</Paragraphs>
  <ScaleCrop>false</ScaleCrop>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Fantuzzi</dc:creator>
  <cp:lastModifiedBy>Fabio Fantuzzi</cp:lastModifiedBy>
  <cp:revision>5</cp:revision>
  <dcterms:created xsi:type="dcterms:W3CDTF">2024-11-12T12:02:00Z</dcterms:created>
  <dcterms:modified xsi:type="dcterms:W3CDTF">2024-11-12T12:08:00Z</dcterms:modified>
</cp:coreProperties>
</file>