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8299944" w14:textId="2CEFCA35" w:rsidR="001010D6" w:rsidRPr="001010D6" w:rsidRDefault="001010D6" w:rsidP="001010D6">
      <w:pPr>
        <w:spacing w:after="0" w:line="240" w:lineRule="auto"/>
        <w:jc w:val="center"/>
        <w:rPr>
          <w:rFonts w:asciiTheme="minorHAnsi" w:eastAsia="Times New Roman" w:hAnsiTheme="minorHAnsi" w:cstheme="minorHAnsi"/>
          <w:b/>
          <w:bCs/>
          <w:sz w:val="24"/>
          <w:szCs w:val="24"/>
          <w:lang w:eastAsia="it-IT"/>
        </w:rPr>
      </w:pPr>
      <w:r w:rsidRPr="001010D6">
        <w:rPr>
          <w:rFonts w:asciiTheme="minorHAnsi" w:eastAsia="Times New Roman" w:hAnsiTheme="minorHAnsi" w:cstheme="minorHAnsi"/>
          <w:b/>
          <w:bCs/>
          <w:sz w:val="24"/>
          <w:szCs w:val="24"/>
          <w:lang w:eastAsia="it-IT"/>
        </w:rPr>
        <w:t>Cristiano Magi</w:t>
      </w:r>
      <w:r w:rsidR="00A84989">
        <w:rPr>
          <w:rFonts w:asciiTheme="minorHAnsi" w:eastAsia="Times New Roman" w:hAnsiTheme="minorHAnsi" w:cstheme="minorHAnsi"/>
          <w:b/>
          <w:bCs/>
          <w:sz w:val="24"/>
          <w:szCs w:val="24"/>
          <w:lang w:eastAsia="it-IT"/>
        </w:rPr>
        <w:t xml:space="preserve"> </w:t>
      </w:r>
      <w:r w:rsidR="000D469E">
        <w:rPr>
          <w:rFonts w:asciiTheme="minorHAnsi" w:eastAsia="Times New Roman" w:hAnsiTheme="minorHAnsi" w:cstheme="minorHAnsi"/>
          <w:b/>
          <w:bCs/>
          <w:sz w:val="24"/>
          <w:szCs w:val="24"/>
          <w:lang w:eastAsia="it-IT"/>
        </w:rPr>
        <w:t xml:space="preserve">è il responsabile della </w:t>
      </w:r>
      <w:r w:rsidRPr="001010D6">
        <w:rPr>
          <w:rFonts w:asciiTheme="minorHAnsi" w:eastAsia="Times New Roman" w:hAnsiTheme="minorHAnsi" w:cstheme="minorHAnsi"/>
          <w:b/>
          <w:bCs/>
          <w:sz w:val="24"/>
          <w:szCs w:val="24"/>
          <w:lang w:eastAsia="it-IT"/>
        </w:rPr>
        <w:t xml:space="preserve">Business Unit </w:t>
      </w:r>
      <w:r w:rsidRPr="001010D6">
        <w:rPr>
          <w:rFonts w:asciiTheme="minorHAnsi" w:eastAsia="Times New Roman" w:hAnsiTheme="minorHAnsi" w:cstheme="minorHAnsi"/>
          <w:b/>
          <w:bCs/>
          <w:i/>
          <w:iCs/>
          <w:sz w:val="24"/>
          <w:szCs w:val="24"/>
          <w:lang w:eastAsia="it-IT"/>
        </w:rPr>
        <w:t>Digital Analytics &amp; Engagement</w:t>
      </w:r>
      <w:r w:rsidR="00A84989">
        <w:rPr>
          <w:rFonts w:asciiTheme="minorHAnsi" w:eastAsia="Times New Roman" w:hAnsiTheme="minorHAnsi" w:cstheme="minorHAnsi"/>
          <w:b/>
          <w:bCs/>
          <w:i/>
          <w:iCs/>
          <w:sz w:val="24"/>
          <w:szCs w:val="24"/>
          <w:lang w:eastAsia="it-IT"/>
        </w:rPr>
        <w:t xml:space="preserve"> di ATON IT</w:t>
      </w:r>
    </w:p>
    <w:p w14:paraId="5BA43CCE" w14:textId="2B945848" w:rsidR="007A72F2" w:rsidRPr="0089700E" w:rsidRDefault="00A84989" w:rsidP="00AF4FC0">
      <w:pPr>
        <w:spacing w:after="0" w:line="240" w:lineRule="auto"/>
        <w:jc w:val="center"/>
        <w:rPr>
          <w:rFonts w:asciiTheme="minorHAnsi" w:eastAsia="Times New Roman" w:hAnsiTheme="minorHAnsi" w:cstheme="minorHAnsi"/>
          <w:bCs/>
          <w:i/>
          <w:lang w:eastAsia="it-IT"/>
        </w:rPr>
      </w:pPr>
      <w:r>
        <w:rPr>
          <w:rFonts w:asciiTheme="minorHAnsi" w:eastAsia="Times New Roman" w:hAnsiTheme="minorHAnsi" w:cstheme="minorHAnsi"/>
          <w:bCs/>
          <w:i/>
          <w:lang w:eastAsia="it-IT"/>
        </w:rPr>
        <w:t xml:space="preserve">“Siamo operativi nell’offerta al mondo bancario con </w:t>
      </w:r>
      <w:r w:rsidR="00880C14">
        <w:rPr>
          <w:rFonts w:asciiTheme="minorHAnsi" w:eastAsia="Times New Roman" w:hAnsiTheme="minorHAnsi" w:cstheme="minorHAnsi"/>
          <w:bCs/>
          <w:i/>
          <w:lang w:eastAsia="it-IT"/>
        </w:rPr>
        <w:t>l’innovativa soluzione</w:t>
      </w:r>
      <w:r w:rsidR="001D7941" w:rsidRPr="0089700E">
        <w:rPr>
          <w:rFonts w:asciiTheme="minorHAnsi" w:eastAsia="Times New Roman" w:hAnsiTheme="minorHAnsi" w:cstheme="minorHAnsi"/>
          <w:bCs/>
          <w:i/>
          <w:lang w:eastAsia="it-IT"/>
        </w:rPr>
        <w:t xml:space="preserve"> </w:t>
      </w:r>
      <w:proofErr w:type="spellStart"/>
      <w:r w:rsidR="001D7941" w:rsidRPr="0089700E">
        <w:rPr>
          <w:rFonts w:asciiTheme="minorHAnsi" w:eastAsia="Times New Roman" w:hAnsiTheme="minorHAnsi" w:cstheme="minorHAnsi"/>
          <w:bCs/>
          <w:i/>
          <w:lang w:eastAsia="it-IT"/>
        </w:rPr>
        <w:t>Personetics</w:t>
      </w:r>
      <w:proofErr w:type="spellEnd"/>
      <w:r w:rsidR="001D7941" w:rsidRPr="0089700E">
        <w:rPr>
          <w:rFonts w:asciiTheme="minorHAnsi" w:eastAsia="Times New Roman" w:hAnsiTheme="minorHAnsi" w:cstheme="minorHAnsi"/>
          <w:bCs/>
          <w:i/>
          <w:lang w:eastAsia="it-IT"/>
        </w:rPr>
        <w:t xml:space="preserve">, che aiuta banche e correntisti a trovare il perfetto </w:t>
      </w:r>
      <w:r w:rsidR="00B938D4" w:rsidRPr="0089700E">
        <w:rPr>
          <w:rFonts w:asciiTheme="minorHAnsi" w:eastAsia="Times New Roman" w:hAnsiTheme="minorHAnsi" w:cstheme="minorHAnsi"/>
          <w:bCs/>
          <w:i/>
          <w:lang w:eastAsia="it-IT"/>
        </w:rPr>
        <w:t xml:space="preserve">punto di </w:t>
      </w:r>
      <w:r w:rsidR="001D7941" w:rsidRPr="0089700E">
        <w:rPr>
          <w:rFonts w:asciiTheme="minorHAnsi" w:eastAsia="Times New Roman" w:hAnsiTheme="minorHAnsi" w:cstheme="minorHAnsi"/>
          <w:bCs/>
          <w:i/>
          <w:lang w:eastAsia="it-IT"/>
        </w:rPr>
        <w:t>incontro tra domanda e offerta in ambito investimenti</w:t>
      </w:r>
      <w:r w:rsidR="00880C14">
        <w:rPr>
          <w:rFonts w:asciiTheme="minorHAnsi" w:eastAsia="Times New Roman" w:hAnsiTheme="minorHAnsi" w:cstheme="minorHAnsi"/>
          <w:bCs/>
          <w:i/>
          <w:lang w:eastAsia="it-IT"/>
        </w:rPr>
        <w:t>”</w:t>
      </w:r>
    </w:p>
    <w:p w14:paraId="1CFB38AA" w14:textId="3D5DAECC" w:rsidR="005C5089" w:rsidRPr="0089700E" w:rsidRDefault="005C5089" w:rsidP="005619DF">
      <w:pPr>
        <w:spacing w:after="120" w:line="240" w:lineRule="auto"/>
        <w:jc w:val="both"/>
        <w:rPr>
          <w:rFonts w:asciiTheme="minorHAnsi" w:eastAsia="Times New Roman" w:hAnsiTheme="minorHAnsi" w:cstheme="minorHAnsi"/>
          <w:lang w:eastAsia="it-IT"/>
        </w:rPr>
      </w:pPr>
    </w:p>
    <w:p w14:paraId="68F5A28C" w14:textId="2A57C553" w:rsidR="001E4A41" w:rsidRPr="0089700E" w:rsidRDefault="001E4A41" w:rsidP="005C0508">
      <w:pPr>
        <w:spacing w:before="240" w:after="120" w:line="240" w:lineRule="auto"/>
        <w:jc w:val="both"/>
        <w:rPr>
          <w:rFonts w:asciiTheme="minorHAnsi" w:eastAsia="Times New Roman" w:hAnsiTheme="minorHAnsi" w:cstheme="minorHAnsi"/>
          <w:lang w:eastAsia="it-IT"/>
        </w:rPr>
      </w:pPr>
      <w:r w:rsidRPr="0089700E">
        <w:rPr>
          <w:rFonts w:asciiTheme="minorHAnsi" w:eastAsia="Times New Roman" w:hAnsiTheme="minorHAnsi" w:cstheme="minorHAnsi"/>
          <w:bCs/>
          <w:lang w:eastAsia="it-IT"/>
        </w:rPr>
        <w:t>Digital Analytics</w:t>
      </w:r>
      <w:r w:rsidRPr="0089700E">
        <w:rPr>
          <w:rFonts w:asciiTheme="minorHAnsi" w:eastAsia="Times New Roman" w:hAnsiTheme="minorHAnsi" w:cstheme="minorHAnsi"/>
          <w:lang w:eastAsia="it-IT"/>
        </w:rPr>
        <w:t xml:space="preserve"> e </w:t>
      </w:r>
      <w:r w:rsidRPr="0089700E">
        <w:rPr>
          <w:rFonts w:asciiTheme="minorHAnsi" w:eastAsia="Times New Roman" w:hAnsiTheme="minorHAnsi" w:cstheme="minorHAnsi"/>
          <w:bCs/>
          <w:lang w:eastAsia="it-IT"/>
        </w:rPr>
        <w:t>Engagement</w:t>
      </w:r>
      <w:r w:rsidRPr="0089700E">
        <w:rPr>
          <w:rFonts w:asciiTheme="minorHAnsi" w:eastAsia="Times New Roman" w:hAnsiTheme="minorHAnsi" w:cstheme="minorHAnsi"/>
          <w:lang w:eastAsia="it-IT"/>
        </w:rPr>
        <w:t xml:space="preserve"> sono due concetti strettamente correlati nel mondo del mercato digitale, un binomio indissolubile nel marketing moderno. Entrambi sono fondamentali per comprendere il comportamento degli utenti online e per ottimizzare le strategie di comunicazione e vendita.</w:t>
      </w:r>
      <w:r w:rsidR="001B519E" w:rsidRPr="0089700E">
        <w:rPr>
          <w:rFonts w:asciiTheme="minorHAnsi" w:eastAsia="Times New Roman" w:hAnsiTheme="minorHAnsi" w:cstheme="minorHAnsi"/>
          <w:lang w:eastAsia="it-IT"/>
        </w:rPr>
        <w:t xml:space="preserve"> R</w:t>
      </w:r>
      <w:r w:rsidRPr="0089700E">
        <w:rPr>
          <w:rFonts w:asciiTheme="minorHAnsi" w:eastAsia="Times New Roman" w:hAnsiTheme="minorHAnsi" w:cstheme="minorHAnsi"/>
          <w:lang w:eastAsia="it-IT"/>
        </w:rPr>
        <w:t xml:space="preserve">accogliere, misurare, analizzare e interpretare i dati generati dalle interazioni degli utenti </w:t>
      </w:r>
      <w:r w:rsidR="001B519E" w:rsidRPr="0089700E">
        <w:rPr>
          <w:rFonts w:asciiTheme="minorHAnsi" w:eastAsia="Times New Roman" w:hAnsiTheme="minorHAnsi" w:cstheme="minorHAnsi"/>
          <w:lang w:eastAsia="it-IT"/>
        </w:rPr>
        <w:t xml:space="preserve">su qualsiasi piattaforma digitale, valutandone </w:t>
      </w:r>
      <w:r w:rsidRPr="0089700E">
        <w:rPr>
          <w:rFonts w:asciiTheme="minorHAnsi" w:eastAsia="Times New Roman" w:hAnsiTheme="minorHAnsi" w:cstheme="minorHAnsi"/>
          <w:lang w:eastAsia="it-IT"/>
        </w:rPr>
        <w:t>il livello di coinvolgimento</w:t>
      </w:r>
      <w:r w:rsidR="001B519E" w:rsidRPr="0089700E">
        <w:rPr>
          <w:rFonts w:asciiTheme="minorHAnsi" w:eastAsia="Times New Roman" w:hAnsiTheme="minorHAnsi" w:cstheme="minorHAnsi"/>
          <w:lang w:eastAsia="it-IT"/>
        </w:rPr>
        <w:t>.</w:t>
      </w:r>
    </w:p>
    <w:p w14:paraId="241CD7DC" w14:textId="60726C68" w:rsidR="00A13C10" w:rsidRPr="0089700E" w:rsidRDefault="0017158E" w:rsidP="005C0508">
      <w:pPr>
        <w:spacing w:before="240" w:after="120" w:line="240" w:lineRule="auto"/>
        <w:jc w:val="both"/>
        <w:rPr>
          <w:rFonts w:asciiTheme="minorHAnsi" w:eastAsia="Times New Roman" w:hAnsiTheme="minorHAnsi" w:cstheme="minorHAnsi"/>
          <w:bCs/>
          <w:lang w:eastAsia="it-IT"/>
        </w:rPr>
      </w:pPr>
      <w:r w:rsidRPr="0089700E">
        <w:rPr>
          <w:rFonts w:asciiTheme="minorHAnsi" w:eastAsia="Times New Roman" w:hAnsiTheme="minorHAnsi" w:cstheme="minorHAnsi"/>
          <w:lang w:eastAsia="it-IT"/>
        </w:rPr>
        <w:t xml:space="preserve">ATON IT, società italiana specializzata nello sviluppo e nell’applicazione di soluzioni ICT full service, </w:t>
      </w:r>
      <w:r w:rsidR="002700B4" w:rsidRPr="0089700E">
        <w:rPr>
          <w:rFonts w:asciiTheme="minorHAnsi" w:eastAsia="Times New Roman" w:hAnsiTheme="minorHAnsi" w:cstheme="minorHAnsi"/>
          <w:lang w:eastAsia="it-IT"/>
        </w:rPr>
        <w:t xml:space="preserve">nella definizione del nuovo piano industriale, ha definito una Business Unit dedicata proprio a </w:t>
      </w:r>
      <w:r w:rsidR="002700B4" w:rsidRPr="0089700E">
        <w:rPr>
          <w:rFonts w:asciiTheme="minorHAnsi" w:eastAsia="Times New Roman" w:hAnsiTheme="minorHAnsi" w:cstheme="minorHAnsi"/>
          <w:bCs/>
          <w:lang w:eastAsia="it-IT"/>
        </w:rPr>
        <w:t>Digital Analytics</w:t>
      </w:r>
      <w:r w:rsidR="002700B4" w:rsidRPr="0089700E">
        <w:rPr>
          <w:rFonts w:asciiTheme="minorHAnsi" w:eastAsia="Times New Roman" w:hAnsiTheme="minorHAnsi" w:cstheme="minorHAnsi"/>
          <w:lang w:eastAsia="it-IT"/>
        </w:rPr>
        <w:t xml:space="preserve"> e </w:t>
      </w:r>
      <w:r w:rsidR="002700B4" w:rsidRPr="0089700E">
        <w:rPr>
          <w:rFonts w:asciiTheme="minorHAnsi" w:eastAsia="Times New Roman" w:hAnsiTheme="minorHAnsi" w:cstheme="minorHAnsi"/>
          <w:bCs/>
          <w:lang w:eastAsia="it-IT"/>
        </w:rPr>
        <w:t xml:space="preserve">Engagement, in continuità con il grande lavoro svolto dall’azienda </w:t>
      </w:r>
      <w:r w:rsidR="00647648">
        <w:rPr>
          <w:rFonts w:asciiTheme="minorHAnsi" w:eastAsia="Times New Roman" w:hAnsiTheme="minorHAnsi" w:cstheme="minorHAnsi"/>
          <w:bCs/>
          <w:lang w:eastAsia="it-IT"/>
        </w:rPr>
        <w:t>in questi anni.</w:t>
      </w:r>
      <w:r w:rsidR="002700B4" w:rsidRPr="0089700E">
        <w:rPr>
          <w:rFonts w:asciiTheme="minorHAnsi" w:eastAsia="Times New Roman" w:hAnsiTheme="minorHAnsi" w:cstheme="minorHAnsi"/>
          <w:bCs/>
          <w:lang w:eastAsia="it-IT"/>
        </w:rPr>
        <w:t xml:space="preserve"> Alla guida della BU Cristiano Magi, </w:t>
      </w:r>
      <w:r w:rsidR="00B64A9B" w:rsidRPr="0089700E">
        <w:rPr>
          <w:rFonts w:asciiTheme="minorHAnsi" w:eastAsia="Times New Roman" w:hAnsiTheme="minorHAnsi" w:cstheme="minorHAnsi"/>
          <w:bCs/>
          <w:lang w:eastAsia="it-IT"/>
        </w:rPr>
        <w:t xml:space="preserve">manager con </w:t>
      </w:r>
      <w:r w:rsidR="00872D2B" w:rsidRPr="0089700E">
        <w:rPr>
          <w:rFonts w:asciiTheme="minorHAnsi" w:eastAsia="Times New Roman" w:hAnsiTheme="minorHAnsi" w:cstheme="minorHAnsi"/>
          <w:bCs/>
          <w:lang w:eastAsia="it-IT"/>
        </w:rPr>
        <w:t xml:space="preserve">pluriennale esperienza professionale </w:t>
      </w:r>
      <w:r w:rsidR="00B64A9B" w:rsidRPr="0089700E">
        <w:rPr>
          <w:rFonts w:asciiTheme="minorHAnsi" w:eastAsia="Times New Roman" w:hAnsiTheme="minorHAnsi" w:cstheme="minorHAnsi"/>
          <w:bCs/>
          <w:lang w:eastAsia="it-IT"/>
        </w:rPr>
        <w:t>e</w:t>
      </w:r>
      <w:r w:rsidR="00872D2B" w:rsidRPr="0089700E">
        <w:rPr>
          <w:rFonts w:asciiTheme="minorHAnsi" w:eastAsia="Times New Roman" w:hAnsiTheme="minorHAnsi" w:cstheme="minorHAnsi"/>
          <w:bCs/>
          <w:lang w:eastAsia="it-IT"/>
        </w:rPr>
        <w:t xml:space="preserve"> competenze acquisite in soluzioni innovative nella </w:t>
      </w:r>
      <w:proofErr w:type="spellStart"/>
      <w:r w:rsidR="00872D2B" w:rsidRPr="0089700E">
        <w:rPr>
          <w:rFonts w:asciiTheme="minorHAnsi" w:eastAsia="Times New Roman" w:hAnsiTheme="minorHAnsi" w:cstheme="minorHAnsi"/>
          <w:bCs/>
          <w:lang w:eastAsia="it-IT"/>
        </w:rPr>
        <w:t>digital</w:t>
      </w:r>
      <w:proofErr w:type="spellEnd"/>
      <w:r w:rsidR="00872D2B" w:rsidRPr="0089700E">
        <w:rPr>
          <w:rFonts w:asciiTheme="minorHAnsi" w:eastAsia="Times New Roman" w:hAnsiTheme="minorHAnsi" w:cstheme="minorHAnsi"/>
          <w:bCs/>
          <w:lang w:eastAsia="it-IT"/>
        </w:rPr>
        <w:t xml:space="preserve"> </w:t>
      </w:r>
      <w:proofErr w:type="spellStart"/>
      <w:r w:rsidR="00872D2B" w:rsidRPr="0089700E">
        <w:rPr>
          <w:rFonts w:asciiTheme="minorHAnsi" w:eastAsia="Times New Roman" w:hAnsiTheme="minorHAnsi" w:cstheme="minorHAnsi"/>
          <w:bCs/>
          <w:lang w:eastAsia="it-IT"/>
        </w:rPr>
        <w:t>transformation</w:t>
      </w:r>
      <w:proofErr w:type="spellEnd"/>
      <w:r w:rsidR="00872D2B" w:rsidRPr="0089700E">
        <w:rPr>
          <w:rFonts w:asciiTheme="minorHAnsi" w:eastAsia="Times New Roman" w:hAnsiTheme="minorHAnsi" w:cstheme="minorHAnsi"/>
          <w:bCs/>
          <w:lang w:eastAsia="it-IT"/>
        </w:rPr>
        <w:t xml:space="preserve">, con particolare attenzione al mondo dei big data, della UX/UI, del </w:t>
      </w:r>
      <w:proofErr w:type="spellStart"/>
      <w:r w:rsidR="00872D2B" w:rsidRPr="0089700E">
        <w:rPr>
          <w:rFonts w:asciiTheme="minorHAnsi" w:eastAsia="Times New Roman" w:hAnsiTheme="minorHAnsi" w:cstheme="minorHAnsi"/>
          <w:bCs/>
          <w:lang w:eastAsia="it-IT"/>
        </w:rPr>
        <w:t>digital</w:t>
      </w:r>
      <w:proofErr w:type="spellEnd"/>
      <w:r w:rsidR="00872D2B" w:rsidRPr="0089700E">
        <w:rPr>
          <w:rFonts w:asciiTheme="minorHAnsi" w:eastAsia="Times New Roman" w:hAnsiTheme="minorHAnsi" w:cstheme="minorHAnsi"/>
          <w:bCs/>
          <w:lang w:eastAsia="it-IT"/>
        </w:rPr>
        <w:t xml:space="preserve"> engagement e del marketing.</w:t>
      </w:r>
    </w:p>
    <w:p w14:paraId="3D6AFEA8" w14:textId="77777777" w:rsidR="005C0508" w:rsidRDefault="001010D6" w:rsidP="005C0508">
      <w:pPr>
        <w:spacing w:before="240" w:after="120" w:line="240" w:lineRule="auto"/>
        <w:jc w:val="both"/>
        <w:rPr>
          <w:rFonts w:asciiTheme="minorHAnsi" w:eastAsia="Times New Roman" w:hAnsiTheme="minorHAnsi" w:cstheme="minorHAnsi"/>
          <w:bCs/>
          <w:highlight w:val="yellow"/>
          <w:lang w:eastAsia="it-IT"/>
        </w:rPr>
      </w:pPr>
      <w:r w:rsidRPr="00F85772">
        <w:t xml:space="preserve">“Nel biennio 2024-2026 </w:t>
      </w:r>
      <w:r w:rsidR="007715BE">
        <w:t xml:space="preserve">- dichiara Magi - </w:t>
      </w:r>
      <w:r w:rsidRPr="00F85772">
        <w:t xml:space="preserve">la Business Unit che rappresento andrà in continuità con </w:t>
      </w:r>
      <w:r>
        <w:t>gli obiettivi</w:t>
      </w:r>
      <w:r w:rsidRPr="00F85772">
        <w:t xml:space="preserve"> finora perseguit</w:t>
      </w:r>
      <w:r>
        <w:t>i, con una maggiore spinta commerciale</w:t>
      </w:r>
      <w:r w:rsidRPr="00F85772">
        <w:t>.</w:t>
      </w:r>
      <w:r>
        <w:t xml:space="preserve"> La nostra attività da sempre è focalizzata sullo </w:t>
      </w:r>
      <w:proofErr w:type="spellStart"/>
      <w:r>
        <w:t>scouting</w:t>
      </w:r>
      <w:proofErr w:type="spellEnd"/>
      <w:r>
        <w:t xml:space="preserve"> di </w:t>
      </w:r>
      <w:r w:rsidRPr="00603E9A">
        <w:t xml:space="preserve">nuove </w:t>
      </w:r>
      <w:r w:rsidRPr="00353EC7">
        <w:t xml:space="preserve">soluzioni, principalmente per il settore </w:t>
      </w:r>
      <w:r w:rsidR="007715BE">
        <w:t xml:space="preserve">assicurativo e </w:t>
      </w:r>
      <w:r w:rsidRPr="00353EC7">
        <w:t>bancario</w:t>
      </w:r>
      <w:r w:rsidR="00A4703A">
        <w:t xml:space="preserve">. In particolare per il settore bancario </w:t>
      </w:r>
      <w:r w:rsidR="00A84989">
        <w:t xml:space="preserve">siamo operativi nell’offerta ai clienti con </w:t>
      </w:r>
      <w:r w:rsidR="00A4703A">
        <w:t>l</w:t>
      </w:r>
      <w:r w:rsidR="00A84989">
        <w:t>’innovativa soluzione</w:t>
      </w:r>
      <w:r w:rsidR="00D30654">
        <w:t xml:space="preserve"> </w:t>
      </w:r>
      <w:proofErr w:type="spellStart"/>
      <w:r w:rsidR="00A13C10" w:rsidRPr="00A13C10">
        <w:rPr>
          <w:b/>
          <w:bCs/>
        </w:rPr>
        <w:t>Personetics</w:t>
      </w:r>
      <w:proofErr w:type="spellEnd"/>
      <w:r w:rsidR="00A4703A">
        <w:rPr>
          <w:b/>
          <w:bCs/>
        </w:rPr>
        <w:t>,</w:t>
      </w:r>
      <w:r w:rsidR="00A13C10" w:rsidRPr="00A13C10">
        <w:rPr>
          <w:b/>
          <w:bCs/>
        </w:rPr>
        <w:t xml:space="preserve"> che aiuta banche e correntisti a trovare il perfetto punto di incontro tra domanda e offerta in ambito investimenti</w:t>
      </w:r>
      <w:r w:rsidR="00D30654">
        <w:rPr>
          <w:b/>
          <w:bCs/>
        </w:rPr>
        <w:t>”.</w:t>
      </w:r>
    </w:p>
    <w:p w14:paraId="7A53EA3E" w14:textId="338EB4E5" w:rsidR="00A13C10" w:rsidRPr="005C0508" w:rsidRDefault="00A13C10" w:rsidP="005C0508">
      <w:pPr>
        <w:spacing w:before="240" w:after="120" w:line="240" w:lineRule="auto"/>
        <w:jc w:val="both"/>
        <w:rPr>
          <w:rFonts w:asciiTheme="minorHAnsi" w:eastAsia="Times New Roman" w:hAnsiTheme="minorHAnsi" w:cstheme="minorHAnsi"/>
          <w:bCs/>
          <w:highlight w:val="yellow"/>
          <w:lang w:eastAsia="it-IT"/>
        </w:rPr>
      </w:pPr>
      <w:r w:rsidRPr="00FD17CC">
        <w:rPr>
          <w:i/>
        </w:rPr>
        <w:t>“</w:t>
      </w:r>
      <w:proofErr w:type="spellStart"/>
      <w:r w:rsidR="001010D6" w:rsidRPr="00FD17CC">
        <w:rPr>
          <w:i/>
        </w:rPr>
        <w:t>Personetics</w:t>
      </w:r>
      <w:proofErr w:type="spellEnd"/>
      <w:r w:rsidR="001010D6" w:rsidRPr="00FD17CC">
        <w:rPr>
          <w:i/>
        </w:rPr>
        <w:t xml:space="preserve"> per il PFE - Personal Finance Engagement,</w:t>
      </w:r>
      <w:r w:rsidR="00FD17CC">
        <w:rPr>
          <w:i/>
        </w:rPr>
        <w:t xml:space="preserve"> è</w:t>
      </w:r>
      <w:r w:rsidR="001010D6" w:rsidRPr="00FD17CC">
        <w:rPr>
          <w:i/>
        </w:rPr>
        <w:t xml:space="preserve"> un prodotto innovativo dedicato a banche e clienti</w:t>
      </w:r>
      <w:r w:rsidR="00FD17CC">
        <w:rPr>
          <w:i/>
        </w:rPr>
        <w:t>. C</w:t>
      </w:r>
      <w:r w:rsidR="001010D6" w:rsidRPr="00FD17CC">
        <w:rPr>
          <w:i/>
        </w:rPr>
        <w:t xml:space="preserve">on questa soluzione ATON IT può fornire infatti ai correntisti informazioni sui prodotti del mondo finanziario e aiutarli a valutare quelli più idonei ai loro investimenti, in modo semplice e automatico. Contestualmente </w:t>
      </w:r>
      <w:proofErr w:type="spellStart"/>
      <w:r w:rsidR="001010D6" w:rsidRPr="00FD17CC">
        <w:rPr>
          <w:i/>
        </w:rPr>
        <w:t>Personetics</w:t>
      </w:r>
      <w:proofErr w:type="spellEnd"/>
      <w:r w:rsidR="001010D6" w:rsidRPr="00FD17CC">
        <w:rPr>
          <w:i/>
        </w:rPr>
        <w:t xml:space="preserve"> aiuta le banche nel proporre offerte mirate al correntista che vuole scegliere di investire, valutando la propria propensione al rischio in modo autonomo, tramite un sistema automatico di proposizione all’interno di un contesto protetto, come quello della propria banca.  Gli italiani sono generalmente più propensi al risparmio anziché a investire in prodotti finanziari, sono però altrettanto favorevoli a valutare soluzioni quando sono presentate in maniera semplice e sono facili da attivare</w:t>
      </w:r>
      <w:r w:rsidRPr="00FD17CC">
        <w:rPr>
          <w:i/>
        </w:rPr>
        <w:t>”</w:t>
      </w:r>
      <w:r>
        <w:t xml:space="preserve"> ha dichiarato </w:t>
      </w:r>
      <w:r w:rsidRPr="00FD17CC">
        <w:rPr>
          <w:b/>
        </w:rPr>
        <w:t>Cristiano Magi</w:t>
      </w:r>
      <w:r>
        <w:t xml:space="preserve">, </w:t>
      </w:r>
      <w:r w:rsidRPr="00FD17CC">
        <w:rPr>
          <w:b/>
        </w:rPr>
        <w:t xml:space="preserve">Manager della Business Unit </w:t>
      </w:r>
      <w:r w:rsidR="00FD17CC" w:rsidRPr="00FD17CC">
        <w:rPr>
          <w:b/>
        </w:rPr>
        <w:t>Digital Analytics &amp; Engagement.</w:t>
      </w:r>
    </w:p>
    <w:p w14:paraId="671D73EE" w14:textId="1E0ED13E" w:rsidR="001010D6" w:rsidRDefault="001010D6" w:rsidP="005C0508">
      <w:pPr>
        <w:spacing w:before="240" w:after="0" w:line="240" w:lineRule="auto"/>
        <w:jc w:val="both"/>
      </w:pPr>
      <w:r w:rsidRPr="00353EC7">
        <w:t xml:space="preserve">Altro interessante progetto su </w:t>
      </w:r>
      <w:r w:rsidR="00FD17CC">
        <w:t xml:space="preserve">cui la Business Unit è già operativa </w:t>
      </w:r>
      <w:r w:rsidR="006F7567">
        <w:t>è dedicato a</w:t>
      </w:r>
      <w:r w:rsidR="00FD17CC">
        <w:t>i</w:t>
      </w:r>
      <w:r w:rsidRPr="00353EC7">
        <w:t xml:space="preserve"> </w:t>
      </w:r>
      <w:proofErr w:type="spellStart"/>
      <w:r w:rsidRPr="00B02169">
        <w:rPr>
          <w:b/>
        </w:rPr>
        <w:t>Contact</w:t>
      </w:r>
      <w:proofErr w:type="spellEnd"/>
      <w:r w:rsidRPr="00B02169">
        <w:rPr>
          <w:b/>
        </w:rPr>
        <w:t xml:space="preserve"> Center On </w:t>
      </w:r>
      <w:proofErr w:type="spellStart"/>
      <w:r w:rsidRPr="00B02169">
        <w:rPr>
          <w:b/>
        </w:rPr>
        <w:t>Cloud</w:t>
      </w:r>
      <w:proofErr w:type="spellEnd"/>
      <w:r w:rsidRPr="00B02169">
        <w:rPr>
          <w:b/>
        </w:rPr>
        <w:t xml:space="preserve">, sviluppato in collaborazione con il partner </w:t>
      </w:r>
      <w:proofErr w:type="spellStart"/>
      <w:r w:rsidRPr="00B02169">
        <w:rPr>
          <w:b/>
        </w:rPr>
        <w:t>Genesys</w:t>
      </w:r>
      <w:proofErr w:type="spellEnd"/>
      <w:r w:rsidR="00B02169">
        <w:rPr>
          <w:b/>
        </w:rPr>
        <w:t xml:space="preserve"> che aiuta </w:t>
      </w:r>
      <w:r w:rsidRPr="00353EC7">
        <w:t>le aziende a migrare da sistem</w:t>
      </w:r>
      <w:r>
        <w:t>i</w:t>
      </w:r>
      <w:r w:rsidRPr="00353EC7">
        <w:t xml:space="preserve"> On </w:t>
      </w:r>
      <w:proofErr w:type="spellStart"/>
      <w:r w:rsidRPr="00353EC7">
        <w:t>Premises</w:t>
      </w:r>
      <w:proofErr w:type="spellEnd"/>
      <w:r w:rsidRPr="00353EC7">
        <w:t>, con vantaggi di scalabilità, gestione delle risorse e assistenza da remoto (voce, computer, bot automatizzati, sms, W</w:t>
      </w:r>
      <w:r>
        <w:t>h</w:t>
      </w:r>
      <w:r w:rsidRPr="00353EC7">
        <w:t xml:space="preserve">atsApp ecc.). </w:t>
      </w:r>
      <w:r w:rsidR="00B02169">
        <w:t>S</w:t>
      </w:r>
      <w:r>
        <w:t xml:space="preserve">oluzione </w:t>
      </w:r>
      <w:r w:rsidR="00B02169">
        <w:t>che riscontra</w:t>
      </w:r>
      <w:r>
        <w:t xml:space="preserve"> forte interesse soprattutto </w:t>
      </w:r>
      <w:r w:rsidR="004B6004">
        <w:t>nelle</w:t>
      </w:r>
      <w:r>
        <w:t xml:space="preserve"> aziende dai grandi numeri, come banche, assicurazioni </w:t>
      </w:r>
      <w:r w:rsidR="0089700E">
        <w:t>e</w:t>
      </w:r>
      <w:r>
        <w:t xml:space="preserve"> compagnie telefoniche, ma </w:t>
      </w:r>
      <w:r w:rsidR="0089700E">
        <w:t xml:space="preserve">che </w:t>
      </w:r>
      <w:r>
        <w:t xml:space="preserve">si adatta bene anche </w:t>
      </w:r>
      <w:r w:rsidR="0089700E">
        <w:t>alle PMI.</w:t>
      </w:r>
      <w:r>
        <w:t xml:space="preserve"> </w:t>
      </w:r>
    </w:p>
    <w:p w14:paraId="47E32468" w14:textId="750B341A" w:rsidR="00FF6098" w:rsidRPr="00FF6098" w:rsidRDefault="00FF6098" w:rsidP="005C0508">
      <w:pPr>
        <w:spacing w:before="240" w:line="240" w:lineRule="auto"/>
        <w:jc w:val="both"/>
        <w:rPr>
          <w:rFonts w:asciiTheme="minorHAnsi" w:hAnsiTheme="minorHAnsi" w:cstheme="minorHAnsi"/>
          <w:i/>
          <w:iCs/>
        </w:rPr>
      </w:pPr>
      <w:bookmarkStart w:id="0" w:name="_GoBack"/>
      <w:bookmarkEnd w:id="0"/>
      <w:r w:rsidRPr="00FF6098">
        <w:rPr>
          <w:rFonts w:asciiTheme="minorHAnsi" w:hAnsiTheme="minorHAnsi" w:cstheme="minorHAnsi"/>
          <w:i/>
          <w:iCs/>
        </w:rPr>
        <w:t xml:space="preserve">“Le attività di </w:t>
      </w:r>
      <w:r>
        <w:rPr>
          <w:rFonts w:asciiTheme="minorHAnsi" w:hAnsiTheme="minorHAnsi" w:cstheme="minorHAnsi"/>
          <w:i/>
          <w:iCs/>
        </w:rPr>
        <w:t>Engagement e Digital</w:t>
      </w:r>
      <w:r w:rsidRPr="00FF6098">
        <w:rPr>
          <w:rFonts w:asciiTheme="minorHAnsi" w:hAnsiTheme="minorHAnsi" w:cstheme="minorHAnsi"/>
          <w:i/>
          <w:iCs/>
        </w:rPr>
        <w:t xml:space="preserve"> Analytics</w:t>
      </w:r>
      <w:r>
        <w:rPr>
          <w:rFonts w:asciiTheme="minorHAnsi" w:hAnsiTheme="minorHAnsi" w:cstheme="minorHAnsi"/>
          <w:i/>
          <w:iCs/>
        </w:rPr>
        <w:t xml:space="preserve"> </w:t>
      </w:r>
      <w:r w:rsidRPr="00FF6098">
        <w:rPr>
          <w:rFonts w:asciiTheme="minorHAnsi" w:hAnsiTheme="minorHAnsi" w:cstheme="minorHAnsi"/>
          <w:i/>
          <w:iCs/>
        </w:rPr>
        <w:t xml:space="preserve">– </w:t>
      </w:r>
      <w:r w:rsidRPr="00FF6098">
        <w:rPr>
          <w:rFonts w:asciiTheme="minorHAnsi" w:hAnsiTheme="minorHAnsi" w:cstheme="minorHAnsi"/>
        </w:rPr>
        <w:t xml:space="preserve">spiega </w:t>
      </w:r>
      <w:r w:rsidRPr="00FF6098">
        <w:rPr>
          <w:rFonts w:asciiTheme="minorHAnsi" w:hAnsiTheme="minorHAnsi" w:cstheme="minorHAnsi"/>
          <w:b/>
          <w:bCs/>
        </w:rPr>
        <w:t>Fulvio Duse COO di ATON IT</w:t>
      </w:r>
      <w:r w:rsidRPr="00FF6098">
        <w:rPr>
          <w:rFonts w:asciiTheme="minorHAnsi" w:hAnsiTheme="minorHAnsi" w:cstheme="minorHAnsi"/>
          <w:i/>
          <w:iCs/>
        </w:rPr>
        <w:t xml:space="preserve"> - incidono significativamente sui processi decisionali e sulla capacità delle aziende di incrementare i ricavi, migliorare l'efficienza operativa, ottimizzare le campagne di marketing e rafforzare il servizio clienti</w:t>
      </w:r>
      <w:r w:rsidRPr="00FF6098">
        <w:rPr>
          <w:rFonts w:asciiTheme="minorHAnsi" w:hAnsiTheme="minorHAnsi" w:cstheme="minorHAnsi"/>
        </w:rPr>
        <w:t xml:space="preserve">. </w:t>
      </w:r>
      <w:r w:rsidRPr="00FF6098">
        <w:rPr>
          <w:rFonts w:asciiTheme="minorHAnsi" w:hAnsiTheme="minorHAnsi" w:cstheme="minorHAnsi"/>
          <w:i/>
          <w:iCs/>
        </w:rPr>
        <w:t xml:space="preserve">In ATON IT abbiamo tanto know-how in ricerca e tecnologie che ci consente di sviluppare nuovi progetti, anticipando in molti casi le richieste del mercato. Per raggiungere gli obiettivi prefissati intendiamo investire in iniziative di marketing e comunicazione, per fare cultura sull’innovazione e promuovere un diverso approccio di fare business".  </w:t>
      </w:r>
    </w:p>
    <w:p w14:paraId="73D546CE" w14:textId="77777777" w:rsidR="005C5089" w:rsidRDefault="005C5089" w:rsidP="009B42F1">
      <w:pPr>
        <w:spacing w:line="240" w:lineRule="auto"/>
        <w:jc w:val="both"/>
      </w:pPr>
    </w:p>
    <w:p w14:paraId="3DFBFD73" w14:textId="65867F7A" w:rsidR="00FE220E" w:rsidRPr="009B42F1" w:rsidRDefault="007943E3" w:rsidP="009B42F1">
      <w:pPr>
        <w:spacing w:line="240" w:lineRule="auto"/>
        <w:jc w:val="both"/>
        <w:rPr>
          <w:rFonts w:ascii="Avenir" w:hAnsi="Avenir" w:cs="Calibri"/>
          <w:shd w:val="clear" w:color="auto" w:fill="FFFFFF"/>
          <w:lang w:val="en-US"/>
        </w:rPr>
      </w:pPr>
      <w:hyperlink r:id="rId7" w:history="1">
        <w:r w:rsidR="00DD654E" w:rsidRPr="009B42F1">
          <w:rPr>
            <w:rStyle w:val="Collegamentoipertestuale"/>
            <w:rFonts w:asciiTheme="minorHAnsi" w:hAnsiTheme="minorHAnsi" w:cstheme="minorHAnsi"/>
            <w:lang w:val="en-US"/>
          </w:rPr>
          <w:t>www.atoninformatica.it</w:t>
        </w:r>
      </w:hyperlink>
    </w:p>
    <w:p w14:paraId="614BEBE5" w14:textId="77777777" w:rsidR="00000E33" w:rsidRPr="005A4EF0" w:rsidRDefault="00000E33" w:rsidP="00204578">
      <w:pPr>
        <w:shd w:val="clear" w:color="auto" w:fill="FFFFFF"/>
        <w:snapToGrid w:val="0"/>
        <w:spacing w:line="100" w:lineRule="atLeast"/>
        <w:jc w:val="both"/>
        <w:rPr>
          <w:rFonts w:ascii="Avenir" w:eastAsia="Times New Roman" w:hAnsi="Avenir" w:cs="Avenir"/>
          <w:b/>
          <w:color w:val="0B2134"/>
          <w:sz w:val="15"/>
          <w:szCs w:val="15"/>
          <w:lang w:val="en-US"/>
        </w:rPr>
      </w:pPr>
    </w:p>
    <w:p w14:paraId="4B0E7A00" w14:textId="77777777" w:rsidR="008E4551" w:rsidRPr="0070589C" w:rsidRDefault="00204578" w:rsidP="008E4551">
      <w:pPr>
        <w:shd w:val="clear" w:color="auto" w:fill="FFFFFF"/>
        <w:snapToGrid w:val="0"/>
        <w:spacing w:after="0" w:line="0" w:lineRule="atLeast"/>
        <w:jc w:val="both"/>
        <w:rPr>
          <w:rFonts w:ascii="Avenir" w:eastAsia="Times New Roman" w:hAnsi="Avenir" w:cs="Avenir"/>
          <w:b/>
          <w:color w:val="0B2134"/>
          <w:sz w:val="16"/>
          <w:szCs w:val="16"/>
          <w:lang w:val="en-US"/>
        </w:rPr>
      </w:pPr>
      <w:r w:rsidRPr="0070589C">
        <w:rPr>
          <w:rFonts w:ascii="Avenir" w:eastAsia="Times New Roman" w:hAnsi="Avenir" w:cs="Avenir"/>
          <w:b/>
          <w:color w:val="0B2134"/>
          <w:sz w:val="16"/>
          <w:szCs w:val="16"/>
          <w:lang w:val="en-US"/>
        </w:rPr>
        <w:lastRenderedPageBreak/>
        <w:t>About ATON IT</w:t>
      </w:r>
    </w:p>
    <w:p w14:paraId="6A1731ED" w14:textId="51B44C4B" w:rsidR="00BA4B5D" w:rsidRPr="0070589C" w:rsidRDefault="00BA4B5D" w:rsidP="008E4551">
      <w:pPr>
        <w:shd w:val="clear" w:color="auto" w:fill="FFFFFF"/>
        <w:snapToGrid w:val="0"/>
        <w:spacing w:after="0" w:line="0" w:lineRule="atLeast"/>
        <w:jc w:val="both"/>
        <w:rPr>
          <w:rFonts w:asciiTheme="minorHAnsi" w:hAnsiTheme="minorHAnsi" w:cstheme="minorHAnsi"/>
          <w:sz w:val="16"/>
          <w:szCs w:val="16"/>
        </w:rPr>
      </w:pPr>
      <w:r w:rsidRPr="0070589C">
        <w:rPr>
          <w:rFonts w:asciiTheme="minorHAnsi" w:hAnsiTheme="minorHAnsi" w:cstheme="minorHAnsi"/>
          <w:sz w:val="16"/>
          <w:szCs w:val="16"/>
        </w:rPr>
        <w:t>Nata nel 2014 dalla pluriennale esperienza di professionisti della consulenza informatica, ATON IT è una società specializzata nello sviluppo e nell’applicazione di soluzioni ICT full service.</w:t>
      </w:r>
      <w:r w:rsidR="00BA4453">
        <w:rPr>
          <w:rFonts w:asciiTheme="minorHAnsi" w:hAnsiTheme="minorHAnsi" w:cstheme="minorHAnsi"/>
          <w:sz w:val="16"/>
          <w:szCs w:val="16"/>
        </w:rPr>
        <w:t xml:space="preserve"> </w:t>
      </w:r>
      <w:r w:rsidRPr="0070589C">
        <w:rPr>
          <w:rFonts w:asciiTheme="minorHAnsi" w:hAnsiTheme="minorHAnsi" w:cstheme="minorHAnsi"/>
          <w:sz w:val="16"/>
          <w:szCs w:val="16"/>
        </w:rPr>
        <w:t xml:space="preserve">Con sedi a </w:t>
      </w:r>
      <w:r w:rsidR="00BA4453">
        <w:rPr>
          <w:rFonts w:asciiTheme="minorHAnsi" w:hAnsiTheme="minorHAnsi" w:cstheme="minorHAnsi"/>
          <w:sz w:val="16"/>
          <w:szCs w:val="16"/>
        </w:rPr>
        <w:t xml:space="preserve">Bari, </w:t>
      </w:r>
      <w:r w:rsidRPr="0070589C">
        <w:rPr>
          <w:rFonts w:asciiTheme="minorHAnsi" w:hAnsiTheme="minorHAnsi" w:cstheme="minorHAnsi"/>
          <w:sz w:val="16"/>
          <w:szCs w:val="16"/>
        </w:rPr>
        <w:t>Roma, Milano, Firenze, Terni, Napoli, ATON IT si avvale di esperti e consulenti altamente qualificati, ponendo costante attenzione alle attività di training e selezione delle risorse professionali.</w:t>
      </w:r>
      <w:r w:rsidR="0041203B">
        <w:rPr>
          <w:rFonts w:asciiTheme="minorHAnsi" w:hAnsiTheme="minorHAnsi" w:cstheme="minorHAnsi"/>
          <w:sz w:val="16"/>
          <w:szCs w:val="16"/>
        </w:rPr>
        <w:t xml:space="preserve"> </w:t>
      </w:r>
      <w:r w:rsidRPr="0070589C">
        <w:rPr>
          <w:rFonts w:asciiTheme="minorHAnsi" w:hAnsiTheme="minorHAnsi" w:cstheme="minorHAnsi"/>
          <w:sz w:val="16"/>
          <w:szCs w:val="16"/>
        </w:rPr>
        <w:t>Attraverso</w:t>
      </w:r>
      <w:r w:rsidR="0041203B">
        <w:rPr>
          <w:rFonts w:asciiTheme="minorHAnsi" w:hAnsiTheme="minorHAnsi" w:cstheme="minorHAnsi"/>
          <w:sz w:val="16"/>
          <w:szCs w:val="16"/>
        </w:rPr>
        <w:t xml:space="preserve"> </w:t>
      </w:r>
      <w:r w:rsidRPr="0070589C">
        <w:rPr>
          <w:rFonts w:asciiTheme="minorHAnsi" w:hAnsiTheme="minorHAnsi" w:cstheme="minorHAnsi"/>
          <w:sz w:val="16"/>
          <w:szCs w:val="16"/>
        </w:rPr>
        <w:t xml:space="preserve">la divisione Ricerca &amp; Sviluppo è impegnata in progetti di ricerca sperimentale e innovazione industriale con soluzioni sviluppate in diversi ambiti: </w:t>
      </w:r>
      <w:proofErr w:type="spellStart"/>
      <w:r w:rsidRPr="0070589C">
        <w:rPr>
          <w:rFonts w:asciiTheme="minorHAnsi" w:hAnsiTheme="minorHAnsi" w:cstheme="minorHAnsi"/>
          <w:sz w:val="16"/>
          <w:szCs w:val="16"/>
        </w:rPr>
        <w:t>Food</w:t>
      </w:r>
      <w:proofErr w:type="spellEnd"/>
      <w:r w:rsidRPr="0070589C">
        <w:rPr>
          <w:rFonts w:asciiTheme="minorHAnsi" w:hAnsiTheme="minorHAnsi" w:cstheme="minorHAnsi"/>
          <w:sz w:val="16"/>
          <w:szCs w:val="16"/>
        </w:rPr>
        <w:t xml:space="preserve">, </w:t>
      </w:r>
      <w:proofErr w:type="spellStart"/>
      <w:r w:rsidRPr="0070589C">
        <w:rPr>
          <w:rFonts w:asciiTheme="minorHAnsi" w:hAnsiTheme="minorHAnsi" w:cstheme="minorHAnsi"/>
          <w:sz w:val="16"/>
          <w:szCs w:val="16"/>
        </w:rPr>
        <w:t>Agrifood</w:t>
      </w:r>
      <w:proofErr w:type="spellEnd"/>
      <w:r w:rsidRPr="0070589C">
        <w:rPr>
          <w:rFonts w:asciiTheme="minorHAnsi" w:hAnsiTheme="minorHAnsi" w:cstheme="minorHAnsi"/>
          <w:sz w:val="16"/>
          <w:szCs w:val="16"/>
        </w:rPr>
        <w:t>, Turismo, Salute, Editoria, Cultura.</w:t>
      </w:r>
      <w:r w:rsidRPr="0070589C">
        <w:rPr>
          <w:rFonts w:asciiTheme="minorHAnsi" w:hAnsiTheme="minorHAnsi" w:cstheme="minorHAnsi"/>
          <w:b/>
          <w:bCs/>
          <w:i/>
          <w:iCs/>
          <w:sz w:val="16"/>
          <w:szCs w:val="16"/>
        </w:rPr>
        <w:t xml:space="preserve"> </w:t>
      </w:r>
      <w:r w:rsidRPr="0070589C">
        <w:rPr>
          <w:rFonts w:asciiTheme="minorHAnsi" w:hAnsiTheme="minorHAnsi" w:cstheme="minorHAnsi"/>
          <w:sz w:val="16"/>
          <w:szCs w:val="16"/>
        </w:rPr>
        <w:t xml:space="preserve">Attiva in diversi settori tra i quali Finance, Automotive, Pubblica Amministrazione, Distribuzione, la società  si distingue per la pluralità di competenze approfondite in ambito Digital </w:t>
      </w:r>
      <w:proofErr w:type="spellStart"/>
      <w:r w:rsidRPr="0070589C">
        <w:rPr>
          <w:rFonts w:asciiTheme="minorHAnsi" w:hAnsiTheme="minorHAnsi" w:cstheme="minorHAnsi"/>
          <w:sz w:val="16"/>
          <w:szCs w:val="16"/>
        </w:rPr>
        <w:t>Transformation</w:t>
      </w:r>
      <w:proofErr w:type="spellEnd"/>
      <w:r w:rsidRPr="0070589C">
        <w:rPr>
          <w:rFonts w:asciiTheme="minorHAnsi" w:hAnsiTheme="minorHAnsi" w:cstheme="minorHAnsi"/>
          <w:sz w:val="16"/>
          <w:szCs w:val="16"/>
        </w:rPr>
        <w:t xml:space="preserve">, Cyber Security, Business Intelligence, AI, </w:t>
      </w:r>
      <w:proofErr w:type="spellStart"/>
      <w:r w:rsidRPr="0070589C">
        <w:rPr>
          <w:rFonts w:asciiTheme="minorHAnsi" w:hAnsiTheme="minorHAnsi" w:cstheme="minorHAnsi"/>
          <w:sz w:val="16"/>
          <w:szCs w:val="16"/>
        </w:rPr>
        <w:t>Blockchain</w:t>
      </w:r>
      <w:proofErr w:type="spellEnd"/>
      <w:r w:rsidRPr="0070589C">
        <w:rPr>
          <w:rFonts w:asciiTheme="minorHAnsi" w:hAnsiTheme="minorHAnsi" w:cstheme="minorHAnsi"/>
          <w:sz w:val="16"/>
          <w:szCs w:val="16"/>
        </w:rPr>
        <w:t xml:space="preserve"> e per l’offerta di servizi integrati tali da supportare le scelte tecnologiche dei clienti</w:t>
      </w:r>
      <w:r w:rsidR="00FF327A" w:rsidRPr="0070589C">
        <w:rPr>
          <w:rFonts w:asciiTheme="minorHAnsi" w:hAnsiTheme="minorHAnsi" w:cstheme="minorHAnsi"/>
          <w:sz w:val="16"/>
          <w:szCs w:val="16"/>
        </w:rPr>
        <w:t xml:space="preserve"> con soluzioni innovative e personalizzate</w:t>
      </w:r>
      <w:r w:rsidRPr="0070589C">
        <w:rPr>
          <w:rFonts w:asciiTheme="minorHAnsi" w:hAnsiTheme="minorHAnsi" w:cstheme="minorHAnsi"/>
          <w:sz w:val="16"/>
          <w:szCs w:val="16"/>
        </w:rPr>
        <w:t xml:space="preserve"> e guidarne i processi di trasformazione strategica, nell’ottica del potenziamento di competitività e business.</w:t>
      </w:r>
      <w:r w:rsidR="00FF327A" w:rsidRPr="0070589C">
        <w:rPr>
          <w:rFonts w:asciiTheme="minorHAnsi" w:hAnsiTheme="minorHAnsi" w:cstheme="minorHAnsi"/>
          <w:sz w:val="16"/>
          <w:szCs w:val="16"/>
        </w:rPr>
        <w:t xml:space="preserve"> </w:t>
      </w:r>
      <w:r w:rsidRPr="0070589C">
        <w:rPr>
          <w:rFonts w:asciiTheme="minorHAnsi" w:hAnsiTheme="minorHAnsi" w:cstheme="minorHAnsi"/>
          <w:sz w:val="16"/>
          <w:szCs w:val="16"/>
        </w:rPr>
        <w:t>ATON IT si avvale delle partnership dei maggiori player internazionali oltre che di prestigiose collaborazioni con il mondo accademico e industriale.</w:t>
      </w:r>
    </w:p>
    <w:p w14:paraId="7EB3C3C9" w14:textId="77777777" w:rsidR="008E4551" w:rsidRPr="0070589C" w:rsidRDefault="00204578" w:rsidP="00204578">
      <w:pPr>
        <w:spacing w:after="0"/>
        <w:jc w:val="right"/>
        <w:rPr>
          <w:rFonts w:ascii="Avenir" w:eastAsia="Verdana" w:hAnsi="Avenir" w:cs="Avenir"/>
          <w:spacing w:val="1"/>
          <w:sz w:val="16"/>
          <w:szCs w:val="16"/>
        </w:rPr>
      </w:pPr>
      <w:r w:rsidRPr="0070589C">
        <w:rPr>
          <w:rFonts w:ascii="Avenir" w:eastAsia="Verdana" w:hAnsi="Avenir" w:cs="Avenir"/>
          <w:spacing w:val="1"/>
          <w:sz w:val="16"/>
          <w:szCs w:val="16"/>
        </w:rPr>
        <w:tab/>
      </w:r>
      <w:r w:rsidRPr="0070589C">
        <w:rPr>
          <w:rFonts w:ascii="Avenir" w:eastAsia="Verdana" w:hAnsi="Avenir" w:cs="Avenir"/>
          <w:spacing w:val="1"/>
          <w:sz w:val="16"/>
          <w:szCs w:val="16"/>
        </w:rPr>
        <w:tab/>
      </w:r>
      <w:r w:rsidRPr="0070589C">
        <w:rPr>
          <w:rFonts w:ascii="Avenir" w:eastAsia="Verdana" w:hAnsi="Avenir" w:cs="Avenir"/>
          <w:spacing w:val="1"/>
          <w:sz w:val="16"/>
          <w:szCs w:val="16"/>
        </w:rPr>
        <w:tab/>
      </w:r>
    </w:p>
    <w:p w14:paraId="10FBA8DE" w14:textId="77777777" w:rsidR="008E4551" w:rsidRPr="0070589C" w:rsidRDefault="008E4551" w:rsidP="00204578">
      <w:pPr>
        <w:spacing w:after="0"/>
        <w:jc w:val="right"/>
        <w:rPr>
          <w:rFonts w:ascii="Avenir" w:hAnsi="Avenir" w:cs="Avenir"/>
          <w:b/>
          <w:sz w:val="16"/>
          <w:szCs w:val="16"/>
        </w:rPr>
      </w:pPr>
    </w:p>
    <w:p w14:paraId="496C982E" w14:textId="77777777" w:rsidR="008E4551" w:rsidRPr="0070589C" w:rsidRDefault="008E4551" w:rsidP="00204578">
      <w:pPr>
        <w:spacing w:after="0"/>
        <w:jc w:val="right"/>
        <w:rPr>
          <w:rFonts w:ascii="Avenir" w:hAnsi="Avenir" w:cs="Avenir"/>
          <w:b/>
          <w:sz w:val="16"/>
          <w:szCs w:val="16"/>
        </w:rPr>
      </w:pPr>
    </w:p>
    <w:p w14:paraId="370D78C2" w14:textId="218A15A1" w:rsidR="00204578" w:rsidRPr="0070589C" w:rsidRDefault="00204578" w:rsidP="00204578">
      <w:pPr>
        <w:spacing w:after="0"/>
        <w:jc w:val="right"/>
        <w:rPr>
          <w:rFonts w:ascii="Avenir" w:hAnsi="Avenir" w:cs="Avenir"/>
          <w:sz w:val="16"/>
          <w:szCs w:val="16"/>
        </w:rPr>
      </w:pPr>
      <w:r w:rsidRPr="0070589C">
        <w:rPr>
          <w:rFonts w:ascii="Avenir" w:hAnsi="Avenir" w:cs="Avenir"/>
          <w:b/>
          <w:sz w:val="16"/>
          <w:szCs w:val="16"/>
        </w:rPr>
        <w:t xml:space="preserve">Ufficio Stampa </w:t>
      </w:r>
      <w:proofErr w:type="spellStart"/>
      <w:r w:rsidRPr="0070589C">
        <w:rPr>
          <w:rFonts w:ascii="Avenir" w:hAnsi="Avenir" w:cs="Avenir"/>
          <w:b/>
          <w:sz w:val="16"/>
          <w:szCs w:val="16"/>
        </w:rPr>
        <w:t>NewsCast</w:t>
      </w:r>
      <w:proofErr w:type="spellEnd"/>
      <w:r w:rsidRPr="0070589C">
        <w:rPr>
          <w:rFonts w:ascii="Avenir" w:hAnsi="Avenir" w:cs="Avenir"/>
          <w:b/>
          <w:sz w:val="16"/>
          <w:szCs w:val="16"/>
        </w:rPr>
        <w:t xml:space="preserve">  </w:t>
      </w:r>
    </w:p>
    <w:p w14:paraId="1ADE6B71" w14:textId="77777777" w:rsidR="00204578" w:rsidRPr="0070589C" w:rsidRDefault="00204578" w:rsidP="00204578">
      <w:pPr>
        <w:spacing w:after="0"/>
        <w:jc w:val="right"/>
        <w:rPr>
          <w:rFonts w:ascii="Avenir" w:hAnsi="Avenir" w:cs="Avenir"/>
          <w:sz w:val="16"/>
          <w:szCs w:val="16"/>
        </w:rPr>
      </w:pPr>
      <w:r w:rsidRPr="0070589C">
        <w:rPr>
          <w:rFonts w:ascii="Avenir" w:hAnsi="Avenir" w:cs="Avenir"/>
          <w:sz w:val="16"/>
          <w:szCs w:val="16"/>
        </w:rPr>
        <w:t xml:space="preserve">www.newscast.it </w:t>
      </w:r>
    </w:p>
    <w:p w14:paraId="61CC9408" w14:textId="77777777" w:rsidR="00204578" w:rsidRPr="0070589C" w:rsidRDefault="00204578" w:rsidP="00204578">
      <w:pPr>
        <w:spacing w:after="0"/>
        <w:jc w:val="right"/>
        <w:rPr>
          <w:rFonts w:ascii="Avenir" w:hAnsi="Avenir" w:cs="Avenir"/>
          <w:sz w:val="16"/>
          <w:szCs w:val="16"/>
        </w:rPr>
      </w:pPr>
      <w:r w:rsidRPr="0070589C">
        <w:rPr>
          <w:rFonts w:ascii="Avenir" w:hAnsi="Avenir" w:cs="Avenir"/>
          <w:sz w:val="16"/>
          <w:szCs w:val="16"/>
        </w:rPr>
        <w:t>agenzia@newscast.it</w:t>
      </w:r>
    </w:p>
    <w:p w14:paraId="0057E9C7" w14:textId="77777777" w:rsidR="00204578" w:rsidRPr="0070589C" w:rsidRDefault="00204578" w:rsidP="00204578">
      <w:pPr>
        <w:spacing w:after="0"/>
        <w:jc w:val="right"/>
        <w:rPr>
          <w:rFonts w:ascii="Avenir" w:hAnsi="Avenir" w:cs="Calibri"/>
          <w:sz w:val="16"/>
          <w:szCs w:val="16"/>
        </w:rPr>
      </w:pPr>
      <w:r w:rsidRPr="0070589C">
        <w:rPr>
          <w:rFonts w:ascii="Avenir" w:hAnsi="Avenir" w:cs="Avenir"/>
          <w:sz w:val="16"/>
          <w:szCs w:val="16"/>
        </w:rPr>
        <w:t>+ 39 06.33252983</w:t>
      </w:r>
    </w:p>
    <w:sectPr w:rsidR="00204578" w:rsidRPr="0070589C" w:rsidSect="00D17762">
      <w:headerReference w:type="even" r:id="rId8"/>
      <w:headerReference w:type="default" r:id="rId9"/>
      <w:footerReference w:type="even" r:id="rId10"/>
      <w:footerReference w:type="default" r:id="rId11"/>
      <w:headerReference w:type="first" r:id="rId12"/>
      <w:footerReference w:type="first" r:id="rId13"/>
      <w:pgSz w:w="11906" w:h="16838"/>
      <w:pgMar w:top="1935" w:right="1134" w:bottom="1134" w:left="1134" w:header="708" w:footer="720"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5A9F5" w14:textId="77777777" w:rsidR="007943E3" w:rsidRDefault="007943E3">
      <w:pPr>
        <w:spacing w:after="0" w:line="240" w:lineRule="auto"/>
      </w:pPr>
      <w:r>
        <w:separator/>
      </w:r>
    </w:p>
  </w:endnote>
  <w:endnote w:type="continuationSeparator" w:id="0">
    <w:p w14:paraId="0C6D28DE" w14:textId="77777777" w:rsidR="007943E3" w:rsidRDefault="00794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ont484">
    <w:altName w:val="Calibri"/>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venir">
    <w:altName w:val="Calibri"/>
    <w:panose1 w:val="02000503020000020003"/>
    <w:charset w:val="00"/>
    <w:family w:val="auto"/>
    <w:pitch w:val="variable"/>
    <w:sig w:usb0="800000A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FA6AE" w14:textId="77777777" w:rsidR="00F408B2" w:rsidRDefault="00F408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1197A" w14:textId="77777777" w:rsidR="00F408B2" w:rsidRDefault="00F408B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6DEF7" w14:textId="77777777" w:rsidR="00F408B2" w:rsidRDefault="00F408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2E929" w14:textId="77777777" w:rsidR="007943E3" w:rsidRDefault="007943E3">
      <w:pPr>
        <w:spacing w:after="0" w:line="240" w:lineRule="auto"/>
      </w:pPr>
      <w:r>
        <w:separator/>
      </w:r>
    </w:p>
  </w:footnote>
  <w:footnote w:type="continuationSeparator" w:id="0">
    <w:p w14:paraId="44421F13" w14:textId="77777777" w:rsidR="007943E3" w:rsidRDefault="00794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2C1B8" w14:textId="77777777" w:rsidR="0046686F" w:rsidRDefault="0046686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291A" w14:textId="77777777" w:rsidR="00474B8E" w:rsidRDefault="00474B8E">
    <w:pPr>
      <w:pStyle w:val="Intestazione"/>
    </w:pPr>
  </w:p>
  <w:p w14:paraId="499EEB86" w14:textId="77777777" w:rsidR="00474B8E" w:rsidRDefault="00474B8E">
    <w:pPr>
      <w:pStyle w:val="Intestazione"/>
    </w:pPr>
  </w:p>
  <w:p w14:paraId="76435E91" w14:textId="4E12FDC9" w:rsidR="00FE220E" w:rsidRPr="007A72F2" w:rsidRDefault="001F2686">
    <w:pPr>
      <w:pStyle w:val="Intestazione"/>
      <w:rPr>
        <w:i/>
        <w:sz w:val="20"/>
      </w:rPr>
    </w:pPr>
    <w:r w:rsidRPr="007A72F2">
      <w:rPr>
        <w:i/>
        <w:noProof/>
        <w:sz w:val="20"/>
      </w:rPr>
      <w:drawing>
        <wp:anchor distT="0" distB="0" distL="114300" distR="0" simplePos="0" relativeHeight="251657728" behindDoc="1" locked="0" layoutInCell="1" allowOverlap="1" wp14:anchorId="6B02E748" wp14:editId="1F203CC9">
          <wp:simplePos x="0" y="0"/>
          <wp:positionH relativeFrom="page">
            <wp:posOffset>6148543</wp:posOffset>
          </wp:positionH>
          <wp:positionV relativeFrom="page">
            <wp:posOffset>303476</wp:posOffset>
          </wp:positionV>
          <wp:extent cx="821690" cy="79121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690" cy="7912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7A72F2">
      <w:rPr>
        <w:i/>
        <w:sz w:val="20"/>
      </w:rPr>
      <w:t>Comunicato Stampa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4C771" w14:textId="77777777" w:rsidR="0046686F" w:rsidRDefault="0046686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85292"/>
    <w:multiLevelType w:val="multilevel"/>
    <w:tmpl w:val="DDF0F4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2D838F6"/>
    <w:multiLevelType w:val="multilevel"/>
    <w:tmpl w:val="CC4A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86"/>
    <w:rsid w:val="00000E33"/>
    <w:rsid w:val="0000175B"/>
    <w:rsid w:val="0001546C"/>
    <w:rsid w:val="000240D4"/>
    <w:rsid w:val="00033835"/>
    <w:rsid w:val="0004429C"/>
    <w:rsid w:val="00046CDF"/>
    <w:rsid w:val="00050582"/>
    <w:rsid w:val="00051BBC"/>
    <w:rsid w:val="00055BDE"/>
    <w:rsid w:val="00064A0E"/>
    <w:rsid w:val="000670DF"/>
    <w:rsid w:val="00070C8A"/>
    <w:rsid w:val="00070D93"/>
    <w:rsid w:val="00071B55"/>
    <w:rsid w:val="000902C7"/>
    <w:rsid w:val="00094759"/>
    <w:rsid w:val="000D1837"/>
    <w:rsid w:val="000D469E"/>
    <w:rsid w:val="000D7A20"/>
    <w:rsid w:val="000F3128"/>
    <w:rsid w:val="001010D6"/>
    <w:rsid w:val="00105C14"/>
    <w:rsid w:val="001075FA"/>
    <w:rsid w:val="00115A86"/>
    <w:rsid w:val="00122ECB"/>
    <w:rsid w:val="00133B17"/>
    <w:rsid w:val="001346E1"/>
    <w:rsid w:val="00137BAE"/>
    <w:rsid w:val="0014066E"/>
    <w:rsid w:val="00141A27"/>
    <w:rsid w:val="00143D19"/>
    <w:rsid w:val="0015188B"/>
    <w:rsid w:val="001561A0"/>
    <w:rsid w:val="00160EB8"/>
    <w:rsid w:val="00162B62"/>
    <w:rsid w:val="0016327C"/>
    <w:rsid w:val="00163F4F"/>
    <w:rsid w:val="0017158E"/>
    <w:rsid w:val="00174936"/>
    <w:rsid w:val="00183B7C"/>
    <w:rsid w:val="00185052"/>
    <w:rsid w:val="001955BF"/>
    <w:rsid w:val="00196B0E"/>
    <w:rsid w:val="001978CD"/>
    <w:rsid w:val="001B1186"/>
    <w:rsid w:val="001B519E"/>
    <w:rsid w:val="001B6C5D"/>
    <w:rsid w:val="001C2DB7"/>
    <w:rsid w:val="001D32DD"/>
    <w:rsid w:val="001D7941"/>
    <w:rsid w:val="001E4A41"/>
    <w:rsid w:val="001F20E5"/>
    <w:rsid w:val="001F254E"/>
    <w:rsid w:val="001F2686"/>
    <w:rsid w:val="001F7FB4"/>
    <w:rsid w:val="00200115"/>
    <w:rsid w:val="00201E6B"/>
    <w:rsid w:val="00204578"/>
    <w:rsid w:val="00204D16"/>
    <w:rsid w:val="0021078E"/>
    <w:rsid w:val="002142F2"/>
    <w:rsid w:val="00217553"/>
    <w:rsid w:val="00226CA5"/>
    <w:rsid w:val="00226D38"/>
    <w:rsid w:val="00227461"/>
    <w:rsid w:val="002455FF"/>
    <w:rsid w:val="00245833"/>
    <w:rsid w:val="00251BAE"/>
    <w:rsid w:val="00253B4D"/>
    <w:rsid w:val="002700B4"/>
    <w:rsid w:val="00271FC7"/>
    <w:rsid w:val="002769B1"/>
    <w:rsid w:val="002775C3"/>
    <w:rsid w:val="002902A4"/>
    <w:rsid w:val="0029744F"/>
    <w:rsid w:val="00297634"/>
    <w:rsid w:val="002A7646"/>
    <w:rsid w:val="002A777C"/>
    <w:rsid w:val="002D0552"/>
    <w:rsid w:val="002D0AE6"/>
    <w:rsid w:val="002D1BAA"/>
    <w:rsid w:val="002D51B7"/>
    <w:rsid w:val="002E347E"/>
    <w:rsid w:val="002E44F0"/>
    <w:rsid w:val="002E50ED"/>
    <w:rsid w:val="002F5287"/>
    <w:rsid w:val="00304619"/>
    <w:rsid w:val="00304B9D"/>
    <w:rsid w:val="00305310"/>
    <w:rsid w:val="00307263"/>
    <w:rsid w:val="003166FC"/>
    <w:rsid w:val="00333A31"/>
    <w:rsid w:val="0034274D"/>
    <w:rsid w:val="003504B8"/>
    <w:rsid w:val="0036165D"/>
    <w:rsid w:val="00370478"/>
    <w:rsid w:val="00373C96"/>
    <w:rsid w:val="00376AD2"/>
    <w:rsid w:val="00384170"/>
    <w:rsid w:val="003A0E55"/>
    <w:rsid w:val="003A5987"/>
    <w:rsid w:val="003A5EEF"/>
    <w:rsid w:val="003C2C93"/>
    <w:rsid w:val="003D7B3E"/>
    <w:rsid w:val="003F25C0"/>
    <w:rsid w:val="003F3B86"/>
    <w:rsid w:val="003F4E3F"/>
    <w:rsid w:val="00400CA6"/>
    <w:rsid w:val="00402271"/>
    <w:rsid w:val="00406C3F"/>
    <w:rsid w:val="004101FD"/>
    <w:rsid w:val="0041203B"/>
    <w:rsid w:val="004132AF"/>
    <w:rsid w:val="00422047"/>
    <w:rsid w:val="00422DF3"/>
    <w:rsid w:val="00423626"/>
    <w:rsid w:val="00424631"/>
    <w:rsid w:val="00436153"/>
    <w:rsid w:val="004377DA"/>
    <w:rsid w:val="00444C41"/>
    <w:rsid w:val="00444E40"/>
    <w:rsid w:val="004514A1"/>
    <w:rsid w:val="0046686F"/>
    <w:rsid w:val="00471982"/>
    <w:rsid w:val="00474B8E"/>
    <w:rsid w:val="00476EFA"/>
    <w:rsid w:val="0049117F"/>
    <w:rsid w:val="004954A6"/>
    <w:rsid w:val="00496CB0"/>
    <w:rsid w:val="004A06DE"/>
    <w:rsid w:val="004A186D"/>
    <w:rsid w:val="004A4CFA"/>
    <w:rsid w:val="004A7631"/>
    <w:rsid w:val="004B0CC9"/>
    <w:rsid w:val="004B1A62"/>
    <w:rsid w:val="004B4EC0"/>
    <w:rsid w:val="004B5617"/>
    <w:rsid w:val="004B6004"/>
    <w:rsid w:val="004C71DA"/>
    <w:rsid w:val="004D7568"/>
    <w:rsid w:val="004E4B4E"/>
    <w:rsid w:val="004F3E8F"/>
    <w:rsid w:val="004F5DE4"/>
    <w:rsid w:val="004F5FFD"/>
    <w:rsid w:val="00510D87"/>
    <w:rsid w:val="00516886"/>
    <w:rsid w:val="00532D6F"/>
    <w:rsid w:val="005522F9"/>
    <w:rsid w:val="00555CC0"/>
    <w:rsid w:val="005619DF"/>
    <w:rsid w:val="005619FE"/>
    <w:rsid w:val="00567F7B"/>
    <w:rsid w:val="00572E1C"/>
    <w:rsid w:val="00573E1D"/>
    <w:rsid w:val="005947BD"/>
    <w:rsid w:val="005A4EF0"/>
    <w:rsid w:val="005A6F15"/>
    <w:rsid w:val="005C016E"/>
    <w:rsid w:val="005C0508"/>
    <w:rsid w:val="005C3B09"/>
    <w:rsid w:val="005C5089"/>
    <w:rsid w:val="005D1327"/>
    <w:rsid w:val="005D752D"/>
    <w:rsid w:val="005F5D94"/>
    <w:rsid w:val="00617587"/>
    <w:rsid w:val="00623DB6"/>
    <w:rsid w:val="00647648"/>
    <w:rsid w:val="006550AB"/>
    <w:rsid w:val="00655AE3"/>
    <w:rsid w:val="00673A40"/>
    <w:rsid w:val="0068432E"/>
    <w:rsid w:val="00696C88"/>
    <w:rsid w:val="006B6602"/>
    <w:rsid w:val="006C4D71"/>
    <w:rsid w:val="006F3B12"/>
    <w:rsid w:val="006F7567"/>
    <w:rsid w:val="0070589C"/>
    <w:rsid w:val="0072257E"/>
    <w:rsid w:val="00723FE7"/>
    <w:rsid w:val="00724E7A"/>
    <w:rsid w:val="00731D6F"/>
    <w:rsid w:val="00737356"/>
    <w:rsid w:val="007519C1"/>
    <w:rsid w:val="00751DA9"/>
    <w:rsid w:val="007529D0"/>
    <w:rsid w:val="00764CEB"/>
    <w:rsid w:val="00765703"/>
    <w:rsid w:val="007715BE"/>
    <w:rsid w:val="0078130F"/>
    <w:rsid w:val="00792127"/>
    <w:rsid w:val="007943E3"/>
    <w:rsid w:val="00796E70"/>
    <w:rsid w:val="007A316C"/>
    <w:rsid w:val="007A72F2"/>
    <w:rsid w:val="007B7EEE"/>
    <w:rsid w:val="007C69AA"/>
    <w:rsid w:val="007D182E"/>
    <w:rsid w:val="007F2E08"/>
    <w:rsid w:val="0080447E"/>
    <w:rsid w:val="00811087"/>
    <w:rsid w:val="00816BD7"/>
    <w:rsid w:val="00830FFB"/>
    <w:rsid w:val="00854407"/>
    <w:rsid w:val="00867B00"/>
    <w:rsid w:val="008727A3"/>
    <w:rsid w:val="00872D2B"/>
    <w:rsid w:val="008749C9"/>
    <w:rsid w:val="00875EA1"/>
    <w:rsid w:val="00875FC9"/>
    <w:rsid w:val="008778F8"/>
    <w:rsid w:val="00880C14"/>
    <w:rsid w:val="008855D6"/>
    <w:rsid w:val="00890F34"/>
    <w:rsid w:val="0089700E"/>
    <w:rsid w:val="00897652"/>
    <w:rsid w:val="008976CF"/>
    <w:rsid w:val="00897903"/>
    <w:rsid w:val="008A0C11"/>
    <w:rsid w:val="008A101E"/>
    <w:rsid w:val="008B0251"/>
    <w:rsid w:val="008E4551"/>
    <w:rsid w:val="008F0A5D"/>
    <w:rsid w:val="008F67DA"/>
    <w:rsid w:val="00907F73"/>
    <w:rsid w:val="00925163"/>
    <w:rsid w:val="0093014A"/>
    <w:rsid w:val="00937AB3"/>
    <w:rsid w:val="0094559A"/>
    <w:rsid w:val="009465C9"/>
    <w:rsid w:val="00952EEE"/>
    <w:rsid w:val="0095548F"/>
    <w:rsid w:val="00970087"/>
    <w:rsid w:val="00990A6A"/>
    <w:rsid w:val="009938BB"/>
    <w:rsid w:val="009A22CC"/>
    <w:rsid w:val="009A7AF0"/>
    <w:rsid w:val="009B42F1"/>
    <w:rsid w:val="009B6D6A"/>
    <w:rsid w:val="009C1B4C"/>
    <w:rsid w:val="009E3F42"/>
    <w:rsid w:val="009F21B4"/>
    <w:rsid w:val="009F68D1"/>
    <w:rsid w:val="00A0037F"/>
    <w:rsid w:val="00A05D4A"/>
    <w:rsid w:val="00A13C10"/>
    <w:rsid w:val="00A23E96"/>
    <w:rsid w:val="00A2460F"/>
    <w:rsid w:val="00A25AFE"/>
    <w:rsid w:val="00A4703A"/>
    <w:rsid w:val="00A54873"/>
    <w:rsid w:val="00A576F2"/>
    <w:rsid w:val="00A64DDC"/>
    <w:rsid w:val="00A65435"/>
    <w:rsid w:val="00A6756C"/>
    <w:rsid w:val="00A67B9D"/>
    <w:rsid w:val="00A73829"/>
    <w:rsid w:val="00A753B6"/>
    <w:rsid w:val="00A81C65"/>
    <w:rsid w:val="00A84989"/>
    <w:rsid w:val="00A9574B"/>
    <w:rsid w:val="00A97658"/>
    <w:rsid w:val="00AA0D20"/>
    <w:rsid w:val="00AB4802"/>
    <w:rsid w:val="00AB753D"/>
    <w:rsid w:val="00AC17BE"/>
    <w:rsid w:val="00AD6301"/>
    <w:rsid w:val="00AD79C9"/>
    <w:rsid w:val="00AD7AF2"/>
    <w:rsid w:val="00AE0C90"/>
    <w:rsid w:val="00AF4FC0"/>
    <w:rsid w:val="00B02169"/>
    <w:rsid w:val="00B03B60"/>
    <w:rsid w:val="00B05A83"/>
    <w:rsid w:val="00B10C3A"/>
    <w:rsid w:val="00B11CD1"/>
    <w:rsid w:val="00B21B10"/>
    <w:rsid w:val="00B378DF"/>
    <w:rsid w:val="00B4354C"/>
    <w:rsid w:val="00B437D5"/>
    <w:rsid w:val="00B45730"/>
    <w:rsid w:val="00B52824"/>
    <w:rsid w:val="00B53237"/>
    <w:rsid w:val="00B62C8F"/>
    <w:rsid w:val="00B64394"/>
    <w:rsid w:val="00B64A9B"/>
    <w:rsid w:val="00B72E13"/>
    <w:rsid w:val="00B72F84"/>
    <w:rsid w:val="00B77468"/>
    <w:rsid w:val="00B80ACA"/>
    <w:rsid w:val="00B8447F"/>
    <w:rsid w:val="00B86610"/>
    <w:rsid w:val="00B93304"/>
    <w:rsid w:val="00B938D4"/>
    <w:rsid w:val="00BA4453"/>
    <w:rsid w:val="00BA4B5D"/>
    <w:rsid w:val="00BA5584"/>
    <w:rsid w:val="00BA7A5A"/>
    <w:rsid w:val="00BB0518"/>
    <w:rsid w:val="00BB749C"/>
    <w:rsid w:val="00BC6E71"/>
    <w:rsid w:val="00BC7927"/>
    <w:rsid w:val="00BD7E5A"/>
    <w:rsid w:val="00BE615F"/>
    <w:rsid w:val="00BF292C"/>
    <w:rsid w:val="00C22B01"/>
    <w:rsid w:val="00C26608"/>
    <w:rsid w:val="00C31B7E"/>
    <w:rsid w:val="00C418D0"/>
    <w:rsid w:val="00C43617"/>
    <w:rsid w:val="00C449FD"/>
    <w:rsid w:val="00C44B8E"/>
    <w:rsid w:val="00C5650B"/>
    <w:rsid w:val="00C615F1"/>
    <w:rsid w:val="00C61A80"/>
    <w:rsid w:val="00C64494"/>
    <w:rsid w:val="00C76E06"/>
    <w:rsid w:val="00C81479"/>
    <w:rsid w:val="00C846D8"/>
    <w:rsid w:val="00C866D7"/>
    <w:rsid w:val="00C94952"/>
    <w:rsid w:val="00CB76B5"/>
    <w:rsid w:val="00CB7CBE"/>
    <w:rsid w:val="00CB7EBB"/>
    <w:rsid w:val="00CC5C5B"/>
    <w:rsid w:val="00CD0EEC"/>
    <w:rsid w:val="00CF0C0E"/>
    <w:rsid w:val="00D01B92"/>
    <w:rsid w:val="00D117ED"/>
    <w:rsid w:val="00D17762"/>
    <w:rsid w:val="00D23299"/>
    <w:rsid w:val="00D264A3"/>
    <w:rsid w:val="00D30654"/>
    <w:rsid w:val="00D34679"/>
    <w:rsid w:val="00D34AAE"/>
    <w:rsid w:val="00D618DE"/>
    <w:rsid w:val="00D63EBF"/>
    <w:rsid w:val="00D66339"/>
    <w:rsid w:val="00D70356"/>
    <w:rsid w:val="00D730A1"/>
    <w:rsid w:val="00D76A62"/>
    <w:rsid w:val="00D76C0B"/>
    <w:rsid w:val="00D82E1C"/>
    <w:rsid w:val="00D932EF"/>
    <w:rsid w:val="00DA0D16"/>
    <w:rsid w:val="00DA41CD"/>
    <w:rsid w:val="00DA457B"/>
    <w:rsid w:val="00DA5D4E"/>
    <w:rsid w:val="00DA6F36"/>
    <w:rsid w:val="00DB10F8"/>
    <w:rsid w:val="00DB567A"/>
    <w:rsid w:val="00DB5ED5"/>
    <w:rsid w:val="00DD654E"/>
    <w:rsid w:val="00DE478A"/>
    <w:rsid w:val="00DF2843"/>
    <w:rsid w:val="00DF3ED2"/>
    <w:rsid w:val="00E0180C"/>
    <w:rsid w:val="00E01D31"/>
    <w:rsid w:val="00E02236"/>
    <w:rsid w:val="00E0231D"/>
    <w:rsid w:val="00E20E4E"/>
    <w:rsid w:val="00E37A6A"/>
    <w:rsid w:val="00E52448"/>
    <w:rsid w:val="00E62C94"/>
    <w:rsid w:val="00E63E21"/>
    <w:rsid w:val="00E66512"/>
    <w:rsid w:val="00E702AF"/>
    <w:rsid w:val="00E83374"/>
    <w:rsid w:val="00E9072E"/>
    <w:rsid w:val="00E96D3D"/>
    <w:rsid w:val="00EA65C4"/>
    <w:rsid w:val="00EB0DA3"/>
    <w:rsid w:val="00EB3BC0"/>
    <w:rsid w:val="00EB7CB9"/>
    <w:rsid w:val="00EC0B07"/>
    <w:rsid w:val="00ED18A5"/>
    <w:rsid w:val="00ED1BD7"/>
    <w:rsid w:val="00ED281F"/>
    <w:rsid w:val="00EE02A1"/>
    <w:rsid w:val="00EE14DF"/>
    <w:rsid w:val="00EE19A8"/>
    <w:rsid w:val="00EE509D"/>
    <w:rsid w:val="00EF37F7"/>
    <w:rsid w:val="00F00668"/>
    <w:rsid w:val="00F3664B"/>
    <w:rsid w:val="00F408B2"/>
    <w:rsid w:val="00F42748"/>
    <w:rsid w:val="00F42988"/>
    <w:rsid w:val="00F42D82"/>
    <w:rsid w:val="00F4333A"/>
    <w:rsid w:val="00F4433A"/>
    <w:rsid w:val="00F47F3E"/>
    <w:rsid w:val="00F75249"/>
    <w:rsid w:val="00F81A3A"/>
    <w:rsid w:val="00F909A3"/>
    <w:rsid w:val="00F951E2"/>
    <w:rsid w:val="00FA36AF"/>
    <w:rsid w:val="00FA4CDF"/>
    <w:rsid w:val="00FB19B5"/>
    <w:rsid w:val="00FB28D3"/>
    <w:rsid w:val="00FB599D"/>
    <w:rsid w:val="00FB61B2"/>
    <w:rsid w:val="00FB65F9"/>
    <w:rsid w:val="00FB6C26"/>
    <w:rsid w:val="00FD17CC"/>
    <w:rsid w:val="00FD3C58"/>
    <w:rsid w:val="00FE0548"/>
    <w:rsid w:val="00FE220E"/>
    <w:rsid w:val="00FF27A5"/>
    <w:rsid w:val="00FF327A"/>
    <w:rsid w:val="00FF4BAC"/>
    <w:rsid w:val="00FF6098"/>
    <w:rsid w:val="00FF72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93D8DD4"/>
  <w15:chartTrackingRefBased/>
  <w15:docId w15:val="{1BB75918-80FC-4536-BC1B-587A9367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E4A41"/>
    <w:pPr>
      <w:suppressAutoHyphens/>
      <w:spacing w:after="160" w:line="259" w:lineRule="auto"/>
    </w:pPr>
    <w:rPr>
      <w:rFonts w:ascii="Calibri" w:eastAsia="Calibri" w:hAnsi="Calibri" w:cs="font484"/>
      <w:sz w:val="22"/>
      <w:szCs w:val="22"/>
      <w:lang w:eastAsia="en-US"/>
    </w:rPr>
  </w:style>
  <w:style w:type="paragraph" w:styleId="Titolo1">
    <w:name w:val="heading 1"/>
    <w:basedOn w:val="Normale"/>
    <w:next w:val="Normale"/>
    <w:qFormat/>
    <w:pPr>
      <w:keepNext/>
      <w:keepLines/>
      <w:spacing w:before="240" w:after="0"/>
      <w:outlineLvl w:val="0"/>
    </w:pPr>
    <w:rPr>
      <w:rFonts w:ascii="Calibri Light" w:eastAsia="font484" w:hAnsi="Calibri Light"/>
      <w:color w:val="2F5496"/>
      <w:sz w:val="32"/>
      <w:szCs w:val="32"/>
    </w:rPr>
  </w:style>
  <w:style w:type="paragraph" w:styleId="Titolo2">
    <w:name w:val="heading 2"/>
    <w:basedOn w:val="Normale"/>
    <w:next w:val="Normale"/>
    <w:link w:val="Titolo2Carattere"/>
    <w:uiPriority w:val="9"/>
    <w:semiHidden/>
    <w:unhideWhenUsed/>
    <w:qFormat/>
    <w:rsid w:val="001E4A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qFormat/>
    <w:pPr>
      <w:widowControl w:val="0"/>
      <w:spacing w:after="0" w:line="240" w:lineRule="auto"/>
      <w:ind w:left="132"/>
      <w:outlineLvl w:val="2"/>
    </w:pPr>
    <w:rPr>
      <w:rFonts w:ascii="Arial" w:eastAsia="Arial" w:hAnsi="Arial" w:cs="Arial"/>
      <w:i/>
      <w:sz w:val="25"/>
      <w:szCs w:val="25"/>
    </w:rPr>
  </w:style>
  <w:style w:type="paragraph" w:styleId="Titolo4">
    <w:name w:val="heading 4"/>
    <w:basedOn w:val="Normale"/>
    <w:next w:val="Normale"/>
    <w:qFormat/>
    <w:pPr>
      <w:keepNext/>
      <w:keepLines/>
      <w:widowControl w:val="0"/>
      <w:spacing w:before="40" w:after="0" w:line="240" w:lineRule="auto"/>
      <w:outlineLvl w:val="3"/>
    </w:pPr>
    <w:rPr>
      <w:rFonts w:ascii="Calibri Light" w:eastAsia="font484" w:hAnsi="Calibri Light"/>
      <w:i/>
      <w:iCs/>
      <w:color w:val="2F549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styleId="Collegamentoipertestuale">
    <w:name w:val="Hyperlink"/>
    <w:basedOn w:val="Carpredefinitoparagrafo1"/>
    <w:rPr>
      <w:color w:val="0000FF"/>
      <w:u w:val="single"/>
    </w:rPr>
  </w:style>
  <w:style w:type="character" w:customStyle="1" w:styleId="apple-tab-span">
    <w:name w:val="apple-tab-span"/>
    <w:basedOn w:val="Carpredefinitoparagrafo1"/>
  </w:style>
  <w:style w:type="character" w:customStyle="1" w:styleId="CorpotestoCarattere">
    <w:name w:val="Corpo testo Carattere"/>
    <w:basedOn w:val="Carpredefinitoparagrafo1"/>
    <w:rPr>
      <w:rFonts w:ascii="Microsoft Sans Serif" w:eastAsia="Microsoft Sans Serif" w:hAnsi="Microsoft Sans Serif" w:cs="Microsoft Sans Serif"/>
      <w:sz w:val="24"/>
      <w:szCs w:val="24"/>
    </w:rPr>
  </w:style>
  <w:style w:type="character" w:customStyle="1" w:styleId="Enfasigrassetto1">
    <w:name w:val="Enfasi (grassetto)1"/>
    <w:basedOn w:val="Carpredefinitoparagrafo1"/>
    <w:rPr>
      <w:b/>
      <w:bCs/>
    </w:rPr>
  </w:style>
  <w:style w:type="character" w:styleId="Enfasicorsivo">
    <w:name w:val="Emphasis"/>
    <w:basedOn w:val="Carpredefinitoparagrafo1"/>
    <w:uiPriority w:val="20"/>
    <w:qFormat/>
    <w:rPr>
      <w:i/>
      <w:iCs/>
    </w:rPr>
  </w:style>
  <w:style w:type="character" w:customStyle="1" w:styleId="Titolo3Carattere">
    <w:name w:val="Titolo 3 Carattere"/>
    <w:basedOn w:val="Carpredefinitoparagrafo1"/>
    <w:rPr>
      <w:rFonts w:ascii="Arial" w:eastAsia="Arial" w:hAnsi="Arial" w:cs="Arial"/>
      <w:i/>
      <w:sz w:val="25"/>
      <w:szCs w:val="25"/>
    </w:rPr>
  </w:style>
  <w:style w:type="character" w:customStyle="1" w:styleId="Titolo4Carattere">
    <w:name w:val="Titolo 4 Carattere"/>
    <w:basedOn w:val="Carpredefinitoparagrafo1"/>
    <w:rPr>
      <w:rFonts w:ascii="Calibri Light" w:eastAsia="font484" w:hAnsi="Calibri Light" w:cs="font484"/>
      <w:i/>
      <w:iCs/>
      <w:color w:val="2F5496"/>
    </w:rPr>
  </w:style>
  <w:style w:type="character" w:customStyle="1" w:styleId="Rimandocommento1">
    <w:name w:val="Rimando commento1"/>
    <w:basedOn w:val="Carpredefinitoparagrafo1"/>
    <w:rPr>
      <w:sz w:val="16"/>
      <w:szCs w:val="16"/>
    </w:rPr>
  </w:style>
  <w:style w:type="character" w:customStyle="1" w:styleId="TestocommentoCarattere">
    <w:name w:val="Testo commento Carattere"/>
    <w:basedOn w:val="Carpredefinitoparagrafo1"/>
    <w:rPr>
      <w:sz w:val="20"/>
      <w:szCs w:val="20"/>
    </w:rPr>
  </w:style>
  <w:style w:type="character" w:customStyle="1" w:styleId="SoggettocommentoCarattere">
    <w:name w:val="Soggetto commento Carattere"/>
    <w:basedOn w:val="TestocommentoCarattere"/>
    <w:rPr>
      <w:b/>
      <w:bCs/>
      <w:sz w:val="20"/>
      <w:szCs w:val="20"/>
    </w:rPr>
  </w:style>
  <w:style w:type="character" w:customStyle="1" w:styleId="TestofumettoCarattere">
    <w:name w:val="Testo fumetto Carattere"/>
    <w:basedOn w:val="Carpredefinitoparagrafo1"/>
    <w:rPr>
      <w:rFonts w:ascii="Segoe UI" w:hAnsi="Segoe UI" w:cs="Segoe UI"/>
      <w:sz w:val="18"/>
      <w:szCs w:val="18"/>
    </w:rPr>
  </w:style>
  <w:style w:type="character" w:customStyle="1" w:styleId="Titolo1Carattere">
    <w:name w:val="Titolo 1 Carattere"/>
    <w:basedOn w:val="Carpredefinitoparagrafo1"/>
    <w:rPr>
      <w:rFonts w:ascii="Calibri Light" w:eastAsia="font484" w:hAnsi="Calibri Light" w:cs="font484"/>
      <w:color w:val="2F5496"/>
      <w:sz w:val="32"/>
      <w:szCs w:val="32"/>
    </w:rPr>
  </w:style>
  <w:style w:type="character" w:customStyle="1" w:styleId="Menzionenonrisolta1">
    <w:name w:val="Menzione non risolta1"/>
    <w:basedOn w:val="Carpredefinitoparagrafo1"/>
    <w:rPr>
      <w:color w:val="605E5C"/>
      <w:shd w:val="clear" w:color="auto" w:fill="E1DFDD"/>
    </w:rPr>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style>
  <w:style w:type="character" w:customStyle="1" w:styleId="Menzionenonrisolta2">
    <w:name w:val="Menzione non risolta2"/>
    <w:basedOn w:val="Carpredefinitoparagrafo1"/>
    <w:rPr>
      <w:color w:val="605E5C"/>
      <w:shd w:val="clear" w:color="auto" w:fill="E1DFDD"/>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ascii="Calibri" w:hAnsi="Calibri" w:cs="Calibri"/>
    </w:rPr>
  </w:style>
  <w:style w:type="character" w:customStyle="1" w:styleId="ListLabel8">
    <w:name w:val="ListLabel 8"/>
    <w:rPr>
      <w:rFonts w:eastAsia="Times New Roman" w:cs="Calibri"/>
      <w:sz w:val="20"/>
      <w:szCs w:val="20"/>
      <w:lang w:eastAsia="it-IT"/>
    </w:rPr>
  </w:style>
  <w:style w:type="paragraph" w:customStyle="1" w:styleId="Titolo10">
    <w:name w:val="Titolo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widowControl w:val="0"/>
      <w:spacing w:after="0" w:line="240" w:lineRule="auto"/>
    </w:pPr>
    <w:rPr>
      <w:rFonts w:ascii="Microsoft Sans Serif" w:eastAsia="Microsoft Sans Serif" w:hAnsi="Microsoft Sans Serif" w:cs="Microsoft Sans Serif"/>
      <w:sz w:val="24"/>
      <w:szCs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customStyle="1" w:styleId="NormaleWeb1">
    <w:name w:val="Normale (Web)1"/>
    <w:basedOn w:val="Normale"/>
    <w:pPr>
      <w:spacing w:before="280" w:after="280" w:line="240" w:lineRule="auto"/>
    </w:pPr>
    <w:rPr>
      <w:rFonts w:ascii="Times New Roman" w:eastAsia="Times New Roman" w:hAnsi="Times New Roman" w:cs="Times New Roman"/>
      <w:sz w:val="24"/>
      <w:szCs w:val="24"/>
      <w:lang w:eastAsia="it-IT"/>
    </w:rPr>
  </w:style>
  <w:style w:type="paragraph" w:customStyle="1" w:styleId="TableParagraph">
    <w:name w:val="Table Paragraph"/>
    <w:basedOn w:val="Normale"/>
    <w:pPr>
      <w:widowControl w:val="0"/>
      <w:spacing w:after="0" w:line="240" w:lineRule="auto"/>
    </w:pPr>
    <w:rPr>
      <w:rFonts w:ascii="Microsoft Sans Serif" w:eastAsia="Microsoft Sans Serif" w:hAnsi="Microsoft Sans Serif" w:cs="Microsoft Sans Serif"/>
    </w:rPr>
  </w:style>
  <w:style w:type="paragraph" w:customStyle="1" w:styleId="Testocommento1">
    <w:name w:val="Testo commento1"/>
    <w:basedOn w:val="Normale"/>
    <w:pPr>
      <w:spacing w:line="240" w:lineRule="auto"/>
    </w:pPr>
    <w:rPr>
      <w:sz w:val="20"/>
      <w:szCs w:val="20"/>
    </w:rPr>
  </w:style>
  <w:style w:type="paragraph" w:customStyle="1" w:styleId="Soggettocommento1">
    <w:name w:val="Soggetto commento1"/>
    <w:basedOn w:val="Testocommento1"/>
    <w:next w:val="Testocommento1"/>
    <w:rPr>
      <w:b/>
      <w:bCs/>
    </w:rPr>
  </w:style>
  <w:style w:type="paragraph" w:customStyle="1" w:styleId="Testofumetto1">
    <w:name w:val="Testo fumetto1"/>
    <w:basedOn w:val="Normale"/>
    <w:pPr>
      <w:spacing w:after="0" w:line="240" w:lineRule="auto"/>
    </w:pPr>
    <w:rPr>
      <w:rFonts w:ascii="Segoe UI" w:hAnsi="Segoe UI" w:cs="Segoe UI"/>
      <w:sz w:val="18"/>
      <w:szCs w:val="18"/>
    </w:rPr>
  </w:style>
  <w:style w:type="paragraph" w:styleId="Intestazione">
    <w:name w:val="header"/>
    <w:basedOn w:val="Normale"/>
    <w:pPr>
      <w:tabs>
        <w:tab w:val="center" w:pos="4819"/>
        <w:tab w:val="right" w:pos="9638"/>
      </w:tabs>
      <w:spacing w:after="0" w:line="240" w:lineRule="auto"/>
    </w:pPr>
  </w:style>
  <w:style w:type="paragraph" w:styleId="Pidipagina">
    <w:name w:val="footer"/>
    <w:basedOn w:val="Normale"/>
    <w:pPr>
      <w:tabs>
        <w:tab w:val="center" w:pos="4819"/>
        <w:tab w:val="right" w:pos="9638"/>
      </w:tabs>
      <w:spacing w:after="0" w:line="240" w:lineRule="auto"/>
    </w:pPr>
  </w:style>
  <w:style w:type="character" w:styleId="Menzionenonrisolta">
    <w:name w:val="Unresolved Mention"/>
    <w:basedOn w:val="Carpredefinitoparagrafo"/>
    <w:uiPriority w:val="99"/>
    <w:semiHidden/>
    <w:unhideWhenUsed/>
    <w:rsid w:val="00474B8E"/>
    <w:rPr>
      <w:color w:val="605E5C"/>
      <w:shd w:val="clear" w:color="auto" w:fill="E1DFDD"/>
    </w:rPr>
  </w:style>
  <w:style w:type="character" w:styleId="Enfasigrassetto">
    <w:name w:val="Strong"/>
    <w:uiPriority w:val="22"/>
    <w:qFormat/>
    <w:rsid w:val="00EB7CB9"/>
    <w:rPr>
      <w:b/>
      <w:bCs/>
    </w:rPr>
  </w:style>
  <w:style w:type="character" w:styleId="Rimandocommento">
    <w:name w:val="annotation reference"/>
    <w:basedOn w:val="Carpredefinitoparagrafo"/>
    <w:uiPriority w:val="99"/>
    <w:semiHidden/>
    <w:unhideWhenUsed/>
    <w:rsid w:val="00070D93"/>
    <w:rPr>
      <w:sz w:val="16"/>
      <w:szCs w:val="16"/>
    </w:rPr>
  </w:style>
  <w:style w:type="paragraph" w:styleId="Testocommento">
    <w:name w:val="annotation text"/>
    <w:basedOn w:val="Normale"/>
    <w:link w:val="TestocommentoCarattere1"/>
    <w:uiPriority w:val="99"/>
    <w:semiHidden/>
    <w:unhideWhenUsed/>
    <w:rsid w:val="00070D93"/>
    <w:pPr>
      <w:spacing w:line="240" w:lineRule="auto"/>
    </w:pPr>
    <w:rPr>
      <w:sz w:val="20"/>
      <w:szCs w:val="20"/>
    </w:rPr>
  </w:style>
  <w:style w:type="character" w:customStyle="1" w:styleId="TestocommentoCarattere1">
    <w:name w:val="Testo commento Carattere1"/>
    <w:basedOn w:val="Carpredefinitoparagrafo"/>
    <w:link w:val="Testocommento"/>
    <w:uiPriority w:val="99"/>
    <w:semiHidden/>
    <w:rsid w:val="00070D93"/>
    <w:rPr>
      <w:rFonts w:ascii="Calibri" w:eastAsia="Calibri" w:hAnsi="Calibri" w:cs="font484"/>
      <w:lang w:eastAsia="en-US"/>
    </w:rPr>
  </w:style>
  <w:style w:type="paragraph" w:styleId="Soggettocommento">
    <w:name w:val="annotation subject"/>
    <w:basedOn w:val="Testocommento"/>
    <w:next w:val="Testocommento"/>
    <w:link w:val="SoggettocommentoCarattere1"/>
    <w:uiPriority w:val="99"/>
    <w:semiHidden/>
    <w:unhideWhenUsed/>
    <w:rsid w:val="00070D93"/>
    <w:rPr>
      <w:b/>
      <w:bCs/>
    </w:rPr>
  </w:style>
  <w:style w:type="character" w:customStyle="1" w:styleId="SoggettocommentoCarattere1">
    <w:name w:val="Soggetto commento Carattere1"/>
    <w:basedOn w:val="TestocommentoCarattere1"/>
    <w:link w:val="Soggettocommento"/>
    <w:uiPriority w:val="99"/>
    <w:semiHidden/>
    <w:rsid w:val="00070D93"/>
    <w:rPr>
      <w:rFonts w:ascii="Calibri" w:eastAsia="Calibri" w:hAnsi="Calibri" w:cs="font484"/>
      <w:b/>
      <w:bCs/>
      <w:lang w:eastAsia="en-US"/>
    </w:rPr>
  </w:style>
  <w:style w:type="paragraph" w:customStyle="1" w:styleId="NormaleWeb2">
    <w:name w:val="Normale (Web)2"/>
    <w:basedOn w:val="Normale"/>
    <w:rsid w:val="00204578"/>
    <w:pPr>
      <w:spacing w:before="100" w:after="100" w:line="100" w:lineRule="atLeast"/>
    </w:pPr>
    <w:rPr>
      <w:rFonts w:ascii="Times New Roman" w:eastAsia="Times New Roman" w:hAnsi="Times New Roman" w:cs="Times New Roman"/>
      <w:kern w:val="1"/>
      <w:sz w:val="24"/>
      <w:szCs w:val="24"/>
      <w:lang w:eastAsia="hi-IN" w:bidi="hi-IN"/>
    </w:rPr>
  </w:style>
  <w:style w:type="paragraph" w:styleId="NormaleWeb">
    <w:name w:val="Normal (Web)"/>
    <w:basedOn w:val="Normale"/>
    <w:uiPriority w:val="99"/>
    <w:unhideWhenUsed/>
    <w:rsid w:val="00183B7C"/>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semiHidden/>
    <w:rsid w:val="001E4A41"/>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0896">
      <w:bodyDiv w:val="1"/>
      <w:marLeft w:val="0"/>
      <w:marRight w:val="0"/>
      <w:marTop w:val="0"/>
      <w:marBottom w:val="0"/>
      <w:divBdr>
        <w:top w:val="none" w:sz="0" w:space="0" w:color="auto"/>
        <w:left w:val="none" w:sz="0" w:space="0" w:color="auto"/>
        <w:bottom w:val="none" w:sz="0" w:space="0" w:color="auto"/>
        <w:right w:val="none" w:sz="0" w:space="0" w:color="auto"/>
      </w:divBdr>
    </w:div>
    <w:div w:id="248975931">
      <w:bodyDiv w:val="1"/>
      <w:marLeft w:val="0"/>
      <w:marRight w:val="0"/>
      <w:marTop w:val="0"/>
      <w:marBottom w:val="0"/>
      <w:divBdr>
        <w:top w:val="none" w:sz="0" w:space="0" w:color="auto"/>
        <w:left w:val="none" w:sz="0" w:space="0" w:color="auto"/>
        <w:bottom w:val="none" w:sz="0" w:space="0" w:color="auto"/>
        <w:right w:val="none" w:sz="0" w:space="0" w:color="auto"/>
      </w:divBdr>
    </w:div>
    <w:div w:id="359162462">
      <w:bodyDiv w:val="1"/>
      <w:marLeft w:val="0"/>
      <w:marRight w:val="0"/>
      <w:marTop w:val="0"/>
      <w:marBottom w:val="0"/>
      <w:divBdr>
        <w:top w:val="none" w:sz="0" w:space="0" w:color="auto"/>
        <w:left w:val="none" w:sz="0" w:space="0" w:color="auto"/>
        <w:bottom w:val="none" w:sz="0" w:space="0" w:color="auto"/>
        <w:right w:val="none" w:sz="0" w:space="0" w:color="auto"/>
      </w:divBdr>
    </w:div>
    <w:div w:id="400757201">
      <w:bodyDiv w:val="1"/>
      <w:marLeft w:val="0"/>
      <w:marRight w:val="0"/>
      <w:marTop w:val="0"/>
      <w:marBottom w:val="0"/>
      <w:divBdr>
        <w:top w:val="none" w:sz="0" w:space="0" w:color="auto"/>
        <w:left w:val="none" w:sz="0" w:space="0" w:color="auto"/>
        <w:bottom w:val="none" w:sz="0" w:space="0" w:color="auto"/>
        <w:right w:val="none" w:sz="0" w:space="0" w:color="auto"/>
      </w:divBdr>
    </w:div>
    <w:div w:id="407731171">
      <w:bodyDiv w:val="1"/>
      <w:marLeft w:val="0"/>
      <w:marRight w:val="0"/>
      <w:marTop w:val="0"/>
      <w:marBottom w:val="0"/>
      <w:divBdr>
        <w:top w:val="none" w:sz="0" w:space="0" w:color="auto"/>
        <w:left w:val="none" w:sz="0" w:space="0" w:color="auto"/>
        <w:bottom w:val="none" w:sz="0" w:space="0" w:color="auto"/>
        <w:right w:val="none" w:sz="0" w:space="0" w:color="auto"/>
      </w:divBdr>
    </w:div>
    <w:div w:id="512763234">
      <w:bodyDiv w:val="1"/>
      <w:marLeft w:val="0"/>
      <w:marRight w:val="0"/>
      <w:marTop w:val="0"/>
      <w:marBottom w:val="0"/>
      <w:divBdr>
        <w:top w:val="none" w:sz="0" w:space="0" w:color="auto"/>
        <w:left w:val="none" w:sz="0" w:space="0" w:color="auto"/>
        <w:bottom w:val="none" w:sz="0" w:space="0" w:color="auto"/>
        <w:right w:val="none" w:sz="0" w:space="0" w:color="auto"/>
      </w:divBdr>
    </w:div>
    <w:div w:id="628557007">
      <w:bodyDiv w:val="1"/>
      <w:marLeft w:val="0"/>
      <w:marRight w:val="0"/>
      <w:marTop w:val="0"/>
      <w:marBottom w:val="0"/>
      <w:divBdr>
        <w:top w:val="none" w:sz="0" w:space="0" w:color="auto"/>
        <w:left w:val="none" w:sz="0" w:space="0" w:color="auto"/>
        <w:bottom w:val="none" w:sz="0" w:space="0" w:color="auto"/>
        <w:right w:val="none" w:sz="0" w:space="0" w:color="auto"/>
      </w:divBdr>
    </w:div>
    <w:div w:id="850602368">
      <w:bodyDiv w:val="1"/>
      <w:marLeft w:val="0"/>
      <w:marRight w:val="0"/>
      <w:marTop w:val="0"/>
      <w:marBottom w:val="0"/>
      <w:divBdr>
        <w:top w:val="none" w:sz="0" w:space="0" w:color="auto"/>
        <w:left w:val="none" w:sz="0" w:space="0" w:color="auto"/>
        <w:bottom w:val="none" w:sz="0" w:space="0" w:color="auto"/>
        <w:right w:val="none" w:sz="0" w:space="0" w:color="auto"/>
      </w:divBdr>
    </w:div>
    <w:div w:id="923995821">
      <w:bodyDiv w:val="1"/>
      <w:marLeft w:val="0"/>
      <w:marRight w:val="0"/>
      <w:marTop w:val="0"/>
      <w:marBottom w:val="0"/>
      <w:divBdr>
        <w:top w:val="none" w:sz="0" w:space="0" w:color="auto"/>
        <w:left w:val="none" w:sz="0" w:space="0" w:color="auto"/>
        <w:bottom w:val="none" w:sz="0" w:space="0" w:color="auto"/>
        <w:right w:val="none" w:sz="0" w:space="0" w:color="auto"/>
      </w:divBdr>
    </w:div>
    <w:div w:id="1127818324">
      <w:bodyDiv w:val="1"/>
      <w:marLeft w:val="0"/>
      <w:marRight w:val="0"/>
      <w:marTop w:val="0"/>
      <w:marBottom w:val="0"/>
      <w:divBdr>
        <w:top w:val="none" w:sz="0" w:space="0" w:color="auto"/>
        <w:left w:val="none" w:sz="0" w:space="0" w:color="auto"/>
        <w:bottom w:val="none" w:sz="0" w:space="0" w:color="auto"/>
        <w:right w:val="none" w:sz="0" w:space="0" w:color="auto"/>
      </w:divBdr>
    </w:div>
    <w:div w:id="1316686642">
      <w:bodyDiv w:val="1"/>
      <w:marLeft w:val="0"/>
      <w:marRight w:val="0"/>
      <w:marTop w:val="0"/>
      <w:marBottom w:val="0"/>
      <w:divBdr>
        <w:top w:val="none" w:sz="0" w:space="0" w:color="auto"/>
        <w:left w:val="none" w:sz="0" w:space="0" w:color="auto"/>
        <w:bottom w:val="none" w:sz="0" w:space="0" w:color="auto"/>
        <w:right w:val="none" w:sz="0" w:space="0" w:color="auto"/>
      </w:divBdr>
      <w:divsChild>
        <w:div w:id="593825505">
          <w:marLeft w:val="0"/>
          <w:marRight w:val="0"/>
          <w:marTop w:val="0"/>
          <w:marBottom w:val="0"/>
          <w:divBdr>
            <w:top w:val="none" w:sz="0" w:space="0" w:color="auto"/>
            <w:left w:val="none" w:sz="0" w:space="0" w:color="auto"/>
            <w:bottom w:val="none" w:sz="0" w:space="0" w:color="auto"/>
            <w:right w:val="none" w:sz="0" w:space="0" w:color="auto"/>
          </w:divBdr>
          <w:divsChild>
            <w:div w:id="452597323">
              <w:marLeft w:val="0"/>
              <w:marRight w:val="0"/>
              <w:marTop w:val="0"/>
              <w:marBottom w:val="0"/>
              <w:divBdr>
                <w:top w:val="none" w:sz="0" w:space="0" w:color="auto"/>
                <w:left w:val="none" w:sz="0" w:space="0" w:color="auto"/>
                <w:bottom w:val="none" w:sz="0" w:space="0" w:color="auto"/>
                <w:right w:val="none" w:sz="0" w:space="0" w:color="auto"/>
              </w:divBdr>
            </w:div>
            <w:div w:id="921525749">
              <w:marLeft w:val="0"/>
              <w:marRight w:val="0"/>
              <w:marTop w:val="0"/>
              <w:marBottom w:val="0"/>
              <w:divBdr>
                <w:top w:val="none" w:sz="0" w:space="0" w:color="auto"/>
                <w:left w:val="none" w:sz="0" w:space="0" w:color="auto"/>
                <w:bottom w:val="none" w:sz="0" w:space="0" w:color="auto"/>
                <w:right w:val="none" w:sz="0" w:space="0" w:color="auto"/>
              </w:divBdr>
            </w:div>
            <w:div w:id="682437708">
              <w:marLeft w:val="0"/>
              <w:marRight w:val="0"/>
              <w:marTop w:val="0"/>
              <w:marBottom w:val="0"/>
              <w:divBdr>
                <w:top w:val="none" w:sz="0" w:space="0" w:color="auto"/>
                <w:left w:val="none" w:sz="0" w:space="0" w:color="auto"/>
                <w:bottom w:val="none" w:sz="0" w:space="0" w:color="auto"/>
                <w:right w:val="none" w:sz="0" w:space="0" w:color="auto"/>
              </w:divBdr>
            </w:div>
            <w:div w:id="96752878">
              <w:marLeft w:val="0"/>
              <w:marRight w:val="0"/>
              <w:marTop w:val="0"/>
              <w:marBottom w:val="0"/>
              <w:divBdr>
                <w:top w:val="none" w:sz="0" w:space="0" w:color="auto"/>
                <w:left w:val="none" w:sz="0" w:space="0" w:color="auto"/>
                <w:bottom w:val="none" w:sz="0" w:space="0" w:color="auto"/>
                <w:right w:val="none" w:sz="0" w:space="0" w:color="auto"/>
              </w:divBdr>
            </w:div>
            <w:div w:id="1505363950">
              <w:marLeft w:val="0"/>
              <w:marRight w:val="0"/>
              <w:marTop w:val="0"/>
              <w:marBottom w:val="0"/>
              <w:divBdr>
                <w:top w:val="none" w:sz="0" w:space="0" w:color="auto"/>
                <w:left w:val="none" w:sz="0" w:space="0" w:color="auto"/>
                <w:bottom w:val="none" w:sz="0" w:space="0" w:color="auto"/>
                <w:right w:val="none" w:sz="0" w:space="0" w:color="auto"/>
              </w:divBdr>
            </w:div>
            <w:div w:id="1011566535">
              <w:marLeft w:val="0"/>
              <w:marRight w:val="0"/>
              <w:marTop w:val="0"/>
              <w:marBottom w:val="0"/>
              <w:divBdr>
                <w:top w:val="none" w:sz="0" w:space="0" w:color="auto"/>
                <w:left w:val="none" w:sz="0" w:space="0" w:color="auto"/>
                <w:bottom w:val="none" w:sz="0" w:space="0" w:color="auto"/>
                <w:right w:val="none" w:sz="0" w:space="0" w:color="auto"/>
              </w:divBdr>
            </w:div>
            <w:div w:id="1278829424">
              <w:marLeft w:val="0"/>
              <w:marRight w:val="0"/>
              <w:marTop w:val="0"/>
              <w:marBottom w:val="0"/>
              <w:divBdr>
                <w:top w:val="none" w:sz="0" w:space="0" w:color="auto"/>
                <w:left w:val="none" w:sz="0" w:space="0" w:color="auto"/>
                <w:bottom w:val="none" w:sz="0" w:space="0" w:color="auto"/>
                <w:right w:val="none" w:sz="0" w:space="0" w:color="auto"/>
              </w:divBdr>
            </w:div>
            <w:div w:id="1527060391">
              <w:marLeft w:val="0"/>
              <w:marRight w:val="0"/>
              <w:marTop w:val="0"/>
              <w:marBottom w:val="0"/>
              <w:divBdr>
                <w:top w:val="none" w:sz="0" w:space="0" w:color="auto"/>
                <w:left w:val="none" w:sz="0" w:space="0" w:color="auto"/>
                <w:bottom w:val="none" w:sz="0" w:space="0" w:color="auto"/>
                <w:right w:val="none" w:sz="0" w:space="0" w:color="auto"/>
              </w:divBdr>
            </w:div>
            <w:div w:id="1790775924">
              <w:marLeft w:val="0"/>
              <w:marRight w:val="0"/>
              <w:marTop w:val="0"/>
              <w:marBottom w:val="0"/>
              <w:divBdr>
                <w:top w:val="none" w:sz="0" w:space="0" w:color="auto"/>
                <w:left w:val="none" w:sz="0" w:space="0" w:color="auto"/>
                <w:bottom w:val="none" w:sz="0" w:space="0" w:color="auto"/>
                <w:right w:val="none" w:sz="0" w:space="0" w:color="auto"/>
              </w:divBdr>
            </w:div>
            <w:div w:id="214338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74385">
      <w:bodyDiv w:val="1"/>
      <w:marLeft w:val="0"/>
      <w:marRight w:val="0"/>
      <w:marTop w:val="0"/>
      <w:marBottom w:val="0"/>
      <w:divBdr>
        <w:top w:val="none" w:sz="0" w:space="0" w:color="auto"/>
        <w:left w:val="none" w:sz="0" w:space="0" w:color="auto"/>
        <w:bottom w:val="none" w:sz="0" w:space="0" w:color="auto"/>
        <w:right w:val="none" w:sz="0" w:space="0" w:color="auto"/>
      </w:divBdr>
    </w:div>
    <w:div w:id="1390150975">
      <w:bodyDiv w:val="1"/>
      <w:marLeft w:val="0"/>
      <w:marRight w:val="0"/>
      <w:marTop w:val="0"/>
      <w:marBottom w:val="0"/>
      <w:divBdr>
        <w:top w:val="none" w:sz="0" w:space="0" w:color="auto"/>
        <w:left w:val="none" w:sz="0" w:space="0" w:color="auto"/>
        <w:bottom w:val="none" w:sz="0" w:space="0" w:color="auto"/>
        <w:right w:val="none" w:sz="0" w:space="0" w:color="auto"/>
      </w:divBdr>
    </w:div>
    <w:div w:id="1457719443">
      <w:bodyDiv w:val="1"/>
      <w:marLeft w:val="0"/>
      <w:marRight w:val="0"/>
      <w:marTop w:val="0"/>
      <w:marBottom w:val="0"/>
      <w:divBdr>
        <w:top w:val="none" w:sz="0" w:space="0" w:color="auto"/>
        <w:left w:val="none" w:sz="0" w:space="0" w:color="auto"/>
        <w:bottom w:val="none" w:sz="0" w:space="0" w:color="auto"/>
        <w:right w:val="none" w:sz="0" w:space="0" w:color="auto"/>
      </w:divBdr>
    </w:div>
    <w:div w:id="1547596272">
      <w:bodyDiv w:val="1"/>
      <w:marLeft w:val="0"/>
      <w:marRight w:val="0"/>
      <w:marTop w:val="0"/>
      <w:marBottom w:val="0"/>
      <w:divBdr>
        <w:top w:val="none" w:sz="0" w:space="0" w:color="auto"/>
        <w:left w:val="none" w:sz="0" w:space="0" w:color="auto"/>
        <w:bottom w:val="none" w:sz="0" w:space="0" w:color="auto"/>
        <w:right w:val="none" w:sz="0" w:space="0" w:color="auto"/>
      </w:divBdr>
    </w:div>
    <w:div w:id="1671759012">
      <w:bodyDiv w:val="1"/>
      <w:marLeft w:val="0"/>
      <w:marRight w:val="0"/>
      <w:marTop w:val="0"/>
      <w:marBottom w:val="0"/>
      <w:divBdr>
        <w:top w:val="none" w:sz="0" w:space="0" w:color="auto"/>
        <w:left w:val="none" w:sz="0" w:space="0" w:color="auto"/>
        <w:bottom w:val="none" w:sz="0" w:space="0" w:color="auto"/>
        <w:right w:val="none" w:sz="0" w:space="0" w:color="auto"/>
      </w:divBdr>
    </w:div>
    <w:div w:id="1751536752">
      <w:bodyDiv w:val="1"/>
      <w:marLeft w:val="0"/>
      <w:marRight w:val="0"/>
      <w:marTop w:val="0"/>
      <w:marBottom w:val="0"/>
      <w:divBdr>
        <w:top w:val="none" w:sz="0" w:space="0" w:color="auto"/>
        <w:left w:val="none" w:sz="0" w:space="0" w:color="auto"/>
        <w:bottom w:val="none" w:sz="0" w:space="0" w:color="auto"/>
        <w:right w:val="none" w:sz="0" w:space="0" w:color="auto"/>
      </w:divBdr>
    </w:div>
    <w:div w:id="1833982686">
      <w:bodyDiv w:val="1"/>
      <w:marLeft w:val="0"/>
      <w:marRight w:val="0"/>
      <w:marTop w:val="0"/>
      <w:marBottom w:val="0"/>
      <w:divBdr>
        <w:top w:val="none" w:sz="0" w:space="0" w:color="auto"/>
        <w:left w:val="none" w:sz="0" w:space="0" w:color="auto"/>
        <w:bottom w:val="none" w:sz="0" w:space="0" w:color="auto"/>
        <w:right w:val="none" w:sz="0" w:space="0" w:color="auto"/>
      </w:divBdr>
    </w:div>
    <w:div w:id="201571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toninformatica.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ia\AppData\Local\Temp\cs%20ACCORDO%20SG%20BOX%20revisione%20Mughedd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C:\Users\Stefania\AppData\Local\Temp\cs ACCORDO SG BOX revisione Mugheddu.dot</Template>
  <TotalTime>47</TotalTime>
  <Pages>2</Pages>
  <Words>808</Words>
  <Characters>4611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dc:creator>
  <cp:keywords/>
  <cp:lastModifiedBy>Microsoft Office User</cp:lastModifiedBy>
  <cp:revision>10</cp:revision>
  <cp:lastPrinted>1995-11-21T16:41:00Z</cp:lastPrinted>
  <dcterms:created xsi:type="dcterms:W3CDTF">2024-10-16T12:24:00Z</dcterms:created>
  <dcterms:modified xsi:type="dcterms:W3CDTF">2024-10-17T07:18:00Z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